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61FD0" w14:textId="3699C374" w:rsidR="00846B28" w:rsidRPr="00116A54" w:rsidRDefault="00410E34" w:rsidP="00EF49C7">
      <w:pPr>
        <w:rPr>
          <w:color w:val="72971B"/>
          <w:sz w:val="44"/>
          <w:szCs w:val="44"/>
        </w:rPr>
      </w:pPr>
      <w:r>
        <w:rPr>
          <w:noProof/>
        </w:rPr>
        <w:drawing>
          <wp:anchor distT="0" distB="0" distL="114300" distR="114300" simplePos="0" relativeHeight="251658242" behindDoc="0" locked="0" layoutInCell="1" allowOverlap="1" wp14:anchorId="07CEF20C" wp14:editId="4AD9C31A">
            <wp:simplePos x="0" y="0"/>
            <wp:positionH relativeFrom="page">
              <wp:posOffset>8965</wp:posOffset>
            </wp:positionH>
            <wp:positionV relativeFrom="paragraph">
              <wp:posOffset>-1416685</wp:posOffset>
            </wp:positionV>
            <wp:extent cx="7763435" cy="10046847"/>
            <wp:effectExtent l="0" t="0" r="9525" b="0"/>
            <wp:wrapNone/>
            <wp:docPr id="4273274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327487" name="Picture 427327487"/>
                    <pic:cNvPicPr/>
                  </pic:nvPicPr>
                  <pic:blipFill>
                    <a:blip r:embed="rId11">
                      <a:extLst>
                        <a:ext uri="{28A0092B-C50C-407E-A947-70E740481C1C}">
                          <a14:useLocalDpi xmlns:a14="http://schemas.microsoft.com/office/drawing/2010/main" val="0"/>
                        </a:ext>
                      </a:extLst>
                    </a:blip>
                    <a:stretch>
                      <a:fillRect/>
                    </a:stretch>
                  </pic:blipFill>
                  <pic:spPr>
                    <a:xfrm>
                      <a:off x="0" y="0"/>
                      <a:ext cx="7763435" cy="10046847"/>
                    </a:xfrm>
                    <a:prstGeom prst="rect">
                      <a:avLst/>
                    </a:prstGeom>
                  </pic:spPr>
                </pic:pic>
              </a:graphicData>
            </a:graphic>
            <wp14:sizeRelH relativeFrom="page">
              <wp14:pctWidth>0</wp14:pctWidth>
            </wp14:sizeRelH>
            <wp14:sizeRelV relativeFrom="page">
              <wp14:pctHeight>0</wp14:pctHeight>
            </wp14:sizeRelV>
          </wp:anchor>
        </w:drawing>
      </w:r>
    </w:p>
    <w:sdt>
      <w:sdtPr>
        <w:rPr>
          <w:color w:val="72971B"/>
          <w:sz w:val="44"/>
          <w:szCs w:val="44"/>
        </w:rPr>
        <w:id w:val="863569791"/>
        <w:docPartObj>
          <w:docPartGallery w:val="Cover Pages"/>
          <w:docPartUnique/>
        </w:docPartObj>
      </w:sdtPr>
      <w:sdtEndPr>
        <w:rPr>
          <w:color w:val="72971B" w:themeColor="accent1"/>
        </w:rPr>
      </w:sdtEndPr>
      <w:sdtContent>
        <w:p w14:paraId="5D602D01" w14:textId="15C38801" w:rsidR="00EF49C7" w:rsidRPr="00116A54" w:rsidRDefault="00EF49C7" w:rsidP="00EF49C7"/>
        <w:p w14:paraId="4DAB6B2F" w14:textId="43EBFAEE" w:rsidR="00EF49C7" w:rsidRPr="00116A54" w:rsidRDefault="009A5B3C" w:rsidP="00F46981">
          <w:pPr>
            <w:rPr>
              <w:color w:val="72971B"/>
              <w:sz w:val="44"/>
              <w:szCs w:val="44"/>
            </w:rPr>
            <w:sectPr w:rsidR="00EF49C7" w:rsidRPr="00116A54" w:rsidSect="002D526D">
              <w:headerReference w:type="default" r:id="rId12"/>
              <w:footerReference w:type="default" r:id="rId13"/>
              <w:headerReference w:type="first" r:id="rId14"/>
              <w:type w:val="continuous"/>
              <w:pgSz w:w="12240" w:h="15840" w:code="1"/>
              <w:pgMar w:top="1440" w:right="1440" w:bottom="1440" w:left="1440" w:header="2016" w:footer="792" w:gutter="0"/>
              <w:pgNumType w:fmt="lowerRoman"/>
              <w:cols w:space="708"/>
              <w:titlePg/>
              <w:docGrid w:linePitch="360"/>
            </w:sectPr>
          </w:pPr>
          <w:r w:rsidRPr="009A5B3C">
            <w:rPr>
              <w:noProof/>
              <w:color w:val="72971B"/>
              <w:sz w:val="44"/>
              <w:szCs w:val="44"/>
            </w:rPr>
            <mc:AlternateContent>
              <mc:Choice Requires="wps">
                <w:drawing>
                  <wp:anchor distT="45720" distB="45720" distL="114300" distR="114300" simplePos="0" relativeHeight="251654656" behindDoc="0" locked="0" layoutInCell="1" allowOverlap="1" wp14:anchorId="536AE114" wp14:editId="3FFC55EB">
                    <wp:simplePos x="0" y="0"/>
                    <wp:positionH relativeFrom="column">
                      <wp:posOffset>-379301</wp:posOffset>
                    </wp:positionH>
                    <wp:positionV relativeFrom="paragraph">
                      <wp:posOffset>1903095</wp:posOffset>
                    </wp:positionV>
                    <wp:extent cx="2446655" cy="1404620"/>
                    <wp:effectExtent l="0" t="0" r="10795"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1404620"/>
                            </a:xfrm>
                            <a:prstGeom prst="rect">
                              <a:avLst/>
                            </a:prstGeom>
                            <a:solidFill>
                              <a:srgbClr val="FFFFFF"/>
                            </a:solidFill>
                            <a:ln w="9525">
                              <a:solidFill>
                                <a:srgbClr val="000000"/>
                              </a:solidFill>
                              <a:miter lim="800000"/>
                              <a:headEnd/>
                              <a:tailEnd/>
                            </a:ln>
                          </wps:spPr>
                          <wps:txbx>
                            <w:txbxContent>
                              <w:p w14:paraId="5EEA7EDF" w14:textId="3D13B111" w:rsidR="009A5B3C" w:rsidRPr="00FF0A14" w:rsidRDefault="009A5B3C" w:rsidP="007C3E8E">
                                <w:pPr>
                                  <w:spacing w:after="0"/>
                                  <w:rPr>
                                    <w:b/>
                                    <w:bCs/>
                                    <w:color w:val="EE0000"/>
                                  </w:rPr>
                                </w:pPr>
                                <w:r w:rsidRPr="00FF0A14">
                                  <w:rPr>
                                    <w:b/>
                                    <w:bCs/>
                                    <w:color w:val="EE0000"/>
                                  </w:rPr>
                                  <w:t xml:space="preserve">DRAFT </w:t>
                                </w:r>
                                <w:r w:rsidR="00FF0A14" w:rsidRPr="00FF0A14">
                                  <w:rPr>
                                    <w:b/>
                                    <w:bCs/>
                                    <w:color w:val="EE0000"/>
                                  </w:rPr>
                                  <w:t>REPORT – February 1</w:t>
                                </w:r>
                                <w:r w:rsidR="00741930">
                                  <w:rPr>
                                    <w:b/>
                                    <w:bCs/>
                                    <w:color w:val="EE0000"/>
                                  </w:rPr>
                                  <w:t>1</w:t>
                                </w:r>
                                <w:r w:rsidR="00FF0A14" w:rsidRPr="00FF0A14">
                                  <w:rPr>
                                    <w:b/>
                                    <w:bCs/>
                                    <w:color w:val="EE0000"/>
                                  </w:rPr>
                                  <w:t>,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6AE114" id="_x0000_t202" coordsize="21600,21600" o:spt="202" path="m,l,21600r21600,l21600,xe">
                    <v:stroke joinstyle="miter"/>
                    <v:path gradientshapeok="t" o:connecttype="rect"/>
                  </v:shapetype>
                  <v:shape id="Text Box 2" o:spid="_x0000_s1026" type="#_x0000_t202" style="position:absolute;margin-left:-29.85pt;margin-top:149.85pt;width:192.65pt;height:110.6pt;z-index:2516546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">
                    <v:textbox style="mso-fit-shape-to-text:t">
                      <w:txbxContent>
                        <w:p w14:paraId="5EEA7EDF" w14:textId="3D13B111" w:rsidR="009A5B3C" w:rsidRPr="00FF0A14" w:rsidRDefault="009A5B3C" w:rsidP="007C3E8E">
                          <w:pPr>
                            <w:spacing w:after="0"/>
                            <w:rPr>
                              <w:b/>
                              <w:bCs/>
                              <w:color w:val="EE0000"/>
                            </w:rPr>
                          </w:pPr>
                          <w:r w:rsidRPr="00FF0A14">
                            <w:rPr>
                              <w:b/>
                              <w:bCs/>
                              <w:color w:val="EE0000"/>
                            </w:rPr>
                            <w:t xml:space="preserve">DRAFT </w:t>
                          </w:r>
                          <w:r w:rsidR="00FF0A14" w:rsidRPr="00FF0A14">
                            <w:rPr>
                              <w:b/>
                              <w:bCs/>
                              <w:color w:val="EE0000"/>
                            </w:rPr>
                            <w:t>REPORT – February 1</w:t>
                          </w:r>
                          <w:r w:rsidR="00741930">
                            <w:rPr>
                              <w:b/>
                              <w:bCs/>
                              <w:color w:val="EE0000"/>
                            </w:rPr>
                            <w:t>1</w:t>
                          </w:r>
                          <w:r w:rsidR="00FF0A14" w:rsidRPr="00FF0A14">
                            <w:rPr>
                              <w:b/>
                              <w:bCs/>
                              <w:color w:val="EE0000"/>
                            </w:rPr>
                            <w:t>, 2026</w:t>
                          </w:r>
                        </w:p>
                      </w:txbxContent>
                    </v:textbox>
                    <w10:wrap type="square"/>
                  </v:shape>
                </w:pict>
              </mc:Fallback>
            </mc:AlternateContent>
          </w:r>
        </w:p>
      </w:sdtContent>
    </w:sdt>
    <w:p w14:paraId="19064A60" w14:textId="77777777" w:rsidR="007B2A75" w:rsidRPr="00397DFE" w:rsidRDefault="007B2A75" w:rsidP="007B2A75">
      <w:pPr>
        <w:keepNext/>
        <w:keepLines/>
        <w:pageBreakBefore/>
        <w:spacing w:after="180" w:line="276" w:lineRule="auto"/>
        <w:outlineLvl w:val="0"/>
        <w:rPr>
          <w:rFonts w:eastAsiaTheme="majorEastAsia" w:cstheme="majorBidi"/>
          <w:color w:val="00577E"/>
          <w:sz w:val="44"/>
          <w:szCs w:val="44"/>
        </w:rPr>
      </w:pPr>
      <w:bookmarkStart w:id="0" w:name="_Toc206154263"/>
      <w:bookmarkStart w:id="1" w:name="_Toc221715534"/>
      <w:r w:rsidRPr="00397DFE">
        <w:rPr>
          <w:rFonts w:eastAsiaTheme="majorEastAsia" w:cstheme="majorBidi"/>
          <w:color w:val="00577E"/>
          <w:sz w:val="44"/>
          <w:szCs w:val="44"/>
        </w:rPr>
        <w:lastRenderedPageBreak/>
        <w:t>Executive Summary</w:t>
      </w:r>
      <w:bookmarkEnd w:id="0"/>
      <w:bookmarkEnd w:id="1"/>
    </w:p>
    <w:p w14:paraId="7A73DE9B" w14:textId="10F13E6F" w:rsidR="007B2A75" w:rsidRDefault="007B2A75" w:rsidP="007B2A75">
      <w:pPr>
        <w:spacing w:after="180" w:line="276" w:lineRule="auto"/>
        <w:rPr>
          <w:lang w:val="en-GB"/>
        </w:rPr>
      </w:pPr>
      <w:r w:rsidRPr="00397DFE">
        <w:rPr>
          <w:lang w:val="en-GB"/>
        </w:rPr>
        <w:t>This study provides the latest snapshot of McGhee Tyson Airport’s</w:t>
      </w:r>
      <w:r w:rsidR="002D5044">
        <w:rPr>
          <w:lang w:val="en-GB"/>
        </w:rPr>
        <w:t xml:space="preserve"> (TYS)</w:t>
      </w:r>
      <w:r w:rsidRPr="00397DFE">
        <w:rPr>
          <w:lang w:val="en-GB"/>
        </w:rPr>
        <w:t xml:space="preserve"> annual economic contribution to the state of Tennessee</w:t>
      </w:r>
      <w:r w:rsidR="003F0171">
        <w:rPr>
          <w:lang w:val="en-GB"/>
        </w:rPr>
        <w:t>, based on 2024 airport operations</w:t>
      </w:r>
      <w:r w:rsidRPr="00397DFE">
        <w:rPr>
          <w:lang w:val="en-GB"/>
        </w:rPr>
        <w:t xml:space="preserve">. Airports serve as vital economic engines by enabling the transit of individuals, commodities, and services across the country. They contribute to job creation and economic growth in local areas through various significant channels such as tourism, capital inflow, commerce of products and services, and enhancements in efficiency. The development of aviation operations and related activities facilitated by </w:t>
      </w:r>
      <w:r w:rsidR="00E10A22">
        <w:rPr>
          <w:lang w:val="en-GB"/>
        </w:rPr>
        <w:t>McGhee Tyson Airport</w:t>
      </w:r>
      <w:r w:rsidRPr="00397DFE">
        <w:rPr>
          <w:lang w:val="en-GB"/>
        </w:rPr>
        <w:t xml:space="preserve"> has made it a robust economic generator for </w:t>
      </w:r>
      <w:r w:rsidR="00E10A22">
        <w:rPr>
          <w:lang w:val="en-GB"/>
        </w:rPr>
        <w:t>broader State of Tennessee</w:t>
      </w:r>
      <w:r w:rsidRPr="00397DFE">
        <w:rPr>
          <w:lang w:val="en-GB"/>
        </w:rPr>
        <w:t>.</w:t>
      </w:r>
    </w:p>
    <w:p w14:paraId="7623537F" w14:textId="0FA8BDB5" w:rsidR="00471397" w:rsidRPr="00116A54" w:rsidRDefault="00471397" w:rsidP="00471397">
      <w:r w:rsidRPr="00116A54">
        <w:t xml:space="preserve">The ongoing functions of </w:t>
      </w:r>
      <w:r>
        <w:t>TYS</w:t>
      </w:r>
      <w:r w:rsidRPr="00116A54">
        <w:t xml:space="preserve"> rely on a</w:t>
      </w:r>
      <w:r w:rsidR="00BC00F7">
        <w:t>n ecosystem of related</w:t>
      </w:r>
      <w:r w:rsidRPr="00116A54">
        <w:t xml:space="preserve"> businesses and organizations. This includes airlines and crew bases, cargo and logistics providers, ground handling services, air traffic control, security screening, aircraft maintenance and repair facilities, terminal retail and dining, and ground transportation. Economic activity is further stimulated by capital improvements, as well as the airport’s capacity to </w:t>
      </w:r>
      <w:r>
        <w:t>facilitate</w:t>
      </w:r>
      <w:r w:rsidRPr="00116A54">
        <w:t xml:space="preserve"> tourism and visitation to </w:t>
      </w:r>
      <w:r w:rsidR="004F38DC">
        <w:t>Knoxville</w:t>
      </w:r>
      <w:r w:rsidRPr="00116A54">
        <w:t xml:space="preserve"> and the State of Tennessee. </w:t>
      </w:r>
    </w:p>
    <w:p w14:paraId="5E0AACED" w14:textId="24C1A151" w:rsidR="00880A9A" w:rsidRDefault="00411982" w:rsidP="007B2A75">
      <w:pPr>
        <w:spacing w:after="180" w:line="276" w:lineRule="auto"/>
        <w:rPr>
          <w:lang w:val="en-GB"/>
        </w:rPr>
      </w:pPr>
      <w:r w:rsidRPr="00116A54">
        <w:t xml:space="preserve">This study examined the economic impact of </w:t>
      </w:r>
      <w:r>
        <w:t xml:space="preserve">McGhee Tyson </w:t>
      </w:r>
      <w:r w:rsidRPr="00116A54">
        <w:t>Airport for 2024.</w:t>
      </w:r>
    </w:p>
    <w:p w14:paraId="36CF3D2D" w14:textId="659EDC5A" w:rsidR="00880A9A" w:rsidRPr="00397DFE" w:rsidRDefault="000205FE" w:rsidP="007B2A75">
      <w:pPr>
        <w:spacing w:after="180" w:line="276" w:lineRule="auto"/>
        <w:rPr>
          <w:lang w:val="en-GB"/>
        </w:rPr>
      </w:pPr>
      <w:r>
        <w:rPr>
          <w:noProof/>
        </w:rPr>
        <mc:AlternateContent>
          <mc:Choice Requires="wps">
            <w:drawing>
              <wp:anchor distT="0" distB="0" distL="114300" distR="114300" simplePos="0" relativeHeight="251656704" behindDoc="0" locked="0" layoutInCell="1" allowOverlap="1" wp14:anchorId="44B587FD" wp14:editId="3BE478F9">
                <wp:simplePos x="0" y="0"/>
                <wp:positionH relativeFrom="column">
                  <wp:posOffset>-911753</wp:posOffset>
                </wp:positionH>
                <wp:positionV relativeFrom="paragraph">
                  <wp:posOffset>3584822</wp:posOffset>
                </wp:positionV>
                <wp:extent cx="7776210" cy="1463040"/>
                <wp:effectExtent l="0" t="0" r="0" b="0"/>
                <wp:wrapNone/>
                <wp:docPr id="2138627334" name="Text Box 7"/>
                <wp:cNvGraphicFramePr/>
                <a:graphic xmlns:a="http://schemas.openxmlformats.org/drawingml/2006/main">
                  <a:graphicData uri="http://schemas.microsoft.com/office/word/2010/wordprocessingShape">
                    <wps:wsp>
                      <wps:cNvSpPr txBox="1"/>
                      <wps:spPr>
                        <a:xfrm>
                          <a:off x="0" y="0"/>
                          <a:ext cx="7776210" cy="1463040"/>
                        </a:xfrm>
                        <a:prstGeom prst="rect">
                          <a:avLst/>
                        </a:prstGeom>
                        <a:noFill/>
                        <a:ln w="6350">
                          <a:noFill/>
                        </a:ln>
                      </wps:spPr>
                      <wps:txbx>
                        <w:txbxContent>
                          <w:p w14:paraId="12D46D2E" w14:textId="2D31DFDD" w:rsidR="000205FE" w:rsidRPr="00116A54" w:rsidRDefault="000205FE" w:rsidP="000205FE">
                            <w:pPr>
                              <w:spacing w:before="120" w:after="120"/>
                              <w:ind w:left="1440" w:right="1440"/>
                              <w:jc w:val="center"/>
                              <w:rPr>
                                <w:rFonts w:asciiTheme="minorHAnsi" w:hAnsiTheme="minorHAnsi" w:cstheme="minorHAnsi"/>
                                <w:i/>
                                <w:sz w:val="31"/>
                                <w:szCs w:val="31"/>
                                <w14:textOutline w14:w="1905" w14:cap="rnd" w14:cmpd="sng" w14:algn="ctr">
                                  <w14:noFill/>
                                  <w14:prstDash w14:val="solid"/>
                                  <w14:bevel/>
                                </w14:textOutline>
                              </w:rPr>
                            </w:pPr>
                            <w:r>
                              <w:rPr>
                                <w:rFonts w:asciiTheme="minorHAnsi" w:hAnsiTheme="minorHAnsi" w:cstheme="minorHAnsi"/>
                                <w:i/>
                                <w:sz w:val="31"/>
                                <w:szCs w:val="31"/>
                                <w14:textOutline w14:w="1905" w14:cap="rnd" w14:cmpd="sng" w14:algn="ctr">
                                  <w14:noFill/>
                                  <w14:prstDash w14:val="solid"/>
                                  <w14:bevel/>
                                </w14:textOutline>
                              </w:rPr>
                              <w:t xml:space="preserve">McGhee Tyson </w:t>
                            </w:r>
                            <w:r w:rsidRPr="00116A54">
                              <w:rPr>
                                <w:rFonts w:asciiTheme="minorHAnsi" w:hAnsiTheme="minorHAnsi" w:cstheme="minorHAnsi"/>
                                <w:i/>
                                <w:sz w:val="31"/>
                                <w:szCs w:val="31"/>
                                <w14:textOutline w14:w="1905" w14:cap="rnd" w14:cmpd="sng" w14:algn="ctr">
                                  <w14:noFill/>
                                  <w14:prstDash w14:val="solid"/>
                                  <w14:bevel/>
                                </w14:textOutline>
                              </w:rPr>
                              <w:t>Airport is a key economic engine,</w:t>
                            </w:r>
                            <w:r w:rsidRPr="00116A54">
                              <w:rPr>
                                <w:rFonts w:asciiTheme="minorHAnsi" w:hAnsiTheme="minorHAnsi" w:cstheme="minorHAnsi"/>
                                <w:i/>
                                <w:sz w:val="31"/>
                                <w:szCs w:val="31"/>
                                <w14:textOutline w14:w="1905" w14:cap="rnd" w14:cmpd="sng" w14:algn="ctr">
                                  <w14:noFill/>
                                  <w14:prstDash w14:val="solid"/>
                                  <w14:bevel/>
                                </w14:textOutline>
                              </w:rPr>
                              <w:br/>
                              <w:t>supporting</w:t>
                            </w:r>
                            <w:r w:rsidR="000E3182">
                              <w:rPr>
                                <w:rFonts w:asciiTheme="minorHAnsi" w:hAnsiTheme="minorHAnsi" w:cstheme="minorHAnsi"/>
                                <w:i/>
                                <w:sz w:val="31"/>
                                <w:szCs w:val="31"/>
                                <w14:textOutline w14:w="1905" w14:cap="rnd" w14:cmpd="sng" w14:algn="ctr">
                                  <w14:noFill/>
                                  <w14:prstDash w14:val="solid"/>
                                  <w14:bevel/>
                                </w14:textOutline>
                              </w:rPr>
                              <w:t xml:space="preserve"> over 16,500</w:t>
                            </w:r>
                            <w:r w:rsidRPr="00116A54">
                              <w:rPr>
                                <w:rFonts w:asciiTheme="minorHAnsi" w:hAnsiTheme="minorHAnsi" w:cstheme="minorHAnsi"/>
                                <w:i/>
                                <w:sz w:val="31"/>
                                <w:szCs w:val="31"/>
                                <w14:textOutline w14:w="1905" w14:cap="rnd" w14:cmpd="sng" w14:algn="ctr">
                                  <w14:noFill/>
                                  <w14:prstDash w14:val="solid"/>
                                  <w14:bevel/>
                                </w14:textOutline>
                              </w:rPr>
                              <w:t xml:space="preserve"> jobs and $</w:t>
                            </w:r>
                            <w:r w:rsidR="007432BD">
                              <w:rPr>
                                <w:rFonts w:asciiTheme="minorHAnsi" w:hAnsiTheme="minorHAnsi" w:cstheme="minorHAnsi"/>
                                <w:i/>
                                <w:sz w:val="31"/>
                                <w:szCs w:val="31"/>
                                <w14:textOutline w14:w="1905" w14:cap="rnd" w14:cmpd="sng" w14:algn="ctr">
                                  <w14:noFill/>
                                  <w14:prstDash w14:val="solid"/>
                                  <w14:bevel/>
                                </w14:textOutline>
                              </w:rPr>
                              <w:t>2.6</w:t>
                            </w:r>
                            <w:r w:rsidRPr="00116A54">
                              <w:rPr>
                                <w:rFonts w:asciiTheme="minorHAnsi" w:hAnsiTheme="minorHAnsi" w:cstheme="minorHAnsi"/>
                                <w:i/>
                                <w:sz w:val="31"/>
                                <w:szCs w:val="31"/>
                                <w14:textOutline w14:w="1905" w14:cap="rnd" w14:cmpd="sng" w14:algn="ctr">
                                  <w14:noFill/>
                                  <w14:prstDash w14:val="solid"/>
                                  <w14:bevel/>
                                </w14:textOutline>
                              </w:rPr>
                              <w:t xml:space="preserve"> billion in economic output.</w:t>
                            </w:r>
                          </w:p>
                          <w:p w14:paraId="7A6D3993" w14:textId="58A86984" w:rsidR="000205FE" w:rsidRPr="00116A54" w:rsidRDefault="000205FE" w:rsidP="000205FE">
                            <w:pPr>
                              <w:spacing w:before="120" w:after="120"/>
                              <w:ind w:left="1440" w:right="1440"/>
                              <w:jc w:val="center"/>
                              <w:rPr>
                                <w:rFonts w:asciiTheme="minorHAnsi" w:hAnsiTheme="minorHAnsi" w:cstheme="minorHAnsi"/>
                                <w:i/>
                                <w:sz w:val="31"/>
                                <w:szCs w:val="31"/>
                                <w14:textOutline w14:w="1905" w14:cap="rnd" w14:cmpd="sng" w14:algn="ctr">
                                  <w14:noFill/>
                                  <w14:prstDash w14:val="solid"/>
                                  <w14:bevel/>
                                </w14:textOutline>
                              </w:rPr>
                            </w:pPr>
                            <w:r w:rsidRPr="00116A54">
                              <w:rPr>
                                <w:rFonts w:asciiTheme="minorHAnsi" w:hAnsiTheme="minorHAnsi" w:cstheme="minorHAnsi"/>
                                <w:i/>
                                <w:sz w:val="31"/>
                                <w:szCs w:val="31"/>
                                <w14:textOutline w14:w="1905" w14:cap="rnd" w14:cmpd="sng" w14:algn="ctr">
                                  <w14:noFill/>
                                  <w14:prstDash w14:val="solid"/>
                                  <w14:bevel/>
                                </w14:textOutline>
                              </w:rPr>
                              <w:t>It also generates</w:t>
                            </w:r>
                            <w:r w:rsidR="007432BD">
                              <w:rPr>
                                <w:rFonts w:asciiTheme="minorHAnsi" w:hAnsiTheme="minorHAnsi" w:cstheme="minorHAnsi"/>
                                <w:i/>
                                <w:sz w:val="31"/>
                                <w:szCs w:val="31"/>
                                <w14:textOutline w14:w="1905" w14:cap="rnd" w14:cmpd="sng" w14:algn="ctr">
                                  <w14:noFill/>
                                  <w14:prstDash w14:val="solid"/>
                                  <w14:bevel/>
                                </w14:textOutline>
                              </w:rPr>
                              <w:t xml:space="preserve"> over $380</w:t>
                            </w:r>
                            <w:r w:rsidRPr="00116A54">
                              <w:rPr>
                                <w:rFonts w:asciiTheme="minorHAnsi" w:hAnsiTheme="minorHAnsi" w:cstheme="minorHAnsi"/>
                                <w:i/>
                                <w:sz w:val="31"/>
                                <w:szCs w:val="31"/>
                                <w14:textOutline w14:w="1905" w14:cap="rnd" w14:cmpd="sng" w14:algn="ctr">
                                  <w14:noFill/>
                                  <w14:prstDash w14:val="solid"/>
                                  <w14:bevel/>
                                </w14:textOutline>
                              </w:rPr>
                              <w:t xml:space="preserve"> </w:t>
                            </w:r>
                            <w:r w:rsidR="009463D0">
                              <w:rPr>
                                <w:rFonts w:asciiTheme="minorHAnsi" w:hAnsiTheme="minorHAnsi" w:cstheme="minorHAnsi"/>
                                <w:i/>
                                <w:sz w:val="31"/>
                                <w:szCs w:val="31"/>
                                <w14:textOutline w14:w="1905" w14:cap="rnd" w14:cmpd="sng" w14:algn="ctr">
                                  <w14:noFill/>
                                  <w14:prstDash w14:val="solid"/>
                                  <w14:bevel/>
                                </w14:textOutline>
                              </w:rPr>
                              <w:t>m</w:t>
                            </w:r>
                            <w:r w:rsidRPr="00116A54">
                              <w:rPr>
                                <w:rFonts w:asciiTheme="minorHAnsi" w:hAnsiTheme="minorHAnsi" w:cstheme="minorHAnsi"/>
                                <w:i/>
                                <w:sz w:val="31"/>
                                <w:szCs w:val="31"/>
                                <w14:textOutline w14:w="1905" w14:cap="rnd" w14:cmpd="sng" w14:algn="ctr">
                                  <w14:noFill/>
                                  <w14:prstDash w14:val="solid"/>
                                  <w14:bevel/>
                                </w14:textOutline>
                              </w:rPr>
                              <w:t>illion in government revenues</w:t>
                            </w:r>
                            <w:r>
                              <w:rPr>
                                <w:rFonts w:asciiTheme="minorHAnsi" w:hAnsiTheme="minorHAnsi" w:cstheme="minorHAnsi"/>
                                <w:i/>
                                <w:sz w:val="31"/>
                                <w:szCs w:val="31"/>
                                <w14:textOutline w14:w="1905" w14:cap="rnd" w14:cmpd="sng" w14:algn="ctr">
                                  <w14:noFill/>
                                  <w14:prstDash w14:val="solid"/>
                                  <w14:bevel/>
                                </w14:textOutline>
                              </w:rPr>
                              <w:t xml:space="preserve"> </w:t>
                            </w:r>
                            <w:r w:rsidRPr="00116A54">
                              <w:rPr>
                                <w:rFonts w:asciiTheme="minorHAnsi" w:hAnsiTheme="minorHAnsi" w:cstheme="minorHAnsi"/>
                                <w:i/>
                                <w:sz w:val="31"/>
                                <w:szCs w:val="31"/>
                                <w14:textOutline w14:w="1905" w14:cap="rnd" w14:cmpd="sng" w14:algn="ctr">
                                  <w14:noFill/>
                                  <w14:prstDash w14:val="solid"/>
                                  <w14:bevel/>
                                </w14:textOutline>
                              </w:rPr>
                              <w:t>—</w:t>
                            </w:r>
                            <w:r w:rsidRPr="00116A54">
                              <w:rPr>
                                <w:rFonts w:asciiTheme="minorHAnsi" w:hAnsiTheme="minorHAnsi" w:cstheme="minorHAnsi"/>
                                <w:i/>
                                <w:sz w:val="31"/>
                                <w:szCs w:val="31"/>
                                <w14:textOutline w14:w="1905" w14:cap="rnd" w14:cmpd="sng" w14:algn="ctr">
                                  <w14:noFill/>
                                  <w14:prstDash w14:val="solid"/>
                                  <w14:bevel/>
                                </w14:textOutline>
                              </w:rPr>
                              <w:br/>
                              <w:t>$</w:t>
                            </w:r>
                            <w:r w:rsidR="009463D0">
                              <w:rPr>
                                <w:rFonts w:asciiTheme="minorHAnsi" w:hAnsiTheme="minorHAnsi" w:cstheme="minorHAnsi"/>
                                <w:i/>
                                <w:sz w:val="31"/>
                                <w:szCs w:val="31"/>
                                <w14:textOutline w14:w="1905" w14:cap="rnd" w14:cmpd="sng" w14:algn="ctr">
                                  <w14:noFill/>
                                  <w14:prstDash w14:val="solid"/>
                                  <w14:bevel/>
                                </w14:textOutline>
                              </w:rPr>
                              <w:t>233 m</w:t>
                            </w:r>
                            <w:r w:rsidRPr="00116A54">
                              <w:rPr>
                                <w:rFonts w:asciiTheme="minorHAnsi" w:hAnsiTheme="minorHAnsi" w:cstheme="minorHAnsi"/>
                                <w:i/>
                                <w:sz w:val="31"/>
                                <w:szCs w:val="31"/>
                                <w14:textOutline w14:w="1905" w14:cap="rnd" w14:cmpd="sng" w14:algn="ctr">
                                  <w14:noFill/>
                                  <w14:prstDash w14:val="solid"/>
                                  <w14:bevel/>
                                </w14:textOutline>
                              </w:rPr>
                              <w:t>illion federal, $</w:t>
                            </w:r>
                            <w:r w:rsidR="009463D0">
                              <w:rPr>
                                <w:rFonts w:asciiTheme="minorHAnsi" w:hAnsiTheme="minorHAnsi" w:cstheme="minorHAnsi"/>
                                <w:i/>
                                <w:sz w:val="31"/>
                                <w:szCs w:val="31"/>
                                <w14:textOutline w14:w="1905" w14:cap="rnd" w14:cmpd="sng" w14:algn="ctr">
                                  <w14:noFill/>
                                  <w14:prstDash w14:val="solid"/>
                                  <w14:bevel/>
                                </w14:textOutline>
                              </w:rPr>
                              <w:t>115 m</w:t>
                            </w:r>
                            <w:r w:rsidRPr="00116A54">
                              <w:rPr>
                                <w:rFonts w:asciiTheme="minorHAnsi" w:hAnsiTheme="minorHAnsi" w:cstheme="minorHAnsi"/>
                                <w:i/>
                                <w:sz w:val="31"/>
                                <w:szCs w:val="31"/>
                                <w14:textOutline w14:w="1905" w14:cap="rnd" w14:cmpd="sng" w14:algn="ctr">
                                  <w14:noFill/>
                                  <w14:prstDash w14:val="solid"/>
                                  <w14:bevel/>
                                </w14:textOutline>
                              </w:rPr>
                              <w:t xml:space="preserve">illion state, </w:t>
                            </w:r>
                            <w:r>
                              <w:rPr>
                                <w:rFonts w:asciiTheme="minorHAnsi" w:hAnsiTheme="minorHAnsi" w:cstheme="minorHAnsi"/>
                                <w:i/>
                                <w:sz w:val="31"/>
                                <w:szCs w:val="31"/>
                                <w14:textOutline w14:w="1905" w14:cap="rnd" w14:cmpd="sng" w14:algn="ctr">
                                  <w14:noFill/>
                                  <w14:prstDash w14:val="solid"/>
                                  <w14:bevel/>
                                </w14:textOutline>
                              </w:rPr>
                              <w:t xml:space="preserve">and </w:t>
                            </w:r>
                            <w:r w:rsidRPr="00116A54">
                              <w:rPr>
                                <w:rFonts w:asciiTheme="minorHAnsi" w:hAnsiTheme="minorHAnsi" w:cstheme="minorHAnsi"/>
                                <w:i/>
                                <w:sz w:val="31"/>
                                <w:szCs w:val="31"/>
                                <w14:textOutline w14:w="1905" w14:cap="rnd" w14:cmpd="sng" w14:algn="ctr">
                                  <w14:noFill/>
                                  <w14:prstDash w14:val="solid"/>
                                  <w14:bevel/>
                                </w14:textOutline>
                              </w:rPr>
                              <w:t>$</w:t>
                            </w:r>
                            <w:r w:rsidR="009463D0">
                              <w:rPr>
                                <w:rFonts w:asciiTheme="minorHAnsi" w:hAnsiTheme="minorHAnsi" w:cstheme="minorHAnsi"/>
                                <w:i/>
                                <w:sz w:val="31"/>
                                <w:szCs w:val="31"/>
                                <w14:textOutline w14:w="1905" w14:cap="rnd" w14:cmpd="sng" w14:algn="ctr">
                                  <w14:noFill/>
                                  <w14:prstDash w14:val="solid"/>
                                  <w14:bevel/>
                                </w14:textOutline>
                              </w:rPr>
                              <w:t>44 m</w:t>
                            </w:r>
                            <w:r w:rsidRPr="00116A54">
                              <w:rPr>
                                <w:rFonts w:asciiTheme="minorHAnsi" w:hAnsiTheme="minorHAnsi" w:cstheme="minorHAnsi"/>
                                <w:i/>
                                <w:sz w:val="31"/>
                                <w:szCs w:val="31"/>
                                <w14:textOutline w14:w="1905" w14:cap="rnd" w14:cmpd="sng" w14:algn="ctr">
                                  <w14:noFill/>
                                  <w14:prstDash w14:val="solid"/>
                                  <w14:bevel/>
                                </w14:textOutline>
                              </w:rPr>
                              <w:t>illion local</w:t>
                            </w:r>
                            <w:r>
                              <w:rPr>
                                <w:rFonts w:asciiTheme="minorHAnsi" w:hAnsiTheme="minorHAnsi" w:cstheme="minorHAnsi"/>
                                <w:i/>
                                <w:sz w:val="31"/>
                                <w:szCs w:val="31"/>
                                <w14:textOutline w14:w="1905" w14:cap="rnd" w14:cmpd="sng" w14:algn="ctr">
                                  <w14:noFill/>
                                  <w14:prstDash w14:val="solid"/>
                                  <w14:bevel/>
                                </w14:textOutline>
                              </w:rPr>
                              <w:t xml:space="preserve"> taxes</w:t>
                            </w:r>
                            <w:r w:rsidRPr="00116A54">
                              <w:rPr>
                                <w:rFonts w:asciiTheme="minorHAnsi" w:hAnsiTheme="minorHAnsi" w:cstheme="minorHAnsi"/>
                                <w:i/>
                                <w:sz w:val="31"/>
                                <w:szCs w:val="31"/>
                                <w14:textOutline w14:w="1905" w14:cap="rnd" w14:cmpd="sng" w14:algn="ctr">
                                  <w14:noFill/>
                                  <w14:prstDash w14:val="solid"/>
                                  <w14:bevel/>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4B587FD" id="Text Box 7" o:spid="_x0000_s1027" type="#_x0000_t202" style="position:absolute;margin-left:-71.8pt;margin-top:282.25pt;width:612.3pt;height:115.2pt;z-index:25165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" filled="f" stroked="f" strokeweight=".5pt">
                <v:textbox>
                  <w:txbxContent>
                    <w:p w14:paraId="12D46D2E" w14:textId="2D31DFDD" w:rsidR="000205FE" w:rsidRPr="00116A54" w:rsidRDefault="000205FE" w:rsidP="000205FE">
                      <w:pPr>
                        <w:spacing w:before="120" w:after="120"/>
                        <w:ind w:left="1440" w:right="1440"/>
                        <w:jc w:val="center"/>
                        <w:rPr>
                          <w:rFonts w:asciiTheme="minorHAnsi" w:hAnsiTheme="minorHAnsi" w:cstheme="minorHAnsi"/>
                          <w:i/>
                          <w:sz w:val="31"/>
                          <w:szCs w:val="31"/>
                          <w14:textOutline w14:w="1905" w14:cap="rnd" w14:cmpd="sng" w14:algn="ctr">
                            <w14:noFill/>
                            <w14:prstDash w14:val="solid"/>
                            <w14:bevel/>
                          </w14:textOutline>
                        </w:rPr>
                      </w:pPr>
                      <w:r>
                        <w:rPr>
                          <w:rFonts w:asciiTheme="minorHAnsi" w:hAnsiTheme="minorHAnsi" w:cstheme="minorHAnsi"/>
                          <w:i/>
                          <w:sz w:val="31"/>
                          <w:szCs w:val="31"/>
                          <w14:textOutline w14:w="1905" w14:cap="rnd" w14:cmpd="sng" w14:algn="ctr">
                            <w14:noFill/>
                            <w14:prstDash w14:val="solid"/>
                            <w14:bevel/>
                          </w14:textOutline>
                        </w:rPr>
                        <w:t xml:space="preserve">McGhee Tyson </w:t>
                      </w:r>
                      <w:r w:rsidRPr="00116A54">
                        <w:rPr>
                          <w:rFonts w:asciiTheme="minorHAnsi" w:hAnsiTheme="minorHAnsi" w:cstheme="minorHAnsi"/>
                          <w:i/>
                          <w:sz w:val="31"/>
                          <w:szCs w:val="31"/>
                          <w14:textOutline w14:w="1905" w14:cap="rnd" w14:cmpd="sng" w14:algn="ctr">
                            <w14:noFill/>
                            <w14:prstDash w14:val="solid"/>
                            <w14:bevel/>
                          </w14:textOutline>
                        </w:rPr>
                        <w:t>Airport is a key economic engine,</w:t>
                      </w:r>
                      <w:r w:rsidRPr="00116A54">
                        <w:rPr>
                          <w:rFonts w:asciiTheme="minorHAnsi" w:hAnsiTheme="minorHAnsi" w:cstheme="minorHAnsi"/>
                          <w:i/>
                          <w:sz w:val="31"/>
                          <w:szCs w:val="31"/>
                          <w14:textOutline w14:w="1905" w14:cap="rnd" w14:cmpd="sng" w14:algn="ctr">
                            <w14:noFill/>
                            <w14:prstDash w14:val="solid"/>
                            <w14:bevel/>
                          </w14:textOutline>
                        </w:rPr>
                        <w:br/>
                        <w:t>supporting</w:t>
                      </w:r>
                      <w:r w:rsidR="000E3182">
                        <w:rPr>
                          <w:rFonts w:asciiTheme="minorHAnsi" w:hAnsiTheme="minorHAnsi" w:cstheme="minorHAnsi"/>
                          <w:i/>
                          <w:sz w:val="31"/>
                          <w:szCs w:val="31"/>
                          <w14:textOutline w14:w="1905" w14:cap="rnd" w14:cmpd="sng" w14:algn="ctr">
                            <w14:noFill/>
                            <w14:prstDash w14:val="solid"/>
                            <w14:bevel/>
                          </w14:textOutline>
                        </w:rPr>
                        <w:t xml:space="preserve"> over 16,500</w:t>
                      </w:r>
                      <w:r w:rsidRPr="00116A54">
                        <w:rPr>
                          <w:rFonts w:asciiTheme="minorHAnsi" w:hAnsiTheme="minorHAnsi" w:cstheme="minorHAnsi"/>
                          <w:i/>
                          <w:sz w:val="31"/>
                          <w:szCs w:val="31"/>
                          <w14:textOutline w14:w="1905" w14:cap="rnd" w14:cmpd="sng" w14:algn="ctr">
                            <w14:noFill/>
                            <w14:prstDash w14:val="solid"/>
                            <w14:bevel/>
                          </w14:textOutline>
                        </w:rPr>
                        <w:t xml:space="preserve"> jobs and $</w:t>
                      </w:r>
                      <w:r w:rsidR="007432BD">
                        <w:rPr>
                          <w:rFonts w:asciiTheme="minorHAnsi" w:hAnsiTheme="minorHAnsi" w:cstheme="minorHAnsi"/>
                          <w:i/>
                          <w:sz w:val="31"/>
                          <w:szCs w:val="31"/>
                          <w14:textOutline w14:w="1905" w14:cap="rnd" w14:cmpd="sng" w14:algn="ctr">
                            <w14:noFill/>
                            <w14:prstDash w14:val="solid"/>
                            <w14:bevel/>
                          </w14:textOutline>
                        </w:rPr>
                        <w:t>2.6</w:t>
                      </w:r>
                      <w:r w:rsidRPr="00116A54">
                        <w:rPr>
                          <w:rFonts w:asciiTheme="minorHAnsi" w:hAnsiTheme="minorHAnsi" w:cstheme="minorHAnsi"/>
                          <w:i/>
                          <w:sz w:val="31"/>
                          <w:szCs w:val="31"/>
                          <w14:textOutline w14:w="1905" w14:cap="rnd" w14:cmpd="sng" w14:algn="ctr">
                            <w14:noFill/>
                            <w14:prstDash w14:val="solid"/>
                            <w14:bevel/>
                          </w14:textOutline>
                        </w:rPr>
                        <w:t xml:space="preserve"> billion in economic output.</w:t>
                      </w:r>
                    </w:p>
                    <w:p w14:paraId="7A6D3993" w14:textId="58A86984" w:rsidR="000205FE" w:rsidRPr="00116A54" w:rsidRDefault="000205FE" w:rsidP="000205FE">
                      <w:pPr>
                        <w:spacing w:before="120" w:after="120"/>
                        <w:ind w:left="1440" w:right="1440"/>
                        <w:jc w:val="center"/>
                        <w:rPr>
                          <w:rFonts w:asciiTheme="minorHAnsi" w:hAnsiTheme="minorHAnsi" w:cstheme="minorHAnsi"/>
                          <w:i/>
                          <w:sz w:val="31"/>
                          <w:szCs w:val="31"/>
                          <w14:textOutline w14:w="1905" w14:cap="rnd" w14:cmpd="sng" w14:algn="ctr">
                            <w14:noFill/>
                            <w14:prstDash w14:val="solid"/>
                            <w14:bevel/>
                          </w14:textOutline>
                        </w:rPr>
                      </w:pPr>
                      <w:r w:rsidRPr="00116A54">
                        <w:rPr>
                          <w:rFonts w:asciiTheme="minorHAnsi" w:hAnsiTheme="minorHAnsi" w:cstheme="minorHAnsi"/>
                          <w:i/>
                          <w:sz w:val="31"/>
                          <w:szCs w:val="31"/>
                          <w14:textOutline w14:w="1905" w14:cap="rnd" w14:cmpd="sng" w14:algn="ctr">
                            <w14:noFill/>
                            <w14:prstDash w14:val="solid"/>
                            <w14:bevel/>
                          </w14:textOutline>
                        </w:rPr>
                        <w:t>It also generates</w:t>
                      </w:r>
                      <w:r w:rsidR="007432BD">
                        <w:rPr>
                          <w:rFonts w:asciiTheme="minorHAnsi" w:hAnsiTheme="minorHAnsi" w:cstheme="minorHAnsi"/>
                          <w:i/>
                          <w:sz w:val="31"/>
                          <w:szCs w:val="31"/>
                          <w14:textOutline w14:w="1905" w14:cap="rnd" w14:cmpd="sng" w14:algn="ctr">
                            <w14:noFill/>
                            <w14:prstDash w14:val="solid"/>
                            <w14:bevel/>
                          </w14:textOutline>
                        </w:rPr>
                        <w:t xml:space="preserve"> over $380</w:t>
                      </w:r>
                      <w:r w:rsidRPr="00116A54">
                        <w:rPr>
                          <w:rFonts w:asciiTheme="minorHAnsi" w:hAnsiTheme="minorHAnsi" w:cstheme="minorHAnsi"/>
                          <w:i/>
                          <w:sz w:val="31"/>
                          <w:szCs w:val="31"/>
                          <w14:textOutline w14:w="1905" w14:cap="rnd" w14:cmpd="sng" w14:algn="ctr">
                            <w14:noFill/>
                            <w14:prstDash w14:val="solid"/>
                            <w14:bevel/>
                          </w14:textOutline>
                        </w:rPr>
                        <w:t xml:space="preserve"> </w:t>
                      </w:r>
                      <w:r w:rsidR="009463D0">
                        <w:rPr>
                          <w:rFonts w:asciiTheme="minorHAnsi" w:hAnsiTheme="minorHAnsi" w:cstheme="minorHAnsi"/>
                          <w:i/>
                          <w:sz w:val="31"/>
                          <w:szCs w:val="31"/>
                          <w14:textOutline w14:w="1905" w14:cap="rnd" w14:cmpd="sng" w14:algn="ctr">
                            <w14:noFill/>
                            <w14:prstDash w14:val="solid"/>
                            <w14:bevel/>
                          </w14:textOutline>
                        </w:rPr>
                        <w:t>m</w:t>
                      </w:r>
                      <w:r w:rsidRPr="00116A54">
                        <w:rPr>
                          <w:rFonts w:asciiTheme="minorHAnsi" w:hAnsiTheme="minorHAnsi" w:cstheme="minorHAnsi"/>
                          <w:i/>
                          <w:sz w:val="31"/>
                          <w:szCs w:val="31"/>
                          <w14:textOutline w14:w="1905" w14:cap="rnd" w14:cmpd="sng" w14:algn="ctr">
                            <w14:noFill/>
                            <w14:prstDash w14:val="solid"/>
                            <w14:bevel/>
                          </w14:textOutline>
                        </w:rPr>
                        <w:t>illion in government revenues</w:t>
                      </w:r>
                      <w:r>
                        <w:rPr>
                          <w:rFonts w:asciiTheme="minorHAnsi" w:hAnsiTheme="minorHAnsi" w:cstheme="minorHAnsi"/>
                          <w:i/>
                          <w:sz w:val="31"/>
                          <w:szCs w:val="31"/>
                          <w14:textOutline w14:w="1905" w14:cap="rnd" w14:cmpd="sng" w14:algn="ctr">
                            <w14:noFill/>
                            <w14:prstDash w14:val="solid"/>
                            <w14:bevel/>
                          </w14:textOutline>
                        </w:rPr>
                        <w:t xml:space="preserve"> </w:t>
                      </w:r>
                      <w:r w:rsidRPr="00116A54">
                        <w:rPr>
                          <w:rFonts w:asciiTheme="minorHAnsi" w:hAnsiTheme="minorHAnsi" w:cstheme="minorHAnsi"/>
                          <w:i/>
                          <w:sz w:val="31"/>
                          <w:szCs w:val="31"/>
                          <w14:textOutline w14:w="1905" w14:cap="rnd" w14:cmpd="sng" w14:algn="ctr">
                            <w14:noFill/>
                            <w14:prstDash w14:val="solid"/>
                            <w14:bevel/>
                          </w14:textOutline>
                        </w:rPr>
                        <w:t>—</w:t>
                      </w:r>
                      <w:r w:rsidRPr="00116A54">
                        <w:rPr>
                          <w:rFonts w:asciiTheme="minorHAnsi" w:hAnsiTheme="minorHAnsi" w:cstheme="minorHAnsi"/>
                          <w:i/>
                          <w:sz w:val="31"/>
                          <w:szCs w:val="31"/>
                          <w14:textOutline w14:w="1905" w14:cap="rnd" w14:cmpd="sng" w14:algn="ctr">
                            <w14:noFill/>
                            <w14:prstDash w14:val="solid"/>
                            <w14:bevel/>
                          </w14:textOutline>
                        </w:rPr>
                        <w:br/>
                        <w:t>$</w:t>
                      </w:r>
                      <w:r w:rsidR="009463D0">
                        <w:rPr>
                          <w:rFonts w:asciiTheme="minorHAnsi" w:hAnsiTheme="minorHAnsi" w:cstheme="minorHAnsi"/>
                          <w:i/>
                          <w:sz w:val="31"/>
                          <w:szCs w:val="31"/>
                          <w14:textOutline w14:w="1905" w14:cap="rnd" w14:cmpd="sng" w14:algn="ctr">
                            <w14:noFill/>
                            <w14:prstDash w14:val="solid"/>
                            <w14:bevel/>
                          </w14:textOutline>
                        </w:rPr>
                        <w:t>233 m</w:t>
                      </w:r>
                      <w:r w:rsidRPr="00116A54">
                        <w:rPr>
                          <w:rFonts w:asciiTheme="minorHAnsi" w:hAnsiTheme="minorHAnsi" w:cstheme="minorHAnsi"/>
                          <w:i/>
                          <w:sz w:val="31"/>
                          <w:szCs w:val="31"/>
                          <w14:textOutline w14:w="1905" w14:cap="rnd" w14:cmpd="sng" w14:algn="ctr">
                            <w14:noFill/>
                            <w14:prstDash w14:val="solid"/>
                            <w14:bevel/>
                          </w14:textOutline>
                        </w:rPr>
                        <w:t>illion federal, $</w:t>
                      </w:r>
                      <w:r w:rsidR="009463D0">
                        <w:rPr>
                          <w:rFonts w:asciiTheme="minorHAnsi" w:hAnsiTheme="minorHAnsi" w:cstheme="minorHAnsi"/>
                          <w:i/>
                          <w:sz w:val="31"/>
                          <w:szCs w:val="31"/>
                          <w14:textOutline w14:w="1905" w14:cap="rnd" w14:cmpd="sng" w14:algn="ctr">
                            <w14:noFill/>
                            <w14:prstDash w14:val="solid"/>
                            <w14:bevel/>
                          </w14:textOutline>
                        </w:rPr>
                        <w:t>115 m</w:t>
                      </w:r>
                      <w:r w:rsidRPr="00116A54">
                        <w:rPr>
                          <w:rFonts w:asciiTheme="minorHAnsi" w:hAnsiTheme="minorHAnsi" w:cstheme="minorHAnsi"/>
                          <w:i/>
                          <w:sz w:val="31"/>
                          <w:szCs w:val="31"/>
                          <w14:textOutline w14:w="1905" w14:cap="rnd" w14:cmpd="sng" w14:algn="ctr">
                            <w14:noFill/>
                            <w14:prstDash w14:val="solid"/>
                            <w14:bevel/>
                          </w14:textOutline>
                        </w:rPr>
                        <w:t xml:space="preserve">illion state, </w:t>
                      </w:r>
                      <w:r>
                        <w:rPr>
                          <w:rFonts w:asciiTheme="minorHAnsi" w:hAnsiTheme="minorHAnsi" w:cstheme="minorHAnsi"/>
                          <w:i/>
                          <w:sz w:val="31"/>
                          <w:szCs w:val="31"/>
                          <w14:textOutline w14:w="1905" w14:cap="rnd" w14:cmpd="sng" w14:algn="ctr">
                            <w14:noFill/>
                            <w14:prstDash w14:val="solid"/>
                            <w14:bevel/>
                          </w14:textOutline>
                        </w:rPr>
                        <w:t xml:space="preserve">and </w:t>
                      </w:r>
                      <w:r w:rsidRPr="00116A54">
                        <w:rPr>
                          <w:rFonts w:asciiTheme="minorHAnsi" w:hAnsiTheme="minorHAnsi" w:cstheme="minorHAnsi"/>
                          <w:i/>
                          <w:sz w:val="31"/>
                          <w:szCs w:val="31"/>
                          <w14:textOutline w14:w="1905" w14:cap="rnd" w14:cmpd="sng" w14:algn="ctr">
                            <w14:noFill/>
                            <w14:prstDash w14:val="solid"/>
                            <w14:bevel/>
                          </w14:textOutline>
                        </w:rPr>
                        <w:t>$</w:t>
                      </w:r>
                      <w:r w:rsidR="009463D0">
                        <w:rPr>
                          <w:rFonts w:asciiTheme="minorHAnsi" w:hAnsiTheme="minorHAnsi" w:cstheme="minorHAnsi"/>
                          <w:i/>
                          <w:sz w:val="31"/>
                          <w:szCs w:val="31"/>
                          <w14:textOutline w14:w="1905" w14:cap="rnd" w14:cmpd="sng" w14:algn="ctr">
                            <w14:noFill/>
                            <w14:prstDash w14:val="solid"/>
                            <w14:bevel/>
                          </w14:textOutline>
                        </w:rPr>
                        <w:t>44 m</w:t>
                      </w:r>
                      <w:r w:rsidRPr="00116A54">
                        <w:rPr>
                          <w:rFonts w:asciiTheme="minorHAnsi" w:hAnsiTheme="minorHAnsi" w:cstheme="minorHAnsi"/>
                          <w:i/>
                          <w:sz w:val="31"/>
                          <w:szCs w:val="31"/>
                          <w14:textOutline w14:w="1905" w14:cap="rnd" w14:cmpd="sng" w14:algn="ctr">
                            <w14:noFill/>
                            <w14:prstDash w14:val="solid"/>
                            <w14:bevel/>
                          </w14:textOutline>
                        </w:rPr>
                        <w:t>illion local</w:t>
                      </w:r>
                      <w:r>
                        <w:rPr>
                          <w:rFonts w:asciiTheme="minorHAnsi" w:hAnsiTheme="minorHAnsi" w:cstheme="minorHAnsi"/>
                          <w:i/>
                          <w:sz w:val="31"/>
                          <w:szCs w:val="31"/>
                          <w14:textOutline w14:w="1905" w14:cap="rnd" w14:cmpd="sng" w14:algn="ctr">
                            <w14:noFill/>
                            <w14:prstDash w14:val="solid"/>
                            <w14:bevel/>
                          </w14:textOutline>
                        </w:rPr>
                        <w:t xml:space="preserve"> taxes</w:t>
                      </w:r>
                      <w:r w:rsidRPr="00116A54">
                        <w:rPr>
                          <w:rFonts w:asciiTheme="minorHAnsi" w:hAnsiTheme="minorHAnsi" w:cstheme="minorHAnsi"/>
                          <w:i/>
                          <w:sz w:val="31"/>
                          <w:szCs w:val="31"/>
                          <w14:textOutline w14:w="1905" w14:cap="rnd" w14:cmpd="sng" w14:algn="ctr">
                            <w14:noFill/>
                            <w14:prstDash w14:val="solid"/>
                            <w14:bevel/>
                          </w14:textOutline>
                        </w:rPr>
                        <w:t>.</w:t>
                      </w:r>
                    </w:p>
                  </w:txbxContent>
                </v:textbox>
              </v:shape>
            </w:pict>
          </mc:Fallback>
        </mc:AlternateContent>
      </w:r>
      <w:r w:rsidR="001501D9">
        <w:rPr>
          <w:noProof/>
          <w:lang w:val="en-GB"/>
        </w:rPr>
        <w:drawing>
          <wp:inline distT="0" distB="0" distL="0" distR="0" wp14:anchorId="4F3FDD35" wp14:editId="5240EFE7">
            <wp:extent cx="5884352" cy="3519208"/>
            <wp:effectExtent l="0" t="0" r="0" b="5080"/>
            <wp:docPr id="95092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01292" cy="3529339"/>
                    </a:xfrm>
                    <a:prstGeom prst="rect">
                      <a:avLst/>
                    </a:prstGeom>
                    <a:noFill/>
                  </pic:spPr>
                </pic:pic>
              </a:graphicData>
            </a:graphic>
          </wp:inline>
        </w:drawing>
      </w:r>
    </w:p>
    <w:p w14:paraId="245BED3B" w14:textId="10E68C8A" w:rsidR="001501D9" w:rsidRDefault="001501D9">
      <w:pPr>
        <w:spacing w:after="200" w:line="276" w:lineRule="auto"/>
        <w:rPr>
          <w:i/>
          <w:snapToGrid w:val="0"/>
          <w:lang w:val="en-GB"/>
        </w:rPr>
      </w:pPr>
      <w:r>
        <w:rPr>
          <w:i/>
          <w:snapToGrid w:val="0"/>
          <w:lang w:val="en-GB"/>
        </w:rPr>
        <w:br w:type="page"/>
      </w:r>
    </w:p>
    <w:p w14:paraId="21918989" w14:textId="05508850" w:rsidR="00386E41" w:rsidRPr="00116A54" w:rsidRDefault="00386E41" w:rsidP="00386E41">
      <w:r w:rsidRPr="00116A54">
        <w:lastRenderedPageBreak/>
        <w:t xml:space="preserve">Airport operations, capital investments, and tourism businesses benefiting from visitor expenditures directly support </w:t>
      </w:r>
      <w:r w:rsidR="00922E25">
        <w:t>10,880</w:t>
      </w:r>
      <w:r>
        <w:t xml:space="preserve"> jobs</w:t>
      </w:r>
      <w:r w:rsidRPr="00116A54">
        <w:t>, which go on to generate additional ripple effects in the economy.</w:t>
      </w:r>
      <w:r w:rsidRPr="00116A54">
        <w:rPr>
          <w:rStyle w:val="FootnoteReference"/>
        </w:rPr>
        <w:footnoteReference w:id="1"/>
      </w:r>
      <w:r w:rsidRPr="00116A54">
        <w:t xml:space="preserve"> </w:t>
      </w:r>
    </w:p>
    <w:p w14:paraId="67560856" w14:textId="123BD50C" w:rsidR="00386E41" w:rsidRPr="00116A54" w:rsidRDefault="00386E41" w:rsidP="00386E41">
      <w:r w:rsidRPr="00116A54">
        <w:rPr>
          <w:b/>
          <w:bCs/>
          <w:noProof/>
        </w:rPr>
        <mc:AlternateContent>
          <mc:Choice Requires="wpg">
            <w:drawing>
              <wp:anchor distT="0" distB="0" distL="114300" distR="114300" simplePos="0" relativeHeight="251658752" behindDoc="0" locked="0" layoutInCell="1" allowOverlap="1" wp14:anchorId="6933AD30" wp14:editId="7E87F6DB">
                <wp:simplePos x="0" y="0"/>
                <wp:positionH relativeFrom="column">
                  <wp:posOffset>62702</wp:posOffset>
                </wp:positionH>
                <wp:positionV relativeFrom="page">
                  <wp:posOffset>1930400</wp:posOffset>
                </wp:positionV>
                <wp:extent cx="365760" cy="365760"/>
                <wp:effectExtent l="0" t="0" r="0" b="0"/>
                <wp:wrapSquare wrapText="bothSides"/>
                <wp:docPr id="449677760" name="Group 15"/>
                <wp:cNvGraphicFramePr/>
                <a:graphic xmlns:a="http://schemas.openxmlformats.org/drawingml/2006/main">
                  <a:graphicData uri="http://schemas.microsoft.com/office/word/2010/wordprocessingGroup">
                    <wpg:wgp>
                      <wpg:cNvGrpSpPr/>
                      <wpg:grpSpPr>
                        <a:xfrm>
                          <a:off x="0" y="0"/>
                          <a:ext cx="365760" cy="365760"/>
                          <a:chOff x="0" y="0"/>
                          <a:chExt cx="669864" cy="548640"/>
                        </a:xfrm>
                        <a:solidFill>
                          <a:srgbClr val="00558B"/>
                        </a:solidFill>
                      </wpg:grpSpPr>
                      <wps:wsp>
                        <wps:cNvPr id="2094021086" name="Freeform 750"/>
                        <wps:cNvSpPr>
                          <a:spLocks noEditPoints="1"/>
                        </wps:cNvSpPr>
                        <wps:spPr bwMode="auto">
                          <a:xfrm>
                            <a:off x="309037" y="0"/>
                            <a:ext cx="360827" cy="548640"/>
                          </a:xfrm>
                          <a:custGeom>
                            <a:avLst/>
                            <a:gdLst>
                              <a:gd name="T0" fmla="*/ 2506 w 2789"/>
                              <a:gd name="T1" fmla="*/ 1652 h 4226"/>
                              <a:gd name="T2" fmla="*/ 2321 w 2789"/>
                              <a:gd name="T3" fmla="*/ 2234 h 4226"/>
                              <a:gd name="T4" fmla="*/ 376 w 2789"/>
                              <a:gd name="T5" fmla="*/ 1943 h 4226"/>
                              <a:gd name="T6" fmla="*/ 307 w 2789"/>
                              <a:gd name="T7" fmla="*/ 1726 h 4226"/>
                              <a:gd name="T8" fmla="*/ 1895 w 2789"/>
                              <a:gd name="T9" fmla="*/ 1340 h 4226"/>
                              <a:gd name="T10" fmla="*/ 827 w 2789"/>
                              <a:gd name="T11" fmla="*/ 1036 h 4226"/>
                              <a:gd name="T12" fmla="*/ 806 w 2789"/>
                              <a:gd name="T13" fmla="*/ 934 h 4226"/>
                              <a:gd name="T14" fmla="*/ 1895 w 2789"/>
                              <a:gd name="T15" fmla="*/ 1340 h 4226"/>
                              <a:gd name="T16" fmla="*/ 1349 w 2789"/>
                              <a:gd name="T17" fmla="*/ 128 h 4226"/>
                              <a:gd name="T18" fmla="*/ 595 w 2789"/>
                              <a:gd name="T19" fmla="*/ 492 h 4226"/>
                              <a:gd name="T20" fmla="*/ 585 w 2789"/>
                              <a:gd name="T21" fmla="*/ 658 h 4226"/>
                              <a:gd name="T22" fmla="*/ 470 w 2789"/>
                              <a:gd name="T23" fmla="*/ 698 h 4226"/>
                              <a:gd name="T24" fmla="*/ 536 w 2789"/>
                              <a:gd name="T25" fmla="*/ 996 h 4226"/>
                              <a:gd name="T26" fmla="*/ 637 w 2789"/>
                              <a:gd name="T27" fmla="*/ 1444 h 4226"/>
                              <a:gd name="T28" fmla="*/ 86 w 2789"/>
                              <a:gd name="T29" fmla="*/ 1719 h 4226"/>
                              <a:gd name="T30" fmla="*/ 291 w 2789"/>
                              <a:gd name="T31" fmla="*/ 2359 h 4226"/>
                              <a:gd name="T32" fmla="*/ 305 w 2789"/>
                              <a:gd name="T33" fmla="*/ 2403 h 4226"/>
                              <a:gd name="T34" fmla="*/ 508 w 2789"/>
                              <a:gd name="T35" fmla="*/ 2502 h 4226"/>
                              <a:gd name="T36" fmla="*/ 809 w 2789"/>
                              <a:gd name="T37" fmla="*/ 2565 h 4226"/>
                              <a:gd name="T38" fmla="*/ 1982 w 2789"/>
                              <a:gd name="T39" fmla="*/ 4226 h 4226"/>
                              <a:gd name="T40" fmla="*/ 2085 w 2789"/>
                              <a:gd name="T41" fmla="*/ 2544 h 4226"/>
                              <a:gd name="T42" fmla="*/ 2285 w 2789"/>
                              <a:gd name="T43" fmla="*/ 2504 h 4226"/>
                              <a:gd name="T44" fmla="*/ 2500 w 2789"/>
                              <a:gd name="T45" fmla="*/ 2358 h 4226"/>
                              <a:gd name="T46" fmla="*/ 2558 w 2789"/>
                              <a:gd name="T47" fmla="*/ 2176 h 4226"/>
                              <a:gd name="T48" fmla="*/ 2674 w 2789"/>
                              <a:gd name="T49" fmla="*/ 1811 h 4226"/>
                              <a:gd name="T50" fmla="*/ 2155 w 2789"/>
                              <a:gd name="T51" fmla="*/ 1444 h 4226"/>
                              <a:gd name="T52" fmla="*/ 2242 w 2789"/>
                              <a:gd name="T53" fmla="*/ 1054 h 4226"/>
                              <a:gd name="T54" fmla="*/ 2327 w 2789"/>
                              <a:gd name="T55" fmla="*/ 658 h 4226"/>
                              <a:gd name="T56" fmla="*/ 2204 w 2789"/>
                              <a:gd name="T57" fmla="*/ 492 h 4226"/>
                              <a:gd name="T58" fmla="*/ 1443 w 2789"/>
                              <a:gd name="T59" fmla="*/ 128 h 4226"/>
                              <a:gd name="T60" fmla="*/ 1768 w 2789"/>
                              <a:gd name="T61" fmla="*/ 5 h 4226"/>
                              <a:gd name="T62" fmla="*/ 1020 w 2789"/>
                              <a:gd name="T63" fmla="*/ 17 h 42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2789" h="4226">
                                <a:moveTo>
                                  <a:pt x="283" y="1652"/>
                                </a:moveTo>
                                <a:lnTo>
                                  <a:pt x="2506" y="1652"/>
                                </a:lnTo>
                                <a:cubicBezTo>
                                  <a:pt x="2504" y="1672"/>
                                  <a:pt x="2468" y="1771"/>
                                  <a:pt x="2460" y="1798"/>
                                </a:cubicBezTo>
                                <a:lnTo>
                                  <a:pt x="2321" y="2234"/>
                                </a:lnTo>
                                <a:lnTo>
                                  <a:pt x="468" y="2234"/>
                                </a:lnTo>
                                <a:lnTo>
                                  <a:pt x="376" y="1943"/>
                                </a:lnTo>
                                <a:cubicBezTo>
                                  <a:pt x="359" y="1893"/>
                                  <a:pt x="346" y="1847"/>
                                  <a:pt x="329" y="1797"/>
                                </a:cubicBezTo>
                                <a:cubicBezTo>
                                  <a:pt x="321" y="1772"/>
                                  <a:pt x="315" y="1751"/>
                                  <a:pt x="307" y="1726"/>
                                </a:cubicBezTo>
                                <a:cubicBezTo>
                                  <a:pt x="299" y="1702"/>
                                  <a:pt x="292" y="1672"/>
                                  <a:pt x="283" y="1652"/>
                                </a:cubicBezTo>
                                <a:close/>
                                <a:moveTo>
                                  <a:pt x="1895" y="1340"/>
                                </a:moveTo>
                                <a:lnTo>
                                  <a:pt x="894" y="1340"/>
                                </a:lnTo>
                                <a:lnTo>
                                  <a:pt x="827" y="1036"/>
                                </a:lnTo>
                                <a:cubicBezTo>
                                  <a:pt x="823" y="1019"/>
                                  <a:pt x="820" y="1001"/>
                                  <a:pt x="817" y="985"/>
                                </a:cubicBezTo>
                                <a:cubicBezTo>
                                  <a:pt x="813" y="968"/>
                                  <a:pt x="806" y="950"/>
                                  <a:pt x="806" y="934"/>
                                </a:cubicBezTo>
                                <a:lnTo>
                                  <a:pt x="1986" y="934"/>
                                </a:lnTo>
                                <a:cubicBezTo>
                                  <a:pt x="1954" y="1069"/>
                                  <a:pt x="1926" y="1206"/>
                                  <a:pt x="1895" y="1340"/>
                                </a:cubicBezTo>
                                <a:close/>
                                <a:moveTo>
                                  <a:pt x="1024" y="128"/>
                                </a:moveTo>
                                <a:lnTo>
                                  <a:pt x="1349" y="128"/>
                                </a:lnTo>
                                <a:lnTo>
                                  <a:pt x="1349" y="492"/>
                                </a:lnTo>
                                <a:lnTo>
                                  <a:pt x="595" y="492"/>
                                </a:lnTo>
                                <a:cubicBezTo>
                                  <a:pt x="587" y="492"/>
                                  <a:pt x="585" y="494"/>
                                  <a:pt x="585" y="502"/>
                                </a:cubicBezTo>
                                <a:lnTo>
                                  <a:pt x="585" y="658"/>
                                </a:lnTo>
                                <a:lnTo>
                                  <a:pt x="471" y="658"/>
                                </a:lnTo>
                                <a:cubicBezTo>
                                  <a:pt x="457" y="658"/>
                                  <a:pt x="464" y="670"/>
                                  <a:pt x="470" y="698"/>
                                </a:cubicBezTo>
                                <a:cubicBezTo>
                                  <a:pt x="474" y="718"/>
                                  <a:pt x="477" y="730"/>
                                  <a:pt x="482" y="748"/>
                                </a:cubicBezTo>
                                <a:lnTo>
                                  <a:pt x="536" y="996"/>
                                </a:lnTo>
                                <a:cubicBezTo>
                                  <a:pt x="540" y="1014"/>
                                  <a:pt x="544" y="1028"/>
                                  <a:pt x="548" y="1046"/>
                                </a:cubicBezTo>
                                <a:lnTo>
                                  <a:pt x="637" y="1444"/>
                                </a:lnTo>
                                <a:lnTo>
                                  <a:pt x="0" y="1444"/>
                                </a:lnTo>
                                <a:lnTo>
                                  <a:pt x="86" y="1719"/>
                                </a:lnTo>
                                <a:cubicBezTo>
                                  <a:pt x="146" y="1897"/>
                                  <a:pt x="203" y="2087"/>
                                  <a:pt x="262" y="2268"/>
                                </a:cubicBezTo>
                                <a:cubicBezTo>
                                  <a:pt x="272" y="2300"/>
                                  <a:pt x="281" y="2326"/>
                                  <a:pt x="291" y="2359"/>
                                </a:cubicBezTo>
                                <a:cubicBezTo>
                                  <a:pt x="293" y="2368"/>
                                  <a:pt x="295" y="2373"/>
                                  <a:pt x="298" y="2381"/>
                                </a:cubicBezTo>
                                <a:cubicBezTo>
                                  <a:pt x="301" y="2389"/>
                                  <a:pt x="303" y="2396"/>
                                  <a:pt x="305" y="2403"/>
                                </a:cubicBezTo>
                                <a:cubicBezTo>
                                  <a:pt x="317" y="2443"/>
                                  <a:pt x="310" y="2443"/>
                                  <a:pt x="367" y="2462"/>
                                </a:cubicBezTo>
                                <a:lnTo>
                                  <a:pt x="508" y="2502"/>
                                </a:lnTo>
                                <a:cubicBezTo>
                                  <a:pt x="586" y="2522"/>
                                  <a:pt x="705" y="2543"/>
                                  <a:pt x="788" y="2554"/>
                                </a:cubicBezTo>
                                <a:cubicBezTo>
                                  <a:pt x="800" y="2556"/>
                                  <a:pt x="809" y="2553"/>
                                  <a:pt x="809" y="2565"/>
                                </a:cubicBezTo>
                                <a:lnTo>
                                  <a:pt x="809" y="4226"/>
                                </a:lnTo>
                                <a:lnTo>
                                  <a:pt x="1982" y="4226"/>
                                </a:lnTo>
                                <a:lnTo>
                                  <a:pt x="1982" y="2559"/>
                                </a:lnTo>
                                <a:lnTo>
                                  <a:pt x="2085" y="2544"/>
                                </a:lnTo>
                                <a:cubicBezTo>
                                  <a:pt x="2120" y="2539"/>
                                  <a:pt x="2155" y="2533"/>
                                  <a:pt x="2188" y="2527"/>
                                </a:cubicBezTo>
                                <a:lnTo>
                                  <a:pt x="2285" y="2504"/>
                                </a:lnTo>
                                <a:cubicBezTo>
                                  <a:pt x="2322" y="2495"/>
                                  <a:pt x="2412" y="2469"/>
                                  <a:pt x="2444" y="2455"/>
                                </a:cubicBezTo>
                                <a:cubicBezTo>
                                  <a:pt x="2488" y="2435"/>
                                  <a:pt x="2473" y="2437"/>
                                  <a:pt x="2500" y="2358"/>
                                </a:cubicBezTo>
                                <a:lnTo>
                                  <a:pt x="2543" y="2222"/>
                                </a:lnTo>
                                <a:cubicBezTo>
                                  <a:pt x="2548" y="2205"/>
                                  <a:pt x="2553" y="2192"/>
                                  <a:pt x="2558" y="2176"/>
                                </a:cubicBezTo>
                                <a:lnTo>
                                  <a:pt x="2659" y="1857"/>
                                </a:lnTo>
                                <a:cubicBezTo>
                                  <a:pt x="2664" y="1843"/>
                                  <a:pt x="2670" y="1826"/>
                                  <a:pt x="2674" y="1811"/>
                                </a:cubicBezTo>
                                <a:cubicBezTo>
                                  <a:pt x="2690" y="1752"/>
                                  <a:pt x="2788" y="1467"/>
                                  <a:pt x="2789" y="1444"/>
                                </a:cubicBezTo>
                                <a:lnTo>
                                  <a:pt x="2155" y="1444"/>
                                </a:lnTo>
                                <a:lnTo>
                                  <a:pt x="2176" y="1348"/>
                                </a:lnTo>
                                <a:cubicBezTo>
                                  <a:pt x="2193" y="1258"/>
                                  <a:pt x="2222" y="1145"/>
                                  <a:pt x="2242" y="1054"/>
                                </a:cubicBezTo>
                                <a:lnTo>
                                  <a:pt x="2307" y="758"/>
                                </a:lnTo>
                                <a:cubicBezTo>
                                  <a:pt x="2312" y="737"/>
                                  <a:pt x="2327" y="674"/>
                                  <a:pt x="2327" y="658"/>
                                </a:cubicBezTo>
                                <a:lnTo>
                                  <a:pt x="2204" y="658"/>
                                </a:lnTo>
                                <a:lnTo>
                                  <a:pt x="2204" y="492"/>
                                </a:lnTo>
                                <a:lnTo>
                                  <a:pt x="1443" y="492"/>
                                </a:lnTo>
                                <a:lnTo>
                                  <a:pt x="1443" y="128"/>
                                </a:lnTo>
                                <a:lnTo>
                                  <a:pt x="1749" y="129"/>
                                </a:lnTo>
                                <a:cubicBezTo>
                                  <a:pt x="1780" y="129"/>
                                  <a:pt x="1768" y="133"/>
                                  <a:pt x="1768" y="5"/>
                                </a:cubicBezTo>
                                <a:lnTo>
                                  <a:pt x="1063" y="5"/>
                                </a:lnTo>
                                <a:cubicBezTo>
                                  <a:pt x="1027" y="5"/>
                                  <a:pt x="1022" y="0"/>
                                  <a:pt x="1020" y="17"/>
                                </a:cubicBezTo>
                                <a:cubicBezTo>
                                  <a:pt x="1018" y="39"/>
                                  <a:pt x="1017" y="111"/>
                                  <a:pt x="1024" y="128"/>
                                </a:cubicBezTo>
                                <a:close/>
                              </a:path>
                            </a:pathLst>
                          </a:custGeom>
                          <a:grpFill/>
                          <a:ln>
                            <a:noFill/>
                          </a:ln>
                        </wps:spPr>
                        <wps:bodyPr vert="horz" wrap="square" lIns="91440" tIns="45720" rIns="91440" bIns="45720" numCol="1" anchor="t" anchorCtr="0" compatLnSpc="1">
                          <a:prstTxWarp prst="textNoShape">
                            <a:avLst/>
                          </a:prstTxWarp>
                        </wps:bodyPr>
                      </wps:wsp>
                      <wps:wsp>
                        <wps:cNvPr id="1111103508" name="Freeform 751"/>
                        <wps:cNvSpPr>
                          <a:spLocks/>
                        </wps:cNvSpPr>
                        <wps:spPr bwMode="auto">
                          <a:xfrm>
                            <a:off x="0" y="219684"/>
                            <a:ext cx="279442" cy="247571"/>
                          </a:xfrm>
                          <a:custGeom>
                            <a:avLst/>
                            <a:gdLst>
                              <a:gd name="T0" fmla="*/ 0 w 2160"/>
                              <a:gd name="T1" fmla="*/ 432 h 1904"/>
                              <a:gd name="T2" fmla="*/ 22 w 2160"/>
                              <a:gd name="T3" fmla="*/ 504 h 1904"/>
                              <a:gd name="T4" fmla="*/ 145 w 2160"/>
                              <a:gd name="T5" fmla="*/ 621 h 1904"/>
                              <a:gd name="T6" fmla="*/ 254 w 2160"/>
                              <a:gd name="T7" fmla="*/ 672 h 1904"/>
                              <a:gd name="T8" fmla="*/ 390 w 2160"/>
                              <a:gd name="T9" fmla="*/ 734 h 1904"/>
                              <a:gd name="T10" fmla="*/ 417 w 2160"/>
                              <a:gd name="T11" fmla="*/ 746 h 1904"/>
                              <a:gd name="T12" fmla="*/ 582 w 2160"/>
                              <a:gd name="T13" fmla="*/ 822 h 1904"/>
                              <a:gd name="T14" fmla="*/ 608 w 2160"/>
                              <a:gd name="T15" fmla="*/ 835 h 1904"/>
                              <a:gd name="T16" fmla="*/ 659 w 2160"/>
                              <a:gd name="T17" fmla="*/ 861 h 1904"/>
                              <a:gd name="T18" fmla="*/ 698 w 2160"/>
                              <a:gd name="T19" fmla="*/ 1028 h 1904"/>
                              <a:gd name="T20" fmla="*/ 711 w 2160"/>
                              <a:gd name="T21" fmla="*/ 1092 h 1904"/>
                              <a:gd name="T22" fmla="*/ 784 w 2160"/>
                              <a:gd name="T23" fmla="*/ 1419 h 1904"/>
                              <a:gd name="T24" fmla="*/ 857 w 2160"/>
                              <a:gd name="T25" fmla="*/ 1746 h 1904"/>
                              <a:gd name="T26" fmla="*/ 925 w 2160"/>
                              <a:gd name="T27" fmla="*/ 1837 h 1904"/>
                              <a:gd name="T28" fmla="*/ 1011 w 2160"/>
                              <a:gd name="T29" fmla="*/ 1871 h 1904"/>
                              <a:gd name="T30" fmla="*/ 1041 w 2160"/>
                              <a:gd name="T31" fmla="*/ 1883 h 1904"/>
                              <a:gd name="T32" fmla="*/ 1115 w 2160"/>
                              <a:gd name="T33" fmla="*/ 1904 h 1904"/>
                              <a:gd name="T34" fmla="*/ 1170 w 2160"/>
                              <a:gd name="T35" fmla="*/ 1790 h 1904"/>
                              <a:gd name="T36" fmla="*/ 1190 w 2160"/>
                              <a:gd name="T37" fmla="*/ 1410 h 1904"/>
                              <a:gd name="T38" fmla="*/ 1193 w 2160"/>
                              <a:gd name="T39" fmla="*/ 1299 h 1904"/>
                              <a:gd name="T40" fmla="*/ 1203 w 2160"/>
                              <a:gd name="T41" fmla="*/ 1078 h 1904"/>
                              <a:gd name="T42" fmla="*/ 1273 w 2160"/>
                              <a:gd name="T43" fmla="*/ 1096 h 1904"/>
                              <a:gd name="T44" fmla="*/ 1762 w 2160"/>
                              <a:gd name="T45" fmla="*/ 1228 h 1904"/>
                              <a:gd name="T46" fmla="*/ 1825 w 2160"/>
                              <a:gd name="T47" fmla="*/ 1467 h 1904"/>
                              <a:gd name="T48" fmla="*/ 1943 w 2160"/>
                              <a:gd name="T49" fmla="*/ 1487 h 1904"/>
                              <a:gd name="T50" fmla="*/ 1950 w 2160"/>
                              <a:gd name="T51" fmla="*/ 1410 h 1904"/>
                              <a:gd name="T52" fmla="*/ 1955 w 2160"/>
                              <a:gd name="T53" fmla="*/ 1330 h 1904"/>
                              <a:gd name="T54" fmla="*/ 1957 w 2160"/>
                              <a:gd name="T55" fmla="*/ 1289 h 1904"/>
                              <a:gd name="T56" fmla="*/ 1960 w 2160"/>
                              <a:gd name="T57" fmla="*/ 1251 h 1904"/>
                              <a:gd name="T58" fmla="*/ 2012 w 2160"/>
                              <a:gd name="T59" fmla="*/ 1134 h 1904"/>
                              <a:gd name="T60" fmla="*/ 2092 w 2160"/>
                              <a:gd name="T61" fmla="*/ 1041 h 1904"/>
                              <a:gd name="T62" fmla="*/ 2153 w 2160"/>
                              <a:gd name="T63" fmla="*/ 938 h 1904"/>
                              <a:gd name="T64" fmla="*/ 2051 w 2160"/>
                              <a:gd name="T65" fmla="*/ 900 h 1904"/>
                              <a:gd name="T66" fmla="*/ 1866 w 2160"/>
                              <a:gd name="T67" fmla="*/ 1011 h 1904"/>
                              <a:gd name="T68" fmla="*/ 1836 w 2160"/>
                              <a:gd name="T69" fmla="*/ 1026 h 1904"/>
                              <a:gd name="T70" fmla="*/ 1649 w 2160"/>
                              <a:gd name="T71" fmla="*/ 924 h 1904"/>
                              <a:gd name="T72" fmla="*/ 1618 w 2160"/>
                              <a:gd name="T73" fmla="*/ 907 h 1904"/>
                              <a:gd name="T74" fmla="*/ 1459 w 2160"/>
                              <a:gd name="T75" fmla="*/ 822 h 1904"/>
                              <a:gd name="T76" fmla="*/ 1333 w 2160"/>
                              <a:gd name="T77" fmla="*/ 753 h 1904"/>
                              <a:gd name="T78" fmla="*/ 1415 w 2160"/>
                              <a:gd name="T79" fmla="*/ 660 h 1904"/>
                              <a:gd name="T80" fmla="*/ 1813 w 2160"/>
                              <a:gd name="T81" fmla="*/ 200 h 1904"/>
                              <a:gd name="T82" fmla="*/ 1853 w 2160"/>
                              <a:gd name="T83" fmla="*/ 126 h 1904"/>
                              <a:gd name="T84" fmla="*/ 1746 w 2160"/>
                              <a:gd name="T85" fmla="*/ 47 h 1904"/>
                              <a:gd name="T86" fmla="*/ 1714 w 2160"/>
                              <a:gd name="T87" fmla="*/ 34 h 1904"/>
                              <a:gd name="T88" fmla="*/ 1609 w 2160"/>
                              <a:gd name="T89" fmla="*/ 0 h 1904"/>
                              <a:gd name="T90" fmla="*/ 1465 w 2160"/>
                              <a:gd name="T91" fmla="*/ 83 h 1904"/>
                              <a:gd name="T92" fmla="*/ 1051 w 2160"/>
                              <a:gd name="T93" fmla="*/ 361 h 1904"/>
                              <a:gd name="T94" fmla="*/ 1006 w 2160"/>
                              <a:gd name="T95" fmla="*/ 391 h 1904"/>
                              <a:gd name="T96" fmla="*/ 866 w 2160"/>
                              <a:gd name="T97" fmla="*/ 485 h 1904"/>
                              <a:gd name="T98" fmla="*/ 821 w 2160"/>
                              <a:gd name="T99" fmla="*/ 515 h 1904"/>
                              <a:gd name="T100" fmla="*/ 798 w 2160"/>
                              <a:gd name="T101" fmla="*/ 531 h 1904"/>
                              <a:gd name="T102" fmla="*/ 768 w 2160"/>
                              <a:gd name="T103" fmla="*/ 531 h 1904"/>
                              <a:gd name="T104" fmla="*/ 541 w 2160"/>
                              <a:gd name="T105" fmla="*/ 453 h 1904"/>
                              <a:gd name="T106" fmla="*/ 425 w 2160"/>
                              <a:gd name="T107" fmla="*/ 413 h 1904"/>
                              <a:gd name="T108" fmla="*/ 369 w 2160"/>
                              <a:gd name="T109" fmla="*/ 394 h 1904"/>
                              <a:gd name="T110" fmla="*/ 197 w 2160"/>
                              <a:gd name="T111" fmla="*/ 335 h 1904"/>
                              <a:gd name="T112" fmla="*/ 79 w 2160"/>
                              <a:gd name="T113" fmla="*/ 354 h 1904"/>
                              <a:gd name="T114" fmla="*/ 25 w 2160"/>
                              <a:gd name="T115" fmla="*/ 379 h 1904"/>
                              <a:gd name="T116" fmla="*/ 0 w 2160"/>
                              <a:gd name="T117" fmla="*/ 432 h 19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2160" h="1904">
                                <a:moveTo>
                                  <a:pt x="0" y="432"/>
                                </a:moveTo>
                                <a:cubicBezTo>
                                  <a:pt x="0" y="464"/>
                                  <a:pt x="9" y="476"/>
                                  <a:pt x="22" y="504"/>
                                </a:cubicBezTo>
                                <a:cubicBezTo>
                                  <a:pt x="64" y="594"/>
                                  <a:pt x="51" y="577"/>
                                  <a:pt x="145" y="621"/>
                                </a:cubicBezTo>
                                <a:cubicBezTo>
                                  <a:pt x="182" y="638"/>
                                  <a:pt x="218" y="655"/>
                                  <a:pt x="254" y="672"/>
                                </a:cubicBezTo>
                                <a:lnTo>
                                  <a:pt x="390" y="734"/>
                                </a:lnTo>
                                <a:cubicBezTo>
                                  <a:pt x="399" y="738"/>
                                  <a:pt x="407" y="743"/>
                                  <a:pt x="417" y="746"/>
                                </a:cubicBezTo>
                                <a:cubicBezTo>
                                  <a:pt x="471" y="769"/>
                                  <a:pt x="527" y="797"/>
                                  <a:pt x="582" y="822"/>
                                </a:cubicBezTo>
                                <a:cubicBezTo>
                                  <a:pt x="591" y="826"/>
                                  <a:pt x="599" y="831"/>
                                  <a:pt x="608" y="835"/>
                                </a:cubicBezTo>
                                <a:cubicBezTo>
                                  <a:pt x="621" y="840"/>
                                  <a:pt x="651" y="848"/>
                                  <a:pt x="659" y="861"/>
                                </a:cubicBezTo>
                                <a:cubicBezTo>
                                  <a:pt x="667" y="873"/>
                                  <a:pt x="691" y="1003"/>
                                  <a:pt x="698" y="1028"/>
                                </a:cubicBezTo>
                                <a:cubicBezTo>
                                  <a:pt x="703" y="1050"/>
                                  <a:pt x="706" y="1072"/>
                                  <a:pt x="711" y="1092"/>
                                </a:cubicBezTo>
                                <a:cubicBezTo>
                                  <a:pt x="737" y="1198"/>
                                  <a:pt x="758" y="1316"/>
                                  <a:pt x="784" y="1419"/>
                                </a:cubicBezTo>
                                <a:cubicBezTo>
                                  <a:pt x="811" y="1527"/>
                                  <a:pt x="832" y="1636"/>
                                  <a:pt x="857" y="1746"/>
                                </a:cubicBezTo>
                                <a:cubicBezTo>
                                  <a:pt x="868" y="1795"/>
                                  <a:pt x="879" y="1820"/>
                                  <a:pt x="925" y="1837"/>
                                </a:cubicBezTo>
                                <a:lnTo>
                                  <a:pt x="1011" y="1871"/>
                                </a:lnTo>
                                <a:cubicBezTo>
                                  <a:pt x="1021" y="1876"/>
                                  <a:pt x="1029" y="1879"/>
                                  <a:pt x="1041" y="1883"/>
                                </a:cubicBezTo>
                                <a:cubicBezTo>
                                  <a:pt x="1065" y="1892"/>
                                  <a:pt x="1089" y="1904"/>
                                  <a:pt x="1115" y="1904"/>
                                </a:cubicBezTo>
                                <a:cubicBezTo>
                                  <a:pt x="1181" y="1904"/>
                                  <a:pt x="1167" y="1826"/>
                                  <a:pt x="1170" y="1790"/>
                                </a:cubicBezTo>
                                <a:lnTo>
                                  <a:pt x="1190" y="1410"/>
                                </a:lnTo>
                                <a:cubicBezTo>
                                  <a:pt x="1191" y="1370"/>
                                  <a:pt x="1193" y="1338"/>
                                  <a:pt x="1193" y="1299"/>
                                </a:cubicBezTo>
                                <a:lnTo>
                                  <a:pt x="1203" y="1078"/>
                                </a:lnTo>
                                <a:cubicBezTo>
                                  <a:pt x="1217" y="1079"/>
                                  <a:pt x="1257" y="1091"/>
                                  <a:pt x="1273" y="1096"/>
                                </a:cubicBezTo>
                                <a:lnTo>
                                  <a:pt x="1762" y="1228"/>
                                </a:lnTo>
                                <a:cubicBezTo>
                                  <a:pt x="1762" y="1249"/>
                                  <a:pt x="1817" y="1438"/>
                                  <a:pt x="1825" y="1467"/>
                                </a:cubicBezTo>
                                <a:cubicBezTo>
                                  <a:pt x="1844" y="1535"/>
                                  <a:pt x="1921" y="1537"/>
                                  <a:pt x="1943" y="1487"/>
                                </a:cubicBezTo>
                                <a:cubicBezTo>
                                  <a:pt x="1950" y="1469"/>
                                  <a:pt x="1949" y="1434"/>
                                  <a:pt x="1950" y="1410"/>
                                </a:cubicBezTo>
                                <a:lnTo>
                                  <a:pt x="1955" y="1330"/>
                                </a:lnTo>
                                <a:cubicBezTo>
                                  <a:pt x="1957" y="1316"/>
                                  <a:pt x="1956" y="1304"/>
                                  <a:pt x="1957" y="1289"/>
                                </a:cubicBezTo>
                                <a:cubicBezTo>
                                  <a:pt x="1957" y="1273"/>
                                  <a:pt x="1960" y="1269"/>
                                  <a:pt x="1960" y="1251"/>
                                </a:cubicBezTo>
                                <a:cubicBezTo>
                                  <a:pt x="1960" y="1171"/>
                                  <a:pt x="1968" y="1190"/>
                                  <a:pt x="2012" y="1134"/>
                                </a:cubicBezTo>
                                <a:lnTo>
                                  <a:pt x="2092" y="1041"/>
                                </a:lnTo>
                                <a:cubicBezTo>
                                  <a:pt x="2114" y="1013"/>
                                  <a:pt x="2160" y="979"/>
                                  <a:pt x="2153" y="938"/>
                                </a:cubicBezTo>
                                <a:cubicBezTo>
                                  <a:pt x="2143" y="885"/>
                                  <a:pt x="2092" y="872"/>
                                  <a:pt x="2051" y="900"/>
                                </a:cubicBezTo>
                                <a:lnTo>
                                  <a:pt x="1866" y="1011"/>
                                </a:lnTo>
                                <a:cubicBezTo>
                                  <a:pt x="1855" y="1018"/>
                                  <a:pt x="1850" y="1023"/>
                                  <a:pt x="1836" y="1026"/>
                                </a:cubicBezTo>
                                <a:cubicBezTo>
                                  <a:pt x="1800" y="1002"/>
                                  <a:pt x="1690" y="947"/>
                                  <a:pt x="1649" y="924"/>
                                </a:cubicBezTo>
                                <a:cubicBezTo>
                                  <a:pt x="1637" y="918"/>
                                  <a:pt x="1629" y="913"/>
                                  <a:pt x="1618" y="907"/>
                                </a:cubicBezTo>
                                <a:cubicBezTo>
                                  <a:pt x="1564" y="879"/>
                                  <a:pt x="1513" y="848"/>
                                  <a:pt x="1459" y="822"/>
                                </a:cubicBezTo>
                                <a:lnTo>
                                  <a:pt x="1333" y="753"/>
                                </a:lnTo>
                                <a:cubicBezTo>
                                  <a:pt x="1348" y="730"/>
                                  <a:pt x="1394" y="683"/>
                                  <a:pt x="1415" y="660"/>
                                </a:cubicBezTo>
                                <a:lnTo>
                                  <a:pt x="1813" y="200"/>
                                </a:lnTo>
                                <a:cubicBezTo>
                                  <a:pt x="1833" y="179"/>
                                  <a:pt x="1853" y="161"/>
                                  <a:pt x="1853" y="126"/>
                                </a:cubicBezTo>
                                <a:cubicBezTo>
                                  <a:pt x="1853" y="75"/>
                                  <a:pt x="1784" y="62"/>
                                  <a:pt x="1746" y="47"/>
                                </a:cubicBezTo>
                                <a:cubicBezTo>
                                  <a:pt x="1733" y="42"/>
                                  <a:pt x="1727" y="38"/>
                                  <a:pt x="1714" y="34"/>
                                </a:cubicBezTo>
                                <a:cubicBezTo>
                                  <a:pt x="1680" y="22"/>
                                  <a:pt x="1648" y="0"/>
                                  <a:pt x="1609" y="0"/>
                                </a:cubicBezTo>
                                <a:cubicBezTo>
                                  <a:pt x="1572" y="0"/>
                                  <a:pt x="1499" y="60"/>
                                  <a:pt x="1465" y="83"/>
                                </a:cubicBezTo>
                                <a:lnTo>
                                  <a:pt x="1051" y="361"/>
                                </a:lnTo>
                                <a:cubicBezTo>
                                  <a:pt x="1035" y="371"/>
                                  <a:pt x="1022" y="380"/>
                                  <a:pt x="1006" y="391"/>
                                </a:cubicBezTo>
                                <a:lnTo>
                                  <a:pt x="866" y="485"/>
                                </a:lnTo>
                                <a:cubicBezTo>
                                  <a:pt x="850" y="496"/>
                                  <a:pt x="837" y="504"/>
                                  <a:pt x="821" y="515"/>
                                </a:cubicBezTo>
                                <a:cubicBezTo>
                                  <a:pt x="812" y="521"/>
                                  <a:pt x="806" y="526"/>
                                  <a:pt x="798" y="531"/>
                                </a:cubicBezTo>
                                <a:cubicBezTo>
                                  <a:pt x="787" y="538"/>
                                  <a:pt x="782" y="535"/>
                                  <a:pt x="768" y="531"/>
                                </a:cubicBezTo>
                                <a:lnTo>
                                  <a:pt x="541" y="453"/>
                                </a:lnTo>
                                <a:cubicBezTo>
                                  <a:pt x="501" y="440"/>
                                  <a:pt x="465" y="427"/>
                                  <a:pt x="425" y="413"/>
                                </a:cubicBezTo>
                                <a:cubicBezTo>
                                  <a:pt x="404" y="407"/>
                                  <a:pt x="391" y="400"/>
                                  <a:pt x="369" y="394"/>
                                </a:cubicBezTo>
                                <a:cubicBezTo>
                                  <a:pt x="309" y="377"/>
                                  <a:pt x="256" y="355"/>
                                  <a:pt x="197" y="335"/>
                                </a:cubicBezTo>
                                <a:cubicBezTo>
                                  <a:pt x="155" y="321"/>
                                  <a:pt x="118" y="339"/>
                                  <a:pt x="79" y="354"/>
                                </a:cubicBezTo>
                                <a:cubicBezTo>
                                  <a:pt x="65" y="359"/>
                                  <a:pt x="36" y="370"/>
                                  <a:pt x="25" y="379"/>
                                </a:cubicBezTo>
                                <a:cubicBezTo>
                                  <a:pt x="13" y="390"/>
                                  <a:pt x="0" y="409"/>
                                  <a:pt x="0" y="432"/>
                                </a:cubicBezTo>
                                <a:close/>
                              </a:path>
                            </a:pathLst>
                          </a:custGeom>
                          <a:grpFill/>
                          <a:ln>
                            <a:noFill/>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F60B9B5" id="Group 15" o:spid="_x0000_s1026" style="position:absolute;margin-left:4.95pt;margin-top:152pt;width:28.8pt;height:28.8pt;z-index:251658752;mso-position-vertical-relative:page;mso-width-relative:margin;mso-height-relative:margin" coordsize="6698,5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">
                <v:shape id="Freeform 750" o:spid="_x0000_s1027" style="position:absolute;left:3090;width:3608;height:5486;visibility:visible;mso-wrap-style:square;v-text-anchor:top" coordsize="2789,4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" path="m283,1652r2223,c2504,1672,2468,1771,2460,1798r-139,436l468,2234,376,1943v-17,-50,-30,-96,-47,-146c321,1772,315,1751,307,1726v-8,-24,-15,-54,-24,-74xm1895,1340r-1001,l827,1036v-4,-17,-7,-35,-10,-51c813,968,806,950,806,934r1180,c1954,1069,1926,1206,1895,1340xm1024,128r325,l1349,492r-754,c587,492,585,494,585,502r,156l471,658v-14,,-7,12,-1,40c474,718,477,730,482,748r54,248c540,1014,544,1028,548,1046r89,398l,1444r86,275c146,1897,203,2087,262,2268v10,32,19,58,29,91c293,2368,295,2373,298,2381v3,8,5,15,7,22c317,2443,310,2443,367,2462r141,40c586,2522,705,2543,788,2554v12,2,21,-1,21,11l809,4226r1173,l1982,2559r103,-15c2120,2539,2155,2533,2188,2527r97,-23c2322,2495,2412,2469,2444,2455v44,-20,29,-18,56,-97l2543,2222v5,-17,10,-30,15,-46l2659,1857v5,-14,11,-31,15,-46c2690,1752,2788,1467,2789,1444r-634,l2176,1348v17,-90,46,-203,66,-294l2307,758v5,-21,20,-84,20,-100l2204,658r,-166l1443,492r,-364l1749,129v31,,19,4,19,-124l1063,5v-36,,-41,-5,-43,12c1018,39,1017,111,1024,128xe" filled="f" stroked="f">
                  <v:path arrowok="t" o:connecttype="custom" o:connectlocs="324214,214471;300279,290029;48645,252250;39718,224078;245166,173965;106993,134499;104276,121256;245166,173965;174527,16618;76978,63874;75684,85425;60806,90618;69345,129306;82412,187467;11126,223169;37648,306257;39459,311969;65723,324822;104664,333001;256421,548640;269747,330275;295622,325082;323438,306127;330941,282499;345949,235113;278803,187467;290059,136835;301056,85425;285143,63874;186688,16618;228735,649;131963,2207" o:connectangles="0,0,0,0,0,0,0,0,0,0,0,0,0,0,0,0,0,0,0,0,0,0,0,0,0,0,0,0,0,0,0,0"/>
                  <o:lock v:ext="edit" verticies="t"/>
                </v:shape>
                <v:shape id="Freeform 751" o:spid="_x0000_s1028" style="position:absolute;top:2196;width:2794;height:2476;visibility:visible;mso-wrap-style:square;v-text-anchor:top" coordsize="2160,1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" path="m,432v,32,9,44,22,72c64,594,51,577,145,621v37,17,73,34,109,51l390,734v9,4,17,9,27,12c471,769,527,797,582,822v9,4,17,9,26,13c621,840,651,848,659,861v8,12,32,142,39,167c703,1050,706,1072,711,1092v26,106,47,224,73,327c811,1527,832,1636,857,1746v11,49,22,74,68,91l1011,1871v10,5,18,8,30,12c1065,1892,1089,1904,1115,1904v66,,52,-78,55,-114l1190,1410v1,-40,3,-72,3,-111l1203,1078v14,1,54,13,70,18l1762,1228v,21,55,210,63,239c1844,1535,1921,1537,1943,1487v7,-18,6,-53,7,-77l1955,1330v2,-14,1,-26,2,-41c1957,1273,1960,1269,1960,1251v,-80,8,-61,52,-117l2092,1041v22,-28,68,-62,61,-103c2143,885,2092,872,2051,900r-185,111c1855,1018,1850,1023,1836,1026v-36,-24,-146,-79,-187,-102c1637,918,1629,913,1618,907v-54,-28,-105,-59,-159,-85l1333,753v15,-23,61,-70,82,-93l1813,200v20,-21,40,-39,40,-74c1853,75,1784,62,1746,47v-13,-5,-19,-9,-32,-13c1680,22,1648,,1609,v-37,,-110,60,-144,83l1051,361v-16,10,-29,19,-45,30l866,485v-16,11,-29,19,-45,30c812,521,806,526,798,531v-11,7,-16,4,-30,l541,453c501,440,465,427,425,413v-21,-6,-34,-13,-56,-19c309,377,256,355,197,335v-42,-14,-79,4,-118,19c65,359,36,370,25,379,13,390,,409,,432xe" filled="f" stroked="f">
                  <v:path arrowok="t" o:connecttype="custom" o:connectlocs="0,56172;2846,65534;18759,80747;32860,87378;50455,95440;53948,97000;75294,106882;78658,108572;85256,111953;90301,133668;91983,141989;101427,184508;110871,227027;119668,238859;130794,243280;134676,244840;144249,247571;151364,232748;153952,183338;154340,168905;155634,140169;164690,142509;227952,159673;236103,190749;251368,193350;252274,183338;252921,172936;253180,167605;253568,162664;260295,147450;270645,135358;278536,121965;265341,117024;241407,131457;237526,133407;213333,120145;209323,117934;188753,106882;172452,97910;183060,85818;234550,26005;239725,16383;225882,6111;221742,4421;208158,0;189529,10792;135969,46940;130148,50840;112036,63063;106214,66964;103238,69044;99357,69044;69990,58902;54983,53701;47738,51231;25486,43559;10220,46029;3234,49280;0,56172" o:connectangles="0,0,0,0,0,0,0,0,0,0,0,0,0,0,0,0,0,0,0,0,0,0,0,0,0,0,0,0,0,0,0,0,0,0,0,0,0,0,0,0,0,0,0,0,0,0,0,0,0,0,0,0,0,0,0,0,0,0,0"/>
                </v:shape>
                <w10:wrap type="square" anchory="page"/>
              </v:group>
            </w:pict>
          </mc:Fallback>
        </mc:AlternateContent>
      </w:r>
      <w:r w:rsidRPr="00116A54">
        <w:rPr>
          <w:b/>
          <w:bCs/>
        </w:rPr>
        <w:t>Daily airport operations</w:t>
      </w:r>
      <w:r w:rsidRPr="00116A54">
        <w:t xml:space="preserve"> </w:t>
      </w:r>
      <w:r>
        <w:t>generate</w:t>
      </w:r>
      <w:r w:rsidRPr="00116A54">
        <w:t xml:space="preserve"> 3,</w:t>
      </w:r>
      <w:r w:rsidR="006570F4">
        <w:t>30</w:t>
      </w:r>
      <w:r w:rsidRPr="00116A54">
        <w:t xml:space="preserve">0 direct jobs. Aviation-related suppliers and support businesses create </w:t>
      </w:r>
      <w:r w:rsidR="00F13E2C">
        <w:t>880</w:t>
      </w:r>
      <w:r w:rsidRPr="00116A54">
        <w:t xml:space="preserve"> indirect jobs, and employee spending produces another 1,</w:t>
      </w:r>
      <w:r w:rsidR="00F13E2C">
        <w:t>390</w:t>
      </w:r>
      <w:r w:rsidRPr="00116A54">
        <w:t xml:space="preserve"> induced jobs</w:t>
      </w:r>
      <w:r>
        <w:t xml:space="preserve"> in the general economy</w:t>
      </w:r>
      <w:r w:rsidRPr="00116A54">
        <w:t>.</w:t>
      </w:r>
    </w:p>
    <w:p w14:paraId="6A8AB497" w14:textId="18E837B4" w:rsidR="00386E41" w:rsidRPr="00116A54" w:rsidRDefault="00386E41" w:rsidP="00386E41">
      <w:r w:rsidRPr="00116A54">
        <w:rPr>
          <w:b/>
          <w:bCs/>
          <w:noProof/>
        </w:rPr>
        <w:drawing>
          <wp:anchor distT="0" distB="0" distL="114300" distR="114300" simplePos="0" relativeHeight="251662848" behindDoc="0" locked="0" layoutInCell="1" allowOverlap="1" wp14:anchorId="41162964" wp14:editId="0A3EC8A8">
            <wp:simplePos x="0" y="0"/>
            <wp:positionH relativeFrom="column">
              <wp:posOffset>51887</wp:posOffset>
            </wp:positionH>
            <wp:positionV relativeFrom="paragraph">
              <wp:posOffset>34925</wp:posOffset>
            </wp:positionV>
            <wp:extent cx="365760" cy="365760"/>
            <wp:effectExtent l="0" t="0" r="0" b="0"/>
            <wp:wrapSquare wrapText="bothSides"/>
            <wp:docPr id="174337781" name="Graphic 4" descr="Excavato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37781" name="Graphic 174337781" descr="Excavator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65760" cy="365760"/>
                    </a:xfrm>
                    <a:prstGeom prst="rect">
                      <a:avLst/>
                    </a:prstGeom>
                  </pic:spPr>
                </pic:pic>
              </a:graphicData>
            </a:graphic>
            <wp14:sizeRelH relativeFrom="page">
              <wp14:pctWidth>0</wp14:pctWidth>
            </wp14:sizeRelH>
            <wp14:sizeRelV relativeFrom="page">
              <wp14:pctHeight>0</wp14:pctHeight>
            </wp14:sizeRelV>
          </wp:anchor>
        </w:drawing>
      </w:r>
      <w:r w:rsidRPr="00116A54">
        <w:rPr>
          <w:b/>
          <w:bCs/>
        </w:rPr>
        <w:t>Airport capital improvements</w:t>
      </w:r>
      <w:r w:rsidRPr="00116A54">
        <w:t xml:space="preserve">, with an estimated </w:t>
      </w:r>
      <w:r>
        <w:t xml:space="preserve">average </w:t>
      </w:r>
      <w:r w:rsidRPr="00116A54">
        <w:t>annual in-state expenditure of $</w:t>
      </w:r>
      <w:r w:rsidR="00C33B02">
        <w:t>63</w:t>
      </w:r>
      <w:r w:rsidRPr="00116A54">
        <w:t xml:space="preserve"> million, </w:t>
      </w:r>
      <w:r>
        <w:t>account for</w:t>
      </w:r>
      <w:r w:rsidRPr="00116A54">
        <w:t xml:space="preserve"> </w:t>
      </w:r>
      <w:r w:rsidR="00DE37F0">
        <w:t>440</w:t>
      </w:r>
      <w:r w:rsidRPr="00116A54">
        <w:t xml:space="preserve"> direct jobs. Supplier impacts </w:t>
      </w:r>
      <w:r>
        <w:t>support</w:t>
      </w:r>
      <w:r w:rsidRPr="00116A54">
        <w:t xml:space="preserve"> </w:t>
      </w:r>
      <w:r w:rsidR="00DE37F0">
        <w:t>100</w:t>
      </w:r>
      <w:r w:rsidRPr="00116A54">
        <w:t xml:space="preserve"> indirect jobs, and employee spending </w:t>
      </w:r>
      <w:r w:rsidR="008B3F83">
        <w:t>sustains</w:t>
      </w:r>
      <w:r w:rsidRPr="00116A54">
        <w:t xml:space="preserve"> another </w:t>
      </w:r>
      <w:r w:rsidR="00DE37F0">
        <w:t>170</w:t>
      </w:r>
      <w:r w:rsidRPr="00116A54">
        <w:t xml:space="preserve"> induced jobs.</w:t>
      </w:r>
    </w:p>
    <w:p w14:paraId="663EED87" w14:textId="5943A40D" w:rsidR="00386E41" w:rsidRPr="00116A54" w:rsidRDefault="00386E41" w:rsidP="00386E41">
      <w:r w:rsidRPr="00116A54">
        <w:rPr>
          <w:b/>
          <w:bCs/>
          <w:noProof/>
        </w:rPr>
        <mc:AlternateContent>
          <mc:Choice Requires="wpg">
            <w:drawing>
              <wp:anchor distT="0" distB="0" distL="114300" distR="114300" simplePos="0" relativeHeight="251660800" behindDoc="0" locked="0" layoutInCell="1" allowOverlap="1" wp14:anchorId="25A49B04" wp14:editId="36DBB4F5">
                <wp:simplePos x="0" y="0"/>
                <wp:positionH relativeFrom="column">
                  <wp:posOffset>45085</wp:posOffset>
                </wp:positionH>
                <wp:positionV relativeFrom="paragraph">
                  <wp:posOffset>14417</wp:posOffset>
                </wp:positionV>
                <wp:extent cx="365760" cy="365760"/>
                <wp:effectExtent l="0" t="0" r="0" b="15240"/>
                <wp:wrapSquare wrapText="bothSides"/>
                <wp:docPr id="1455855185" name="Group 20"/>
                <wp:cNvGraphicFramePr/>
                <a:graphic xmlns:a="http://schemas.openxmlformats.org/drawingml/2006/main">
                  <a:graphicData uri="http://schemas.microsoft.com/office/word/2010/wordprocessingGroup">
                    <wpg:wgp>
                      <wpg:cNvGrpSpPr/>
                      <wpg:grpSpPr>
                        <a:xfrm>
                          <a:off x="0" y="0"/>
                          <a:ext cx="365760" cy="365760"/>
                          <a:chOff x="0" y="0"/>
                          <a:chExt cx="1165225" cy="1330326"/>
                        </a:xfrm>
                        <a:solidFill>
                          <a:srgbClr val="00558B"/>
                        </a:solidFill>
                      </wpg:grpSpPr>
                      <wps:wsp>
                        <wps:cNvPr id="904718461" name="Freeform 950"/>
                        <wps:cNvSpPr>
                          <a:spLocks noEditPoints="1"/>
                        </wps:cNvSpPr>
                        <wps:spPr bwMode="auto">
                          <a:xfrm>
                            <a:off x="0" y="636588"/>
                            <a:ext cx="1165225" cy="577850"/>
                          </a:xfrm>
                          <a:custGeom>
                            <a:avLst/>
                            <a:gdLst>
                              <a:gd name="T0" fmla="*/ 2863 w 3232"/>
                              <a:gd name="T1" fmla="*/ 807 h 1596"/>
                              <a:gd name="T2" fmla="*/ 2834 w 3232"/>
                              <a:gd name="T3" fmla="*/ 847 h 1596"/>
                              <a:gd name="T4" fmla="*/ 2794 w 3232"/>
                              <a:gd name="T5" fmla="*/ 757 h 1596"/>
                              <a:gd name="T6" fmla="*/ 335 w 3232"/>
                              <a:gd name="T7" fmla="*/ 873 h 1596"/>
                              <a:gd name="T8" fmla="*/ 356 w 3232"/>
                              <a:gd name="T9" fmla="*/ 899 h 1596"/>
                              <a:gd name="T10" fmla="*/ 629 w 3232"/>
                              <a:gd name="T11" fmla="*/ 284 h 1596"/>
                              <a:gd name="T12" fmla="*/ 1156 w 3232"/>
                              <a:gd name="T13" fmla="*/ 158 h 1596"/>
                              <a:gd name="T14" fmla="*/ 1722 w 3232"/>
                              <a:gd name="T15" fmla="*/ 396 h 1596"/>
                              <a:gd name="T16" fmla="*/ 2395 w 3232"/>
                              <a:gd name="T17" fmla="*/ 239 h 1596"/>
                              <a:gd name="T18" fmla="*/ 2676 w 3232"/>
                              <a:gd name="T19" fmla="*/ 721 h 1596"/>
                              <a:gd name="T20" fmla="*/ 2453 w 3232"/>
                              <a:gd name="T21" fmla="*/ 591 h 1596"/>
                              <a:gd name="T22" fmla="*/ 2094 w 3232"/>
                              <a:gd name="T23" fmla="*/ 736 h 1596"/>
                              <a:gd name="T24" fmla="*/ 2591 w 3232"/>
                              <a:gd name="T25" fmla="*/ 1091 h 1596"/>
                              <a:gd name="T26" fmla="*/ 2676 w 3232"/>
                              <a:gd name="T27" fmla="*/ 1289 h 1596"/>
                              <a:gd name="T28" fmla="*/ 1753 w 3232"/>
                              <a:gd name="T29" fmla="*/ 1467 h 1596"/>
                              <a:gd name="T30" fmla="*/ 1041 w 3232"/>
                              <a:gd name="T31" fmla="*/ 1220 h 1596"/>
                              <a:gd name="T32" fmla="*/ 617 w 3232"/>
                              <a:gd name="T33" fmla="*/ 1337 h 1596"/>
                              <a:gd name="T34" fmla="*/ 1228 w 3232"/>
                              <a:gd name="T35" fmla="*/ 693 h 1596"/>
                              <a:gd name="T36" fmla="*/ 629 w 3232"/>
                              <a:gd name="T37" fmla="*/ 698 h 1596"/>
                              <a:gd name="T38" fmla="*/ 404 w 3232"/>
                              <a:gd name="T39" fmla="*/ 496 h 1596"/>
                              <a:gd name="T40" fmla="*/ 122 w 3232"/>
                              <a:gd name="T41" fmla="*/ 1205 h 1596"/>
                              <a:gd name="T42" fmla="*/ 510 w 3232"/>
                              <a:gd name="T43" fmla="*/ 1230 h 1596"/>
                              <a:gd name="T44" fmla="*/ 651 w 3232"/>
                              <a:gd name="T45" fmla="*/ 1442 h 1596"/>
                              <a:gd name="T46" fmla="*/ 1068 w 3232"/>
                              <a:gd name="T47" fmla="*/ 1347 h 1596"/>
                              <a:gd name="T48" fmla="*/ 1935 w 3232"/>
                              <a:gd name="T49" fmla="*/ 1543 h 1596"/>
                              <a:gd name="T50" fmla="*/ 2738 w 3232"/>
                              <a:gd name="T51" fmla="*/ 1387 h 1596"/>
                              <a:gd name="T52" fmla="*/ 2782 w 3232"/>
                              <a:gd name="T53" fmla="*/ 1230 h 1596"/>
                              <a:gd name="T54" fmla="*/ 3232 w 3232"/>
                              <a:gd name="T55" fmla="*/ 982 h 1596"/>
                              <a:gd name="T56" fmla="*/ 2968 w 3232"/>
                              <a:gd name="T57" fmla="*/ 596 h 1596"/>
                              <a:gd name="T58" fmla="*/ 1748 w 3232"/>
                              <a:gd name="T59" fmla="*/ 279 h 1596"/>
                              <a:gd name="T60" fmla="*/ 1362 w 3232"/>
                              <a:gd name="T61" fmla="*/ 142 h 1596"/>
                              <a:gd name="T62" fmla="*/ 522 w 3232"/>
                              <a:gd name="T63" fmla="*/ 201 h 15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3232" h="1596">
                                <a:moveTo>
                                  <a:pt x="2794" y="757"/>
                                </a:moveTo>
                                <a:cubicBezTo>
                                  <a:pt x="2809" y="758"/>
                                  <a:pt x="2833" y="781"/>
                                  <a:pt x="2863" y="807"/>
                                </a:cubicBezTo>
                                <a:cubicBezTo>
                                  <a:pt x="2886" y="826"/>
                                  <a:pt x="2948" y="854"/>
                                  <a:pt x="2916" y="886"/>
                                </a:cubicBezTo>
                                <a:cubicBezTo>
                                  <a:pt x="2899" y="903"/>
                                  <a:pt x="2918" y="905"/>
                                  <a:pt x="2834" y="847"/>
                                </a:cubicBezTo>
                                <a:cubicBezTo>
                                  <a:pt x="2798" y="822"/>
                                  <a:pt x="2786" y="813"/>
                                  <a:pt x="2784" y="792"/>
                                </a:cubicBezTo>
                                <a:cubicBezTo>
                                  <a:pt x="2779" y="731"/>
                                  <a:pt x="2784" y="773"/>
                                  <a:pt x="2794" y="757"/>
                                </a:cubicBezTo>
                                <a:close/>
                                <a:moveTo>
                                  <a:pt x="356" y="899"/>
                                </a:moveTo>
                                <a:lnTo>
                                  <a:pt x="335" y="873"/>
                                </a:lnTo>
                                <a:cubicBezTo>
                                  <a:pt x="361" y="833"/>
                                  <a:pt x="464" y="764"/>
                                  <a:pt x="510" y="733"/>
                                </a:cubicBezTo>
                                <a:cubicBezTo>
                                  <a:pt x="510" y="804"/>
                                  <a:pt x="476" y="819"/>
                                  <a:pt x="356" y="899"/>
                                </a:cubicBezTo>
                                <a:close/>
                                <a:moveTo>
                                  <a:pt x="629" y="698"/>
                                </a:moveTo>
                                <a:lnTo>
                                  <a:pt x="629" y="284"/>
                                </a:lnTo>
                                <a:cubicBezTo>
                                  <a:pt x="682" y="282"/>
                                  <a:pt x="717" y="266"/>
                                  <a:pt x="764" y="253"/>
                                </a:cubicBezTo>
                                <a:cubicBezTo>
                                  <a:pt x="832" y="234"/>
                                  <a:pt x="1123" y="151"/>
                                  <a:pt x="1156" y="158"/>
                                </a:cubicBezTo>
                                <a:lnTo>
                                  <a:pt x="1607" y="383"/>
                                </a:lnTo>
                                <a:cubicBezTo>
                                  <a:pt x="1668" y="415"/>
                                  <a:pt x="1649" y="412"/>
                                  <a:pt x="1722" y="396"/>
                                </a:cubicBezTo>
                                <a:lnTo>
                                  <a:pt x="2127" y="303"/>
                                </a:lnTo>
                                <a:cubicBezTo>
                                  <a:pt x="2217" y="280"/>
                                  <a:pt x="2312" y="257"/>
                                  <a:pt x="2395" y="239"/>
                                </a:cubicBezTo>
                                <a:lnTo>
                                  <a:pt x="2676" y="177"/>
                                </a:lnTo>
                                <a:lnTo>
                                  <a:pt x="2676" y="721"/>
                                </a:lnTo>
                                <a:cubicBezTo>
                                  <a:pt x="2611" y="709"/>
                                  <a:pt x="2649" y="700"/>
                                  <a:pt x="2569" y="651"/>
                                </a:cubicBezTo>
                                <a:cubicBezTo>
                                  <a:pt x="2533" y="629"/>
                                  <a:pt x="2491" y="612"/>
                                  <a:pt x="2453" y="591"/>
                                </a:cubicBezTo>
                                <a:cubicBezTo>
                                  <a:pt x="2369" y="542"/>
                                  <a:pt x="2281" y="485"/>
                                  <a:pt x="2167" y="485"/>
                                </a:cubicBezTo>
                                <a:cubicBezTo>
                                  <a:pt x="2066" y="485"/>
                                  <a:pt x="1997" y="627"/>
                                  <a:pt x="2094" y="736"/>
                                </a:cubicBezTo>
                                <a:cubicBezTo>
                                  <a:pt x="2112" y="755"/>
                                  <a:pt x="2124" y="762"/>
                                  <a:pt x="2133" y="769"/>
                                </a:cubicBezTo>
                                <a:cubicBezTo>
                                  <a:pt x="2268" y="876"/>
                                  <a:pt x="2446" y="992"/>
                                  <a:pt x="2591" y="1091"/>
                                </a:cubicBezTo>
                                <a:cubicBezTo>
                                  <a:pt x="2627" y="1115"/>
                                  <a:pt x="2636" y="1127"/>
                                  <a:pt x="2676" y="1147"/>
                                </a:cubicBezTo>
                                <a:lnTo>
                                  <a:pt x="2676" y="1289"/>
                                </a:lnTo>
                                <a:cubicBezTo>
                                  <a:pt x="2611" y="1295"/>
                                  <a:pt x="2521" y="1318"/>
                                  <a:pt x="2447" y="1332"/>
                                </a:cubicBezTo>
                                <a:lnTo>
                                  <a:pt x="1753" y="1467"/>
                                </a:lnTo>
                                <a:cubicBezTo>
                                  <a:pt x="1714" y="1467"/>
                                  <a:pt x="1511" y="1389"/>
                                  <a:pt x="1469" y="1372"/>
                                </a:cubicBezTo>
                                <a:lnTo>
                                  <a:pt x="1041" y="1220"/>
                                </a:lnTo>
                                <a:cubicBezTo>
                                  <a:pt x="949" y="1184"/>
                                  <a:pt x="922" y="1219"/>
                                  <a:pt x="764" y="1283"/>
                                </a:cubicBezTo>
                                <a:cubicBezTo>
                                  <a:pt x="712" y="1303"/>
                                  <a:pt x="670" y="1324"/>
                                  <a:pt x="617" y="1337"/>
                                </a:cubicBezTo>
                                <a:lnTo>
                                  <a:pt x="617" y="1147"/>
                                </a:lnTo>
                                <a:cubicBezTo>
                                  <a:pt x="729" y="1072"/>
                                  <a:pt x="1171" y="792"/>
                                  <a:pt x="1228" y="693"/>
                                </a:cubicBezTo>
                                <a:cubicBezTo>
                                  <a:pt x="1290" y="586"/>
                                  <a:pt x="1220" y="357"/>
                                  <a:pt x="857" y="582"/>
                                </a:cubicBezTo>
                                <a:cubicBezTo>
                                  <a:pt x="807" y="613"/>
                                  <a:pt x="696" y="662"/>
                                  <a:pt x="629" y="698"/>
                                </a:cubicBezTo>
                                <a:close/>
                                <a:moveTo>
                                  <a:pt x="522" y="201"/>
                                </a:moveTo>
                                <a:cubicBezTo>
                                  <a:pt x="522" y="397"/>
                                  <a:pt x="538" y="320"/>
                                  <a:pt x="404" y="496"/>
                                </a:cubicBezTo>
                                <a:lnTo>
                                  <a:pt x="154" y="814"/>
                                </a:lnTo>
                                <a:cubicBezTo>
                                  <a:pt x="76" y="919"/>
                                  <a:pt x="0" y="1019"/>
                                  <a:pt x="122" y="1205"/>
                                </a:cubicBezTo>
                                <a:cubicBezTo>
                                  <a:pt x="195" y="1317"/>
                                  <a:pt x="251" y="1313"/>
                                  <a:pt x="345" y="1313"/>
                                </a:cubicBezTo>
                                <a:cubicBezTo>
                                  <a:pt x="397" y="1313"/>
                                  <a:pt x="467" y="1253"/>
                                  <a:pt x="510" y="1230"/>
                                </a:cubicBezTo>
                                <a:lnTo>
                                  <a:pt x="510" y="1491"/>
                                </a:lnTo>
                                <a:cubicBezTo>
                                  <a:pt x="559" y="1479"/>
                                  <a:pt x="602" y="1459"/>
                                  <a:pt x="651" y="1442"/>
                                </a:cubicBezTo>
                                <a:lnTo>
                                  <a:pt x="923" y="1335"/>
                                </a:lnTo>
                                <a:cubicBezTo>
                                  <a:pt x="997" y="1303"/>
                                  <a:pt x="995" y="1322"/>
                                  <a:pt x="1068" y="1347"/>
                                </a:cubicBezTo>
                                <a:cubicBezTo>
                                  <a:pt x="1260" y="1412"/>
                                  <a:pt x="1448" y="1486"/>
                                  <a:pt x="1636" y="1548"/>
                                </a:cubicBezTo>
                                <a:cubicBezTo>
                                  <a:pt x="1778" y="1596"/>
                                  <a:pt x="1741" y="1582"/>
                                  <a:pt x="1935" y="1543"/>
                                </a:cubicBezTo>
                                <a:cubicBezTo>
                                  <a:pt x="2049" y="1520"/>
                                  <a:pt x="2153" y="1502"/>
                                  <a:pt x="2263" y="1480"/>
                                </a:cubicBezTo>
                                <a:lnTo>
                                  <a:pt x="2738" y="1387"/>
                                </a:lnTo>
                                <a:cubicBezTo>
                                  <a:pt x="2780" y="1377"/>
                                  <a:pt x="2778" y="1384"/>
                                  <a:pt x="2784" y="1338"/>
                                </a:cubicBezTo>
                                <a:cubicBezTo>
                                  <a:pt x="2786" y="1315"/>
                                  <a:pt x="2782" y="1257"/>
                                  <a:pt x="2782" y="1230"/>
                                </a:cubicBezTo>
                                <a:cubicBezTo>
                                  <a:pt x="2892" y="1288"/>
                                  <a:pt x="2865" y="1313"/>
                                  <a:pt x="3019" y="1313"/>
                                </a:cubicBezTo>
                                <a:cubicBezTo>
                                  <a:pt x="3139" y="1313"/>
                                  <a:pt x="3232" y="1138"/>
                                  <a:pt x="3232" y="982"/>
                                </a:cubicBezTo>
                                <a:cubicBezTo>
                                  <a:pt x="3232" y="904"/>
                                  <a:pt x="3083" y="745"/>
                                  <a:pt x="3024" y="669"/>
                                </a:cubicBezTo>
                                <a:lnTo>
                                  <a:pt x="2968" y="596"/>
                                </a:lnTo>
                                <a:cubicBezTo>
                                  <a:pt x="2725" y="310"/>
                                  <a:pt x="2782" y="367"/>
                                  <a:pt x="2782" y="35"/>
                                </a:cubicBezTo>
                                <a:lnTo>
                                  <a:pt x="1748" y="279"/>
                                </a:lnTo>
                                <a:cubicBezTo>
                                  <a:pt x="1669" y="300"/>
                                  <a:pt x="1672" y="298"/>
                                  <a:pt x="1607" y="264"/>
                                </a:cubicBezTo>
                                <a:cubicBezTo>
                                  <a:pt x="1522" y="220"/>
                                  <a:pt x="1444" y="183"/>
                                  <a:pt x="1362" y="142"/>
                                </a:cubicBezTo>
                                <a:cubicBezTo>
                                  <a:pt x="1080" y="0"/>
                                  <a:pt x="1222" y="25"/>
                                  <a:pt x="825" y="125"/>
                                </a:cubicBezTo>
                                <a:cubicBezTo>
                                  <a:pt x="755" y="143"/>
                                  <a:pt x="578" y="200"/>
                                  <a:pt x="522" y="201"/>
                                </a:cubicBezTo>
                                <a:close/>
                              </a:path>
                            </a:pathLst>
                          </a:custGeom>
                          <a:grpFill/>
                          <a:ln>
                            <a:noFill/>
                          </a:ln>
                        </wps:spPr>
                        <wps:bodyPr vert="horz" wrap="square" lIns="91440" tIns="45720" rIns="91440" bIns="45720" numCol="1" anchor="t" anchorCtr="0" compatLnSpc="1">
                          <a:prstTxWarp prst="textNoShape">
                            <a:avLst/>
                          </a:prstTxWarp>
                        </wps:bodyPr>
                      </wps:wsp>
                      <wps:wsp>
                        <wps:cNvPr id="1195470038" name="Freeform 953"/>
                        <wps:cNvSpPr>
                          <a:spLocks/>
                        </wps:cNvSpPr>
                        <wps:spPr bwMode="auto">
                          <a:xfrm>
                            <a:off x="325437" y="0"/>
                            <a:ext cx="596900" cy="311150"/>
                          </a:xfrm>
                          <a:custGeom>
                            <a:avLst/>
                            <a:gdLst>
                              <a:gd name="T0" fmla="*/ 307 w 1657"/>
                              <a:gd name="T1" fmla="*/ 426 h 864"/>
                              <a:gd name="T2" fmla="*/ 0 w 1657"/>
                              <a:gd name="T3" fmla="*/ 568 h 864"/>
                              <a:gd name="T4" fmla="*/ 200 w 1657"/>
                              <a:gd name="T5" fmla="*/ 605 h 864"/>
                              <a:gd name="T6" fmla="*/ 1657 w 1657"/>
                              <a:gd name="T7" fmla="*/ 864 h 864"/>
                              <a:gd name="T8" fmla="*/ 1445 w 1657"/>
                              <a:gd name="T9" fmla="*/ 590 h 864"/>
                              <a:gd name="T10" fmla="*/ 1412 w 1657"/>
                              <a:gd name="T11" fmla="*/ 471 h 864"/>
                              <a:gd name="T12" fmla="*/ 1404 w 1657"/>
                              <a:gd name="T13" fmla="*/ 455 h 864"/>
                              <a:gd name="T14" fmla="*/ 1358 w 1657"/>
                              <a:gd name="T15" fmla="*/ 369 h 864"/>
                              <a:gd name="T16" fmla="*/ 395 w 1657"/>
                              <a:gd name="T17" fmla="*/ 289 h 864"/>
                              <a:gd name="T18" fmla="*/ 307 w 1657"/>
                              <a:gd name="T19" fmla="*/ 426 h 8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657" h="864">
                                <a:moveTo>
                                  <a:pt x="307" y="426"/>
                                </a:moveTo>
                                <a:cubicBezTo>
                                  <a:pt x="163" y="426"/>
                                  <a:pt x="27" y="453"/>
                                  <a:pt x="0" y="568"/>
                                </a:cubicBezTo>
                                <a:cubicBezTo>
                                  <a:pt x="53" y="573"/>
                                  <a:pt x="144" y="593"/>
                                  <a:pt x="200" y="605"/>
                                </a:cubicBezTo>
                                <a:cubicBezTo>
                                  <a:pt x="353" y="636"/>
                                  <a:pt x="1577" y="864"/>
                                  <a:pt x="1657" y="864"/>
                                </a:cubicBezTo>
                                <a:cubicBezTo>
                                  <a:pt x="1657" y="661"/>
                                  <a:pt x="1481" y="694"/>
                                  <a:pt x="1445" y="590"/>
                                </a:cubicBezTo>
                                <a:cubicBezTo>
                                  <a:pt x="1432" y="552"/>
                                  <a:pt x="1435" y="524"/>
                                  <a:pt x="1412" y="471"/>
                                </a:cubicBezTo>
                                <a:cubicBezTo>
                                  <a:pt x="1388" y="416"/>
                                  <a:pt x="1424" y="497"/>
                                  <a:pt x="1404" y="455"/>
                                </a:cubicBezTo>
                                <a:lnTo>
                                  <a:pt x="1358" y="369"/>
                                </a:lnTo>
                                <a:cubicBezTo>
                                  <a:pt x="1120" y="0"/>
                                  <a:pt x="587" y="40"/>
                                  <a:pt x="395" y="289"/>
                                </a:cubicBezTo>
                                <a:cubicBezTo>
                                  <a:pt x="366" y="326"/>
                                  <a:pt x="319" y="383"/>
                                  <a:pt x="307" y="426"/>
                                </a:cubicBezTo>
                                <a:close/>
                              </a:path>
                            </a:pathLst>
                          </a:custGeom>
                          <a:grpFill/>
                          <a:ln>
                            <a:noFill/>
                          </a:ln>
                        </wps:spPr>
                        <wps:bodyPr vert="horz" wrap="square" lIns="91440" tIns="45720" rIns="91440" bIns="45720" numCol="1" anchor="t" anchorCtr="0" compatLnSpc="1">
                          <a:prstTxWarp prst="textNoShape">
                            <a:avLst/>
                          </a:prstTxWarp>
                        </wps:bodyPr>
                      </wps:wsp>
                      <wps:wsp>
                        <wps:cNvPr id="102409105" name="Freeform 954"/>
                        <wps:cNvSpPr>
                          <a:spLocks/>
                        </wps:cNvSpPr>
                        <wps:spPr bwMode="auto">
                          <a:xfrm>
                            <a:off x="409575" y="255588"/>
                            <a:ext cx="411163" cy="269875"/>
                          </a:xfrm>
                          <a:custGeom>
                            <a:avLst/>
                            <a:gdLst>
                              <a:gd name="T0" fmla="*/ 0 w 1137"/>
                              <a:gd name="T1" fmla="*/ 60 h 744"/>
                              <a:gd name="T2" fmla="*/ 169 w 1137"/>
                              <a:gd name="T3" fmla="*/ 518 h 744"/>
                              <a:gd name="T4" fmla="*/ 946 w 1137"/>
                              <a:gd name="T5" fmla="*/ 543 h 744"/>
                              <a:gd name="T6" fmla="*/ 1137 w 1137"/>
                              <a:gd name="T7" fmla="*/ 213 h 744"/>
                              <a:gd name="T8" fmla="*/ 859 w 1137"/>
                              <a:gd name="T9" fmla="*/ 159 h 744"/>
                              <a:gd name="T10" fmla="*/ 301 w 1137"/>
                              <a:gd name="T11" fmla="*/ 55 h 744"/>
                              <a:gd name="T12" fmla="*/ 12 w 1137"/>
                              <a:gd name="T13" fmla="*/ 0 h 744"/>
                              <a:gd name="T14" fmla="*/ 0 w 1137"/>
                              <a:gd name="T15" fmla="*/ 60 h 74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37" h="744">
                                <a:moveTo>
                                  <a:pt x="0" y="60"/>
                                </a:moveTo>
                                <a:cubicBezTo>
                                  <a:pt x="0" y="254"/>
                                  <a:pt x="36" y="387"/>
                                  <a:pt x="169" y="518"/>
                                </a:cubicBezTo>
                                <a:cubicBezTo>
                                  <a:pt x="378" y="725"/>
                                  <a:pt x="692" y="744"/>
                                  <a:pt x="946" y="543"/>
                                </a:cubicBezTo>
                                <a:cubicBezTo>
                                  <a:pt x="1051" y="460"/>
                                  <a:pt x="1106" y="344"/>
                                  <a:pt x="1137" y="213"/>
                                </a:cubicBezTo>
                                <a:cubicBezTo>
                                  <a:pt x="1096" y="194"/>
                                  <a:pt x="924" y="171"/>
                                  <a:pt x="859" y="159"/>
                                </a:cubicBezTo>
                                <a:lnTo>
                                  <a:pt x="301" y="55"/>
                                </a:lnTo>
                                <a:cubicBezTo>
                                  <a:pt x="200" y="34"/>
                                  <a:pt x="107" y="22"/>
                                  <a:pt x="12" y="0"/>
                                </a:cubicBezTo>
                                <a:cubicBezTo>
                                  <a:pt x="6" y="27"/>
                                  <a:pt x="0" y="28"/>
                                  <a:pt x="0" y="60"/>
                                </a:cubicBezTo>
                                <a:close/>
                              </a:path>
                            </a:pathLst>
                          </a:custGeom>
                          <a:grpFill/>
                          <a:ln>
                            <a:noFill/>
                          </a:ln>
                        </wps:spPr>
                        <wps:bodyPr vert="horz" wrap="square" lIns="91440" tIns="45720" rIns="91440" bIns="45720" numCol="1" anchor="t" anchorCtr="0" compatLnSpc="1">
                          <a:prstTxWarp prst="textNoShape">
                            <a:avLst/>
                          </a:prstTxWarp>
                        </wps:bodyPr>
                      </wps:wsp>
                      <wps:wsp>
                        <wps:cNvPr id="1458779699" name="Freeform 955"/>
                        <wps:cNvSpPr>
                          <a:spLocks/>
                        </wps:cNvSpPr>
                        <wps:spPr bwMode="auto">
                          <a:xfrm>
                            <a:off x="341312" y="1154113"/>
                            <a:ext cx="577850" cy="176213"/>
                          </a:xfrm>
                          <a:custGeom>
                            <a:avLst/>
                            <a:gdLst>
                              <a:gd name="T0" fmla="*/ 0 w 1600"/>
                              <a:gd name="T1" fmla="*/ 486 h 486"/>
                              <a:gd name="T2" fmla="*/ 1539 w 1600"/>
                              <a:gd name="T3" fmla="*/ 486 h 486"/>
                              <a:gd name="T4" fmla="*/ 1539 w 1600"/>
                              <a:gd name="T5" fmla="*/ 166 h 486"/>
                              <a:gd name="T6" fmla="*/ 1396 w 1600"/>
                              <a:gd name="T7" fmla="*/ 153 h 486"/>
                              <a:gd name="T8" fmla="*/ 768 w 1600"/>
                              <a:gd name="T9" fmla="*/ 263 h 486"/>
                              <a:gd name="T10" fmla="*/ 24 w 1600"/>
                              <a:gd name="T11" fmla="*/ 0 h 486"/>
                              <a:gd name="T12" fmla="*/ 0 w 1600"/>
                              <a:gd name="T13" fmla="*/ 486 h 486"/>
                            </a:gdLst>
                            <a:ahLst/>
                            <a:cxnLst>
                              <a:cxn ang="0">
                                <a:pos x="T0" y="T1"/>
                              </a:cxn>
                              <a:cxn ang="0">
                                <a:pos x="T2" y="T3"/>
                              </a:cxn>
                              <a:cxn ang="0">
                                <a:pos x="T4" y="T5"/>
                              </a:cxn>
                              <a:cxn ang="0">
                                <a:pos x="T6" y="T7"/>
                              </a:cxn>
                              <a:cxn ang="0">
                                <a:pos x="T8" y="T9"/>
                              </a:cxn>
                              <a:cxn ang="0">
                                <a:pos x="T10" y="T11"/>
                              </a:cxn>
                              <a:cxn ang="0">
                                <a:pos x="T12" y="T13"/>
                              </a:cxn>
                            </a:cxnLst>
                            <a:rect l="0" t="0" r="r" b="b"/>
                            <a:pathLst>
                              <a:path w="1600" h="486">
                                <a:moveTo>
                                  <a:pt x="0" y="486"/>
                                </a:moveTo>
                                <a:lnTo>
                                  <a:pt x="1539" y="486"/>
                                </a:lnTo>
                                <a:lnTo>
                                  <a:pt x="1539" y="166"/>
                                </a:lnTo>
                                <a:cubicBezTo>
                                  <a:pt x="1539" y="106"/>
                                  <a:pt x="1600" y="113"/>
                                  <a:pt x="1396" y="153"/>
                                </a:cubicBezTo>
                                <a:cubicBezTo>
                                  <a:pt x="1269" y="179"/>
                                  <a:pt x="831" y="282"/>
                                  <a:pt x="768" y="263"/>
                                </a:cubicBezTo>
                                <a:lnTo>
                                  <a:pt x="24" y="0"/>
                                </a:lnTo>
                                <a:cubicBezTo>
                                  <a:pt x="24" y="71"/>
                                  <a:pt x="16" y="454"/>
                                  <a:pt x="0" y="486"/>
                                </a:cubicBezTo>
                                <a:close/>
                              </a:path>
                            </a:pathLst>
                          </a:custGeom>
                          <a:grpFill/>
                          <a:ln>
                            <a:noFill/>
                          </a:ln>
                        </wps:spPr>
                        <wps:bodyPr vert="horz" wrap="square" lIns="91440" tIns="45720" rIns="91440" bIns="45720" numCol="1" anchor="t" anchorCtr="0" compatLnSpc="1">
                          <a:prstTxWarp prst="textNoShape">
                            <a:avLst/>
                          </a:prstTxWarp>
                        </wps:bodyPr>
                      </wps:wsp>
                      <wps:wsp>
                        <wps:cNvPr id="1706657824" name="Freeform 956"/>
                        <wps:cNvSpPr>
                          <a:spLocks/>
                        </wps:cNvSpPr>
                        <wps:spPr bwMode="auto">
                          <a:xfrm>
                            <a:off x="376236" y="929642"/>
                            <a:ext cx="490539" cy="136524"/>
                          </a:xfrm>
                          <a:custGeom>
                            <a:avLst/>
                            <a:gdLst>
                              <a:gd name="T0" fmla="*/ 0 w 1361"/>
                              <a:gd name="T1" fmla="*/ 142 h 378"/>
                              <a:gd name="T2" fmla="*/ 370 w 1361"/>
                              <a:gd name="T3" fmla="*/ 244 h 378"/>
                              <a:gd name="T4" fmla="*/ 627 w 1361"/>
                              <a:gd name="T5" fmla="*/ 378 h 378"/>
                              <a:gd name="T6" fmla="*/ 1361 w 1361"/>
                              <a:gd name="T7" fmla="*/ 201 h 378"/>
                              <a:gd name="T8" fmla="*/ 994 w 1361"/>
                              <a:gd name="T9" fmla="*/ 0 h 378"/>
                              <a:gd name="T10" fmla="*/ 331 w 1361"/>
                              <a:gd name="T11" fmla="*/ 0 h 378"/>
                              <a:gd name="T12" fmla="*/ 0 w 1361"/>
                              <a:gd name="T13" fmla="*/ 142 h 378"/>
                            </a:gdLst>
                            <a:ahLst/>
                            <a:cxnLst>
                              <a:cxn ang="0">
                                <a:pos x="T0" y="T1"/>
                              </a:cxn>
                              <a:cxn ang="0">
                                <a:pos x="T2" y="T3"/>
                              </a:cxn>
                              <a:cxn ang="0">
                                <a:pos x="T4" y="T5"/>
                              </a:cxn>
                              <a:cxn ang="0">
                                <a:pos x="T6" y="T7"/>
                              </a:cxn>
                              <a:cxn ang="0">
                                <a:pos x="T8" y="T9"/>
                              </a:cxn>
                              <a:cxn ang="0">
                                <a:pos x="T10" y="T11"/>
                              </a:cxn>
                              <a:cxn ang="0">
                                <a:pos x="T12" y="T13"/>
                              </a:cxn>
                            </a:cxnLst>
                            <a:rect l="0" t="0" r="r" b="b"/>
                            <a:pathLst>
                              <a:path w="1361" h="378">
                                <a:moveTo>
                                  <a:pt x="0" y="142"/>
                                </a:moveTo>
                                <a:cubicBezTo>
                                  <a:pt x="135" y="130"/>
                                  <a:pt x="39" y="59"/>
                                  <a:pt x="370" y="244"/>
                                </a:cubicBezTo>
                                <a:cubicBezTo>
                                  <a:pt x="404" y="263"/>
                                  <a:pt x="607" y="378"/>
                                  <a:pt x="627" y="378"/>
                                </a:cubicBezTo>
                                <a:cubicBezTo>
                                  <a:pt x="660" y="378"/>
                                  <a:pt x="1334" y="213"/>
                                  <a:pt x="1361" y="201"/>
                                </a:cubicBezTo>
                                <a:cubicBezTo>
                                  <a:pt x="1328" y="78"/>
                                  <a:pt x="1138" y="0"/>
                                  <a:pt x="994" y="0"/>
                                </a:cubicBezTo>
                                <a:lnTo>
                                  <a:pt x="331" y="0"/>
                                </a:lnTo>
                                <a:cubicBezTo>
                                  <a:pt x="190" y="0"/>
                                  <a:pt x="56" y="58"/>
                                  <a:pt x="0" y="142"/>
                                </a:cubicBezTo>
                                <a:close/>
                              </a:path>
                            </a:pathLst>
                          </a:custGeom>
                          <a:grpFill/>
                          <a:ln>
                            <a:noFill/>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59F75A02" id="Group 20" o:spid="_x0000_s1026" style="position:absolute;margin-left:3.55pt;margin-top:1.15pt;width:28.8pt;height:28.8pt;z-index:251660800;mso-width-relative:margin;mso-height-relative:margin" coordsize="11652,13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">
                <v:shape id="Freeform 950" o:spid="_x0000_s1027" style="position:absolute;top:6365;width:11652;height:5779;visibility:visible;mso-wrap-style:square;v-text-anchor:top" coordsize="323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" path="m2794,757v15,1,39,24,69,50c2886,826,2948,854,2916,886v-17,17,2,19,-82,-39c2798,822,2786,813,2784,792v-5,-61,,-19,10,-35xm356,899l335,873c361,833,464,764,510,733v,71,-34,86,-154,166xm629,698r,-414c682,282,717,266,764,253v68,-19,359,-102,392,-95l1607,383v61,32,42,29,115,13l2127,303v90,-23,185,-46,268,-64l2676,177r,544c2611,709,2649,700,2569,651v-36,-22,-78,-39,-116,-60c2369,542,2281,485,2167,485v-101,,-170,142,-73,251c2112,755,2124,762,2133,769v135,107,313,223,458,322c2627,1115,2636,1127,2676,1147r,142c2611,1295,2521,1318,2447,1332r-694,135c1714,1467,1511,1389,1469,1372l1041,1220v-92,-36,-119,-1,-277,63c712,1303,670,1324,617,1337r,-190c729,1072,1171,792,1228,693,1290,586,1220,357,857,582,807,613,696,662,629,698xm522,201v,196,16,119,-118,295l154,814c76,919,,1019,122,1205v73,112,129,108,223,108c397,1313,467,1253,510,1230r,261c559,1479,602,1459,651,1442l923,1335v74,-32,72,-13,145,12c1260,1412,1448,1486,1636,1548v142,48,105,34,299,-5c2049,1520,2153,1502,2263,1480r475,-93c2780,1377,2778,1384,2784,1338v2,-23,-2,-81,-2,-108c2892,1288,2865,1313,3019,1313v120,,213,-175,213,-331c3232,904,3083,745,3024,669r-56,-73c2725,310,2782,367,2782,35l1748,279v-79,21,-76,19,-141,-15c1522,220,1444,183,1362,142,1080,,1222,25,825,125v-70,18,-247,75,-303,76xe" filled="f" stroked="f">
                  <v:path arrowok="t" o:connecttype="custom" o:connectlocs="1032190,292184;1021735,306666;1007314,274080;120777,316080;128348,325493;226772,102825;416770,57206;620828,143376;863463,86533;964772,261046;884374,213978;754945,266477;934127,395009;964772,466697;632005,531144;375309,441715;222445,484076;442728,250909;226772,252719;145653,179582;43984,436284;183869,445336;234703,522093;385043,487697;697621,558661;987124,502179;1002988,445336;1165225,355544;1070046,215789;630202,101015;491039,51413;188195,72774" o:connectangles="0,0,0,0,0,0,0,0,0,0,0,0,0,0,0,0,0,0,0,0,0,0,0,0,0,0,0,0,0,0,0,0"/>
                  <o:lock v:ext="edit" verticies="t"/>
                </v:shape>
                <v:shape id="Freeform 953" o:spid="_x0000_s1028" style="position:absolute;left:3254;width:5969;height:3111;visibility:visible;mso-wrap-style:square;v-text-anchor:top" coordsize="165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" path="m307,426c163,426,27,453,,568v53,5,144,25,200,37c353,636,1577,864,1657,864v,-203,-176,-170,-212,-274c1432,552,1435,524,1412,471v-24,-55,12,26,-8,-16l1358,369c1120,,587,40,395,289v-29,37,-76,94,-88,137xe" filled="f" stroked="f">
                  <v:path arrowok="t" o:connecttype="custom" o:connectlocs="110590,153414;0,204552;72046,217877;596900,311150;520531,212475;508644,169620;505762,163858;489191,132887;142291,104077;110590,153414" o:connectangles="0,0,0,0,0,0,0,0,0,0"/>
                </v:shape>
                <v:shape id="Freeform 954" o:spid="_x0000_s1029" style="position:absolute;left:4095;top:2555;width:4112;height:2699;visibility:visible;mso-wrap-style:square;v-text-anchor:top" coordsize="1137,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" path="m,60c,254,36,387,169,518v209,207,523,226,777,25c1051,460,1106,344,1137,213,1096,194,924,171,859,159l301,55c200,34,107,22,12,,6,27,,28,,60xe" filled="f" stroked="f">
                  <v:path arrowok="t" o:connecttype="custom" o:connectlocs="0,21764;61114,187897;342093,196965;411163,77263;310632,57675;108848,19950;4339,0;0,21764" o:connectangles="0,0,0,0,0,0,0,0"/>
                </v:shape>
                <v:shape id="Freeform 955" o:spid="_x0000_s1030" style="position:absolute;left:3413;top:11541;width:5778;height:1762;visibility:visible;mso-wrap-style:square;v-text-anchor:top" coordsize="1600,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" path="m,486r1539,l1539,166v,-60,61,-53,-143,-13c1269,179,831,282,768,263l24,c24,71,16,454,,486xe" filled="f" stroked="f">
                  <v:path arrowok="t" o:connecttype="custom" o:connectlocs="0,176213;555819,176213;555819,60188;504174,55474;277368,95358;8668,0;0,176213" o:connectangles="0,0,0,0,0,0,0"/>
                </v:shape>
                <v:shape id="Freeform 956" o:spid="_x0000_s1031" style="position:absolute;left:3762;top:9296;width:4905;height:1365;visibility:visible;mso-wrap-style:square;v-text-anchor:top" coordsize="1361,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" path="m,142c135,130,39,59,370,244v34,19,237,134,257,134c660,378,1334,213,1361,201,1328,78,1138,,994,l331,c190,,56,58,,142xe" filled="f" stroked="f">
                  <v:path arrowok="t" o:connecttype="custom" o:connectlocs="0,51287;133357,88127;225987,136524;490539,72596;358263,0;119301,0;0,51287" o:connectangles="0,0,0,0,0,0,0"/>
                </v:shape>
                <w10:wrap type="square"/>
              </v:group>
            </w:pict>
          </mc:Fallback>
        </mc:AlternateContent>
      </w:r>
      <w:r w:rsidRPr="00116A54">
        <w:rPr>
          <w:b/>
          <w:bCs/>
          <w:snapToGrid w:val="0"/>
        </w:rPr>
        <w:t>Visitor expenditures</w:t>
      </w:r>
      <w:r w:rsidRPr="00116A54">
        <w:rPr>
          <w:snapToGrid w:val="0"/>
        </w:rPr>
        <w:t xml:space="preserve"> by non-local passengers flying </w:t>
      </w:r>
      <w:r>
        <w:rPr>
          <w:snapToGrid w:val="0"/>
        </w:rPr>
        <w:t>via</w:t>
      </w:r>
      <w:r w:rsidRPr="00116A54">
        <w:rPr>
          <w:snapToGrid w:val="0"/>
        </w:rPr>
        <w:t xml:space="preserve"> </w:t>
      </w:r>
      <w:r w:rsidR="00E93A50">
        <w:rPr>
          <w:snapToGrid w:val="0"/>
        </w:rPr>
        <w:t>TYS</w:t>
      </w:r>
      <w:r w:rsidRPr="00116A54">
        <w:rPr>
          <w:snapToGrid w:val="0"/>
        </w:rPr>
        <w:t>, estimated at $</w:t>
      </w:r>
      <w:r w:rsidR="00E93A50">
        <w:rPr>
          <w:snapToGrid w:val="0"/>
        </w:rPr>
        <w:t>873 m</w:t>
      </w:r>
      <w:r w:rsidRPr="00116A54">
        <w:rPr>
          <w:snapToGrid w:val="0"/>
        </w:rPr>
        <w:t xml:space="preserve">illion in 2024, </w:t>
      </w:r>
      <w:r>
        <w:rPr>
          <w:snapToGrid w:val="0"/>
        </w:rPr>
        <w:t>facilitate</w:t>
      </w:r>
      <w:r w:rsidRPr="00116A54">
        <w:t xml:space="preserve"> </w:t>
      </w:r>
      <w:r w:rsidR="00E93A50">
        <w:t>7,130</w:t>
      </w:r>
      <w:r w:rsidRPr="00116A54">
        <w:t xml:space="preserve"> direct jobs.</w:t>
      </w:r>
      <w:r w:rsidRPr="00116A54">
        <w:rPr>
          <w:snapToGrid w:val="0"/>
        </w:rPr>
        <w:t xml:space="preserve"> </w:t>
      </w:r>
      <w:r w:rsidRPr="00116A54">
        <w:t xml:space="preserve">Supplier impacts </w:t>
      </w:r>
      <w:r w:rsidRPr="00116A54">
        <w:rPr>
          <w:snapToGrid w:val="0"/>
        </w:rPr>
        <w:t>create</w:t>
      </w:r>
      <w:r w:rsidRPr="00116A54">
        <w:t xml:space="preserve"> </w:t>
      </w:r>
      <w:r w:rsidR="00E93A50">
        <w:t>1,470</w:t>
      </w:r>
      <w:r w:rsidRPr="00116A54">
        <w:t xml:space="preserve"> indirect jobs, </w:t>
      </w:r>
      <w:r w:rsidRPr="00116A54">
        <w:rPr>
          <w:snapToGrid w:val="0"/>
        </w:rPr>
        <w:t>and</w:t>
      </w:r>
      <w:r w:rsidRPr="00116A54">
        <w:t xml:space="preserve"> spending by </w:t>
      </w:r>
      <w:r w:rsidRPr="00116A54">
        <w:rPr>
          <w:snapToGrid w:val="0"/>
        </w:rPr>
        <w:t>those</w:t>
      </w:r>
      <w:r w:rsidRPr="00116A54">
        <w:t xml:space="preserve"> employed directly or indirectly generates </w:t>
      </w:r>
      <w:r w:rsidRPr="00116A54">
        <w:rPr>
          <w:snapToGrid w:val="0"/>
        </w:rPr>
        <w:t xml:space="preserve">an additional </w:t>
      </w:r>
      <w:r w:rsidRPr="00116A54">
        <w:t>1,</w:t>
      </w:r>
      <w:r w:rsidR="00D92E74">
        <w:t>6</w:t>
      </w:r>
      <w:r w:rsidRPr="00116A54">
        <w:t>80 induced jobs.</w:t>
      </w:r>
    </w:p>
    <w:p w14:paraId="172B4ABB" w14:textId="755ECC37" w:rsidR="00386E41" w:rsidRPr="00116A54" w:rsidRDefault="00386E41" w:rsidP="00386E41">
      <w:pPr>
        <w:pStyle w:val="Caption"/>
        <w:rPr>
          <w:lang w:val="en-US"/>
        </w:rPr>
      </w:pPr>
      <w:r w:rsidRPr="00116A54">
        <w:rPr>
          <w:lang w:val="en-US"/>
        </w:rPr>
        <w:t>Figure E-</w:t>
      </w:r>
      <w:r w:rsidRPr="00116A54">
        <w:rPr>
          <w:lang w:val="en-US"/>
        </w:rPr>
        <w:fldChar w:fldCharType="begin"/>
      </w:r>
      <w:r w:rsidRPr="00116A54">
        <w:rPr>
          <w:lang w:val="en-US"/>
        </w:rPr>
        <w:instrText xml:space="preserve"> SEQ Figure_E- \* ARABIC </w:instrText>
      </w:r>
      <w:r w:rsidRPr="00116A54">
        <w:rPr>
          <w:lang w:val="en-US"/>
        </w:rPr>
        <w:fldChar w:fldCharType="separate"/>
      </w:r>
      <w:r>
        <w:rPr>
          <w:noProof/>
          <w:lang w:val="en-US"/>
        </w:rPr>
        <w:t>1</w:t>
      </w:r>
      <w:r w:rsidRPr="00116A54">
        <w:rPr>
          <w:lang w:val="en-US"/>
        </w:rPr>
        <w:fldChar w:fldCharType="end"/>
      </w:r>
      <w:r w:rsidRPr="00116A54">
        <w:rPr>
          <w:lang w:val="en-US"/>
        </w:rPr>
        <w:t xml:space="preserve">: Consolidated Economic Impact of </w:t>
      </w:r>
      <w:r w:rsidR="00D92E74">
        <w:rPr>
          <w:lang w:val="en-US"/>
        </w:rPr>
        <w:t>TYS</w:t>
      </w:r>
      <w:r w:rsidRPr="00116A54">
        <w:rPr>
          <w:lang w:val="en-US"/>
        </w:rPr>
        <w:t>, 2024</w:t>
      </w:r>
    </w:p>
    <w:tbl>
      <w:tblPr>
        <w:tblW w:w="9360" w:type="dxa"/>
        <w:tblCellMar>
          <w:left w:w="0" w:type="dxa"/>
          <w:right w:w="0" w:type="dxa"/>
        </w:tblCellMar>
        <w:tblLook w:val="0600" w:firstRow="0" w:lastRow="0" w:firstColumn="0" w:lastColumn="0" w:noHBand="1" w:noVBand="1"/>
      </w:tblPr>
      <w:tblGrid>
        <w:gridCol w:w="1530"/>
        <w:gridCol w:w="1176"/>
        <w:gridCol w:w="1717"/>
        <w:gridCol w:w="1652"/>
        <w:gridCol w:w="1642"/>
        <w:gridCol w:w="1643"/>
      </w:tblGrid>
      <w:tr w:rsidR="00386E41" w:rsidRPr="00116A54" w14:paraId="26786D14" w14:textId="77777777" w:rsidTr="002C2842">
        <w:trPr>
          <w:trHeight w:val="489"/>
        </w:trPr>
        <w:tc>
          <w:tcPr>
            <w:tcW w:w="1530" w:type="dxa"/>
            <w:vAlign w:val="center"/>
          </w:tcPr>
          <w:p w14:paraId="72DEB6FB" w14:textId="77777777" w:rsidR="00386E41" w:rsidRPr="00116A54" w:rsidRDefault="00386E41" w:rsidP="002C2842">
            <w:pPr>
              <w:pStyle w:val="Caption"/>
              <w:spacing w:before="0" w:after="120"/>
              <w:jc w:val="center"/>
              <w:rPr>
                <w:color w:val="FFFFFF" w:themeColor="background1"/>
                <w:sz w:val="22"/>
                <w:szCs w:val="22"/>
                <w:lang w:val="en-US"/>
              </w:rPr>
            </w:pPr>
          </w:p>
        </w:tc>
        <w:tc>
          <w:tcPr>
            <w:tcW w:w="1176" w:type="dxa"/>
            <w:tcMar>
              <w:top w:w="15" w:type="dxa"/>
              <w:left w:w="15" w:type="dxa"/>
              <w:bottom w:w="0" w:type="dxa"/>
              <w:right w:w="15" w:type="dxa"/>
            </w:tcMar>
            <w:vAlign w:val="center"/>
          </w:tcPr>
          <w:p w14:paraId="651EAD39" w14:textId="77777777" w:rsidR="00386E41" w:rsidRPr="00116A54" w:rsidRDefault="00386E41" w:rsidP="002C2842">
            <w:pPr>
              <w:pStyle w:val="Caption"/>
              <w:spacing w:before="0" w:after="120"/>
              <w:jc w:val="center"/>
              <w:rPr>
                <w:color w:val="FFFFFF" w:themeColor="background1"/>
                <w:sz w:val="22"/>
                <w:szCs w:val="22"/>
                <w:lang w:val="en-US"/>
              </w:rPr>
            </w:pPr>
          </w:p>
        </w:tc>
        <w:tc>
          <w:tcPr>
            <w:tcW w:w="1717" w:type="dxa"/>
            <w:vAlign w:val="center"/>
          </w:tcPr>
          <w:p w14:paraId="64E84F3A" w14:textId="77777777" w:rsidR="00386E41" w:rsidRPr="00116A54" w:rsidRDefault="00386E41" w:rsidP="002C2842">
            <w:pPr>
              <w:pStyle w:val="Caption"/>
              <w:spacing w:before="0" w:after="120"/>
              <w:jc w:val="center"/>
              <w:rPr>
                <w:color w:val="FFFFFF" w:themeColor="background1"/>
                <w:sz w:val="22"/>
                <w:szCs w:val="22"/>
                <w:lang w:val="en-US"/>
              </w:rPr>
            </w:pPr>
            <w:r w:rsidRPr="00116A54">
              <w:rPr>
                <w:noProof/>
                <w:color w:val="FFFFFF" w:themeColor="background1"/>
                <w:sz w:val="22"/>
                <w:szCs w:val="22"/>
                <w:lang w:val="en-US" w:eastAsia="en-CA"/>
              </w:rPr>
              <w:drawing>
                <wp:inline distT="0" distB="0" distL="0" distR="0" wp14:anchorId="25B9DFF1" wp14:editId="66D0D838">
                  <wp:extent cx="506504" cy="274320"/>
                  <wp:effectExtent l="0" t="0" r="8255" b="0"/>
                  <wp:docPr id="1839887826" name="Picture 1839887826" descr="A group of people with their heads in the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A group of people with their heads in the dark&#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6504" cy="274320"/>
                          </a:xfrm>
                          <a:prstGeom prst="rect">
                            <a:avLst/>
                          </a:prstGeom>
                        </pic:spPr>
                      </pic:pic>
                    </a:graphicData>
                  </a:graphic>
                </wp:inline>
              </w:drawing>
            </w:r>
          </w:p>
        </w:tc>
        <w:tc>
          <w:tcPr>
            <w:tcW w:w="1652" w:type="dxa"/>
            <w:tcMar>
              <w:top w:w="15" w:type="dxa"/>
              <w:left w:w="15" w:type="dxa"/>
              <w:bottom w:w="0" w:type="dxa"/>
              <w:right w:w="15" w:type="dxa"/>
            </w:tcMar>
            <w:vAlign w:val="center"/>
          </w:tcPr>
          <w:p w14:paraId="3F345703" w14:textId="77777777" w:rsidR="00386E41" w:rsidRPr="00116A54" w:rsidRDefault="00386E41" w:rsidP="002C2842">
            <w:pPr>
              <w:pStyle w:val="Caption"/>
              <w:spacing w:before="0" w:after="120"/>
              <w:jc w:val="center"/>
              <w:rPr>
                <w:color w:val="FFFFFF" w:themeColor="background1"/>
                <w:sz w:val="22"/>
                <w:szCs w:val="22"/>
                <w:lang w:val="en-US"/>
              </w:rPr>
            </w:pPr>
            <w:r w:rsidRPr="00116A54">
              <w:rPr>
                <w:noProof/>
                <w:color w:val="FFFFFF" w:themeColor="background1"/>
                <w:sz w:val="22"/>
                <w:szCs w:val="22"/>
                <w:lang w:val="en-US" w:eastAsia="en-CA"/>
              </w:rPr>
              <w:drawing>
                <wp:inline distT="0" distB="0" distL="0" distR="0" wp14:anchorId="7503DAF8" wp14:editId="2FF45B40">
                  <wp:extent cx="497205" cy="274320"/>
                  <wp:effectExtent l="0" t="0" r="0" b="0"/>
                  <wp:docPr id="238007199" name="Picture 238007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ey.png"/>
                          <pic:cNvPicPr/>
                        </pic:nvPicPr>
                        <pic:blipFill>
                          <a:blip r:embed="rId19" cstate="screen">
                            <a:extLst>
                              <a:ext uri="{28A0092B-C50C-407E-A947-70E740481C1C}">
                                <a14:useLocalDpi xmlns:a14="http://schemas.microsoft.com/office/drawing/2010/main" val="0"/>
                              </a:ext>
                            </a:extLst>
                          </a:blip>
                          <a:stretch>
                            <a:fillRect/>
                          </a:stretch>
                        </pic:blipFill>
                        <pic:spPr>
                          <a:xfrm>
                            <a:off x="0" y="0"/>
                            <a:ext cx="497205" cy="274320"/>
                          </a:xfrm>
                          <a:prstGeom prst="rect">
                            <a:avLst/>
                          </a:prstGeom>
                        </pic:spPr>
                      </pic:pic>
                    </a:graphicData>
                  </a:graphic>
                </wp:inline>
              </w:drawing>
            </w:r>
          </w:p>
        </w:tc>
        <w:tc>
          <w:tcPr>
            <w:tcW w:w="1642" w:type="dxa"/>
            <w:vAlign w:val="center"/>
          </w:tcPr>
          <w:p w14:paraId="55FAD9FE" w14:textId="77777777" w:rsidR="00386E41" w:rsidRPr="00116A54" w:rsidRDefault="00386E41" w:rsidP="002C2842">
            <w:pPr>
              <w:pStyle w:val="Caption"/>
              <w:spacing w:before="0" w:after="120"/>
              <w:jc w:val="center"/>
              <w:rPr>
                <w:color w:val="FFFFFF" w:themeColor="background1"/>
                <w:sz w:val="22"/>
                <w:szCs w:val="22"/>
                <w:lang w:val="en-US"/>
              </w:rPr>
            </w:pPr>
            <w:r w:rsidRPr="00116A54">
              <w:rPr>
                <w:noProof/>
                <w:color w:val="FFFFFF" w:themeColor="background1"/>
                <w:sz w:val="22"/>
                <w:szCs w:val="22"/>
                <w:lang w:val="en-US" w:eastAsia="en-CA"/>
              </w:rPr>
              <w:drawing>
                <wp:inline distT="0" distB="0" distL="0" distR="0" wp14:anchorId="4C5D632B" wp14:editId="35B235F3">
                  <wp:extent cx="310370" cy="274320"/>
                  <wp:effectExtent l="0" t="0" r="0" b="0"/>
                  <wp:docPr id="988524508" name="Picture 988524508" descr="A blue arrow point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A blue arrow pointing up&#10;&#10;Description automatically generated"/>
                          <pic:cNvPicPr/>
                        </pic:nvPicPr>
                        <pic:blipFill>
                          <a:blip r:embed="rId20" cstate="screen">
                            <a:extLst>
                              <a:ext uri="{28A0092B-C50C-407E-A947-70E740481C1C}">
                                <a14:useLocalDpi xmlns:a14="http://schemas.microsoft.com/office/drawing/2010/main" val="0"/>
                              </a:ext>
                            </a:extLst>
                          </a:blip>
                          <a:stretch>
                            <a:fillRect/>
                          </a:stretch>
                        </pic:blipFill>
                        <pic:spPr>
                          <a:xfrm>
                            <a:off x="0" y="0"/>
                            <a:ext cx="310370" cy="274320"/>
                          </a:xfrm>
                          <a:prstGeom prst="rect">
                            <a:avLst/>
                          </a:prstGeom>
                        </pic:spPr>
                      </pic:pic>
                    </a:graphicData>
                  </a:graphic>
                </wp:inline>
              </w:drawing>
            </w:r>
          </w:p>
        </w:tc>
        <w:tc>
          <w:tcPr>
            <w:tcW w:w="1643" w:type="dxa"/>
            <w:vAlign w:val="center"/>
          </w:tcPr>
          <w:p w14:paraId="1389BF31" w14:textId="77777777" w:rsidR="00386E41" w:rsidRPr="00116A54" w:rsidRDefault="00386E41" w:rsidP="002C2842">
            <w:pPr>
              <w:pStyle w:val="Caption"/>
              <w:spacing w:before="0" w:after="120"/>
              <w:jc w:val="center"/>
              <w:rPr>
                <w:color w:val="FFFFFF" w:themeColor="background1"/>
                <w:sz w:val="22"/>
                <w:szCs w:val="22"/>
                <w:lang w:val="en-US"/>
              </w:rPr>
            </w:pPr>
            <w:r w:rsidRPr="00116A54">
              <w:rPr>
                <w:noProof/>
                <w:lang w:val="en-US" w:eastAsia="en-CA"/>
              </w:rPr>
              <w:drawing>
                <wp:inline distT="0" distB="0" distL="0" distR="0" wp14:anchorId="10CC7024" wp14:editId="0DF6C5C9">
                  <wp:extent cx="252375" cy="274320"/>
                  <wp:effectExtent l="0" t="0" r="0" b="0"/>
                  <wp:docPr id="1429658289" name="Picture 1429658289" descr="X:\Airports\Southport\Economic Impact Study 2016\Report\Graphics\moneyba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Airports\Southport\Economic Impact Study 2016\Report\Graphics\moneybag.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2375" cy="274320"/>
                          </a:xfrm>
                          <a:prstGeom prst="rect">
                            <a:avLst/>
                          </a:prstGeom>
                          <a:noFill/>
                          <a:ln>
                            <a:noFill/>
                          </a:ln>
                        </pic:spPr>
                      </pic:pic>
                    </a:graphicData>
                  </a:graphic>
                </wp:inline>
              </w:drawing>
            </w:r>
          </w:p>
        </w:tc>
      </w:tr>
      <w:tr w:rsidR="00386E41" w:rsidRPr="00116A54" w14:paraId="03FF2AD5" w14:textId="77777777" w:rsidTr="002C2842">
        <w:trPr>
          <w:trHeight w:val="309"/>
        </w:trPr>
        <w:tc>
          <w:tcPr>
            <w:tcW w:w="1530" w:type="dxa"/>
            <w:tcBorders>
              <w:bottom w:val="single" w:sz="4" w:space="0" w:color="FFFFFF" w:themeColor="background1"/>
            </w:tcBorders>
            <w:shd w:val="clear" w:color="auto" w:fill="00577E"/>
            <w:vAlign w:val="center"/>
          </w:tcPr>
          <w:p w14:paraId="74FD6D88" w14:textId="77777777" w:rsidR="00386E41" w:rsidRPr="00116A54" w:rsidRDefault="00386E41" w:rsidP="002C2842">
            <w:pPr>
              <w:pStyle w:val="Caption"/>
              <w:spacing w:before="60" w:after="60"/>
              <w:rPr>
                <w:rFonts w:cs="Arial"/>
                <w:color w:val="FFFFFF" w:themeColor="background1"/>
                <w:szCs w:val="20"/>
                <w:lang w:val="en-US"/>
              </w:rPr>
            </w:pPr>
          </w:p>
        </w:tc>
        <w:tc>
          <w:tcPr>
            <w:tcW w:w="1176" w:type="dxa"/>
            <w:shd w:val="clear" w:color="auto" w:fill="00577E"/>
            <w:tcMar>
              <w:top w:w="15" w:type="dxa"/>
              <w:left w:w="15" w:type="dxa"/>
              <w:bottom w:w="0" w:type="dxa"/>
              <w:right w:w="15" w:type="dxa"/>
            </w:tcMar>
            <w:vAlign w:val="center"/>
          </w:tcPr>
          <w:p w14:paraId="395FEF5F" w14:textId="77777777" w:rsidR="00386E41" w:rsidRPr="00116A54" w:rsidRDefault="00386E41" w:rsidP="002C2842">
            <w:pPr>
              <w:pStyle w:val="Caption"/>
              <w:spacing w:before="60" w:after="60"/>
              <w:rPr>
                <w:rFonts w:cs="Arial"/>
                <w:color w:val="FFFFFF" w:themeColor="background1"/>
                <w:szCs w:val="20"/>
                <w:lang w:val="en-US"/>
              </w:rPr>
            </w:pPr>
            <w:r w:rsidRPr="00116A54">
              <w:rPr>
                <w:rFonts w:cs="Arial"/>
                <w:color w:val="FFFFFF" w:themeColor="background1"/>
                <w:szCs w:val="20"/>
                <w:lang w:val="en-US"/>
              </w:rPr>
              <w:t xml:space="preserve">  Impact</w:t>
            </w:r>
          </w:p>
        </w:tc>
        <w:tc>
          <w:tcPr>
            <w:tcW w:w="1717" w:type="dxa"/>
            <w:shd w:val="clear" w:color="auto" w:fill="00577E"/>
            <w:vAlign w:val="center"/>
          </w:tcPr>
          <w:p w14:paraId="306ED7D2" w14:textId="77777777" w:rsidR="00386E41" w:rsidRPr="00116A54" w:rsidRDefault="00386E41" w:rsidP="002C2842">
            <w:pPr>
              <w:pStyle w:val="Caption"/>
              <w:spacing w:before="60" w:after="60"/>
              <w:jc w:val="center"/>
              <w:rPr>
                <w:rFonts w:cs="Arial"/>
                <w:color w:val="FFFFFF" w:themeColor="background1"/>
                <w:szCs w:val="20"/>
                <w:lang w:val="en-US"/>
              </w:rPr>
            </w:pPr>
            <w:r w:rsidRPr="00116A54">
              <w:rPr>
                <w:color w:val="FFFFFF" w:themeColor="background1"/>
                <w:szCs w:val="20"/>
                <w:lang w:val="en-US"/>
              </w:rPr>
              <w:t xml:space="preserve">Employment </w:t>
            </w:r>
            <w:r w:rsidRPr="00116A54">
              <w:rPr>
                <w:color w:val="FFFFFF" w:themeColor="background1"/>
                <w:szCs w:val="20"/>
                <w:lang w:val="en-US"/>
              </w:rPr>
              <w:br/>
              <w:t>(Jobs)</w:t>
            </w:r>
          </w:p>
        </w:tc>
        <w:tc>
          <w:tcPr>
            <w:tcW w:w="1652" w:type="dxa"/>
            <w:shd w:val="clear" w:color="auto" w:fill="00577E"/>
            <w:tcMar>
              <w:top w:w="15" w:type="dxa"/>
              <w:left w:w="15" w:type="dxa"/>
              <w:bottom w:w="0" w:type="dxa"/>
              <w:right w:w="15" w:type="dxa"/>
            </w:tcMar>
            <w:vAlign w:val="center"/>
          </w:tcPr>
          <w:p w14:paraId="275A51A2" w14:textId="77777777" w:rsidR="00386E41" w:rsidRPr="00116A54" w:rsidRDefault="00386E41" w:rsidP="002C2842">
            <w:pPr>
              <w:pStyle w:val="Caption"/>
              <w:spacing w:before="60" w:after="60"/>
              <w:jc w:val="center"/>
              <w:rPr>
                <w:rFonts w:cs="Arial"/>
                <w:color w:val="FFFFFF" w:themeColor="background1"/>
                <w:szCs w:val="20"/>
                <w:lang w:val="en-US"/>
              </w:rPr>
            </w:pPr>
            <w:r w:rsidRPr="00116A54">
              <w:rPr>
                <w:color w:val="FFFFFF" w:themeColor="background1"/>
                <w:szCs w:val="20"/>
                <w:lang w:val="en-US"/>
              </w:rPr>
              <w:t>Labor Income</w:t>
            </w:r>
            <w:r w:rsidRPr="00116A54">
              <w:rPr>
                <w:color w:val="FFFFFF" w:themeColor="background1"/>
                <w:szCs w:val="20"/>
                <w:lang w:val="en-US"/>
              </w:rPr>
              <w:br/>
              <w:t>(</w:t>
            </w:r>
            <w:r w:rsidRPr="00116A54">
              <w:rPr>
                <w:rFonts w:cs="Arial"/>
                <w:color w:val="FFFFFF" w:themeColor="background1"/>
                <w:szCs w:val="20"/>
                <w:lang w:val="en-US"/>
              </w:rPr>
              <w:t>$</w:t>
            </w:r>
            <w:r w:rsidRPr="00116A54">
              <w:rPr>
                <w:color w:val="FFFFFF" w:themeColor="background1"/>
                <w:szCs w:val="20"/>
                <w:lang w:val="en-US"/>
              </w:rPr>
              <w:t xml:space="preserve"> Millions)</w:t>
            </w:r>
          </w:p>
        </w:tc>
        <w:tc>
          <w:tcPr>
            <w:tcW w:w="1642" w:type="dxa"/>
            <w:shd w:val="clear" w:color="auto" w:fill="00577E"/>
            <w:vAlign w:val="center"/>
          </w:tcPr>
          <w:p w14:paraId="4EFA6C1F" w14:textId="77777777" w:rsidR="00386E41" w:rsidRPr="00116A54" w:rsidRDefault="00386E41" w:rsidP="002C2842">
            <w:pPr>
              <w:pStyle w:val="Caption"/>
              <w:spacing w:before="60" w:after="60"/>
              <w:jc w:val="center"/>
              <w:rPr>
                <w:rFonts w:cs="Arial"/>
                <w:color w:val="FFFFFF" w:themeColor="background1"/>
                <w:szCs w:val="20"/>
                <w:lang w:val="en-US"/>
              </w:rPr>
            </w:pPr>
            <w:r w:rsidRPr="00116A54">
              <w:rPr>
                <w:color w:val="FFFFFF" w:themeColor="background1"/>
                <w:szCs w:val="20"/>
                <w:lang w:val="en-US"/>
              </w:rPr>
              <w:t>GDP</w:t>
            </w:r>
            <w:r w:rsidRPr="00116A54">
              <w:rPr>
                <w:color w:val="FFFFFF" w:themeColor="background1"/>
                <w:szCs w:val="20"/>
                <w:lang w:val="en-US"/>
              </w:rPr>
              <w:br/>
              <w:t>($ Millions)</w:t>
            </w:r>
          </w:p>
        </w:tc>
        <w:tc>
          <w:tcPr>
            <w:tcW w:w="1643" w:type="dxa"/>
            <w:shd w:val="clear" w:color="auto" w:fill="00577E"/>
            <w:vAlign w:val="center"/>
          </w:tcPr>
          <w:p w14:paraId="7812CAE8" w14:textId="77777777" w:rsidR="00386E41" w:rsidRPr="00116A54" w:rsidRDefault="00386E41" w:rsidP="002C2842">
            <w:pPr>
              <w:pStyle w:val="Caption"/>
              <w:spacing w:before="60" w:after="60"/>
              <w:jc w:val="center"/>
              <w:rPr>
                <w:rFonts w:cs="Arial"/>
                <w:color w:val="FFFFFF" w:themeColor="background1"/>
                <w:szCs w:val="20"/>
                <w:lang w:val="en-US"/>
              </w:rPr>
            </w:pPr>
            <w:r w:rsidRPr="00116A54">
              <w:rPr>
                <w:color w:val="FFFFFF" w:themeColor="background1"/>
                <w:szCs w:val="20"/>
                <w:lang w:val="en-US"/>
              </w:rPr>
              <w:t>Output</w:t>
            </w:r>
            <w:r w:rsidRPr="00116A54">
              <w:rPr>
                <w:color w:val="FFFFFF" w:themeColor="background1"/>
                <w:szCs w:val="20"/>
                <w:lang w:val="en-US"/>
              </w:rPr>
              <w:br/>
              <w:t>($ Millions)</w:t>
            </w:r>
          </w:p>
        </w:tc>
      </w:tr>
      <w:tr w:rsidR="000F1AA0" w:rsidRPr="00116A54" w14:paraId="72F3415D" w14:textId="77777777" w:rsidTr="002C2842">
        <w:trPr>
          <w:trHeight w:val="340"/>
        </w:trPr>
        <w:tc>
          <w:tcPr>
            <w:tcW w:w="1530" w:type="dxa"/>
            <w:vMerge w:val="restart"/>
            <w:tcBorders>
              <w:top w:val="single" w:sz="4" w:space="0" w:color="FFFFFF" w:themeColor="background1"/>
              <w:bottom w:val="single" w:sz="4" w:space="0" w:color="FFFFFF" w:themeColor="background1"/>
            </w:tcBorders>
            <w:shd w:val="clear" w:color="auto" w:fill="00577E"/>
            <w:vAlign w:val="center"/>
          </w:tcPr>
          <w:p w14:paraId="6F1AED4A" w14:textId="77777777" w:rsidR="000F1AA0" w:rsidRPr="00116A54" w:rsidRDefault="000F1AA0" w:rsidP="000F1AA0">
            <w:pPr>
              <w:pStyle w:val="Caption"/>
              <w:spacing w:before="60" w:after="60"/>
              <w:jc w:val="center"/>
              <w:rPr>
                <w:rFonts w:cs="Arial"/>
                <w:bCs w:val="0"/>
                <w:color w:val="FFFFFF" w:themeColor="background1"/>
                <w:szCs w:val="20"/>
                <w:lang w:val="en-US"/>
              </w:rPr>
            </w:pPr>
            <w:r w:rsidRPr="00116A54">
              <w:rPr>
                <w:rFonts w:cs="Arial"/>
                <w:bCs w:val="0"/>
                <w:color w:val="FFFFFF" w:themeColor="background1"/>
                <w:szCs w:val="20"/>
                <w:lang w:val="en-US"/>
              </w:rPr>
              <w:t>Airport Operations</w:t>
            </w:r>
          </w:p>
        </w:tc>
        <w:tc>
          <w:tcPr>
            <w:tcW w:w="1176" w:type="dxa"/>
            <w:tcMar>
              <w:top w:w="15" w:type="dxa"/>
              <w:left w:w="15" w:type="dxa"/>
              <w:bottom w:w="0" w:type="dxa"/>
              <w:right w:w="15" w:type="dxa"/>
            </w:tcMar>
            <w:vAlign w:val="center"/>
            <w:hideMark/>
          </w:tcPr>
          <w:p w14:paraId="770E2DC2" w14:textId="77777777" w:rsidR="000F1AA0" w:rsidRPr="00116A54" w:rsidRDefault="000F1AA0" w:rsidP="000F1AA0">
            <w:pPr>
              <w:pStyle w:val="Caption"/>
              <w:spacing w:before="0" w:after="0"/>
              <w:ind w:left="144"/>
              <w:rPr>
                <w:rFonts w:cs="Arial"/>
                <w:b w:val="0"/>
                <w:color w:val="000000" w:themeColor="text1"/>
                <w:szCs w:val="20"/>
                <w:lang w:val="en-US"/>
              </w:rPr>
            </w:pPr>
            <w:r w:rsidRPr="00116A54">
              <w:rPr>
                <w:rFonts w:cs="Arial"/>
                <w:b w:val="0"/>
                <w:color w:val="000000" w:themeColor="text1"/>
                <w:szCs w:val="20"/>
                <w:lang w:val="en-US"/>
              </w:rPr>
              <w:t>Direct</w:t>
            </w:r>
          </w:p>
        </w:tc>
        <w:tc>
          <w:tcPr>
            <w:tcW w:w="1717" w:type="dxa"/>
            <w:vAlign w:val="center"/>
          </w:tcPr>
          <w:p w14:paraId="75FE71AC" w14:textId="5D51EF77" w:rsidR="000F1AA0" w:rsidRPr="00116A54" w:rsidRDefault="000F1AA0" w:rsidP="000F1AA0">
            <w:pPr>
              <w:spacing w:after="0"/>
              <w:jc w:val="center"/>
              <w:rPr>
                <w:rFonts w:cs="Arial"/>
                <w:szCs w:val="20"/>
              </w:rPr>
            </w:pPr>
            <w:r>
              <w:rPr>
                <w:rFonts w:cs="Arial"/>
                <w:szCs w:val="20"/>
                <w:lang w:val="en-GB"/>
              </w:rPr>
              <w:t>3,300</w:t>
            </w:r>
          </w:p>
        </w:tc>
        <w:tc>
          <w:tcPr>
            <w:tcW w:w="1652" w:type="dxa"/>
            <w:tcMar>
              <w:top w:w="15" w:type="dxa"/>
              <w:left w:w="15" w:type="dxa"/>
              <w:bottom w:w="0" w:type="dxa"/>
              <w:right w:w="15" w:type="dxa"/>
            </w:tcMar>
            <w:vAlign w:val="center"/>
          </w:tcPr>
          <w:p w14:paraId="3D5BB99D" w14:textId="2B5C824C" w:rsidR="000F1AA0" w:rsidRPr="00116A54" w:rsidRDefault="000F1AA0" w:rsidP="000F1AA0">
            <w:pPr>
              <w:spacing w:after="0"/>
              <w:jc w:val="center"/>
              <w:rPr>
                <w:rFonts w:cs="Arial"/>
                <w:szCs w:val="20"/>
              </w:rPr>
            </w:pPr>
            <w:r w:rsidRPr="0007689C">
              <w:rPr>
                <w:rFonts w:cs="Arial"/>
                <w:color w:val="000000"/>
                <w:szCs w:val="20"/>
                <w:lang w:val="en-GB"/>
              </w:rPr>
              <w:t>$</w:t>
            </w:r>
            <w:r>
              <w:rPr>
                <w:rFonts w:cs="Arial"/>
                <w:color w:val="000000"/>
                <w:szCs w:val="20"/>
                <w:lang w:val="en-GB"/>
              </w:rPr>
              <w:t>259</w:t>
            </w:r>
          </w:p>
        </w:tc>
        <w:tc>
          <w:tcPr>
            <w:tcW w:w="1642" w:type="dxa"/>
            <w:vAlign w:val="center"/>
          </w:tcPr>
          <w:p w14:paraId="02EC85B2" w14:textId="16FF5DD3" w:rsidR="000F1AA0" w:rsidRPr="00116A54" w:rsidRDefault="000F1AA0" w:rsidP="000F1AA0">
            <w:pPr>
              <w:spacing w:after="0"/>
              <w:jc w:val="center"/>
              <w:rPr>
                <w:rFonts w:cs="Arial"/>
                <w:szCs w:val="20"/>
              </w:rPr>
            </w:pPr>
            <w:r>
              <w:rPr>
                <w:rFonts w:cs="Arial"/>
                <w:color w:val="000000"/>
                <w:szCs w:val="20"/>
                <w:lang w:val="en-GB"/>
              </w:rPr>
              <w:t>$464</w:t>
            </w:r>
          </w:p>
        </w:tc>
        <w:tc>
          <w:tcPr>
            <w:tcW w:w="1643" w:type="dxa"/>
            <w:vAlign w:val="center"/>
          </w:tcPr>
          <w:p w14:paraId="46D19FFB" w14:textId="5DBF34AD" w:rsidR="000F1AA0" w:rsidRPr="00116A54" w:rsidRDefault="000F1AA0" w:rsidP="000F1AA0">
            <w:pPr>
              <w:spacing w:after="0"/>
              <w:jc w:val="center"/>
              <w:rPr>
                <w:rFonts w:cs="Arial"/>
                <w:szCs w:val="20"/>
              </w:rPr>
            </w:pPr>
            <w:r w:rsidRPr="0007689C">
              <w:rPr>
                <w:rFonts w:cs="Arial"/>
                <w:color w:val="000000"/>
                <w:szCs w:val="20"/>
                <w:lang w:val="en-GB"/>
              </w:rPr>
              <w:t>$</w:t>
            </w:r>
            <w:r>
              <w:rPr>
                <w:rFonts w:cs="Arial"/>
                <w:color w:val="000000"/>
                <w:szCs w:val="20"/>
                <w:lang w:val="en-GB"/>
              </w:rPr>
              <w:t>676</w:t>
            </w:r>
          </w:p>
        </w:tc>
      </w:tr>
      <w:tr w:rsidR="000F1AA0" w:rsidRPr="00116A54" w14:paraId="74B5860E" w14:textId="77777777" w:rsidTr="002C2842">
        <w:trPr>
          <w:trHeight w:val="340"/>
        </w:trPr>
        <w:tc>
          <w:tcPr>
            <w:tcW w:w="1530" w:type="dxa"/>
            <w:vMerge/>
            <w:tcBorders>
              <w:bottom w:val="single" w:sz="4" w:space="0" w:color="FFFFFF" w:themeColor="background1"/>
            </w:tcBorders>
            <w:shd w:val="clear" w:color="auto" w:fill="00577E"/>
            <w:vAlign w:val="center"/>
          </w:tcPr>
          <w:p w14:paraId="791F942D" w14:textId="77777777" w:rsidR="000F1AA0" w:rsidRPr="00116A54" w:rsidRDefault="000F1AA0" w:rsidP="000F1AA0">
            <w:pPr>
              <w:pStyle w:val="Caption"/>
              <w:spacing w:before="60" w:after="60"/>
              <w:jc w:val="center"/>
              <w:rPr>
                <w:rFonts w:cs="Arial"/>
                <w:bCs w:val="0"/>
                <w:color w:val="FFFFFF" w:themeColor="background1"/>
                <w:szCs w:val="20"/>
                <w:lang w:val="en-US"/>
              </w:rPr>
            </w:pPr>
          </w:p>
        </w:tc>
        <w:tc>
          <w:tcPr>
            <w:tcW w:w="1176" w:type="dxa"/>
            <w:tcMar>
              <w:top w:w="15" w:type="dxa"/>
              <w:left w:w="15" w:type="dxa"/>
              <w:bottom w:w="0" w:type="dxa"/>
              <w:right w:w="15" w:type="dxa"/>
            </w:tcMar>
            <w:vAlign w:val="center"/>
            <w:hideMark/>
          </w:tcPr>
          <w:p w14:paraId="4B848B3E" w14:textId="77777777" w:rsidR="000F1AA0" w:rsidRPr="00116A54" w:rsidRDefault="000F1AA0" w:rsidP="000F1AA0">
            <w:pPr>
              <w:pStyle w:val="Caption"/>
              <w:spacing w:before="0" w:after="0"/>
              <w:ind w:left="144"/>
              <w:rPr>
                <w:rFonts w:cs="Arial"/>
                <w:b w:val="0"/>
                <w:color w:val="000000" w:themeColor="text1"/>
                <w:szCs w:val="20"/>
                <w:lang w:val="en-US"/>
              </w:rPr>
            </w:pPr>
            <w:r w:rsidRPr="00116A54">
              <w:rPr>
                <w:rFonts w:cs="Arial"/>
                <w:b w:val="0"/>
                <w:color w:val="000000" w:themeColor="text1"/>
                <w:szCs w:val="20"/>
                <w:lang w:val="en-US"/>
              </w:rPr>
              <w:t>Indirect</w:t>
            </w:r>
          </w:p>
        </w:tc>
        <w:tc>
          <w:tcPr>
            <w:tcW w:w="1717" w:type="dxa"/>
            <w:vAlign w:val="center"/>
          </w:tcPr>
          <w:p w14:paraId="36DE9DF8" w14:textId="0B54C690" w:rsidR="000F1AA0" w:rsidRPr="00116A54" w:rsidRDefault="000F1AA0" w:rsidP="000F1AA0">
            <w:pPr>
              <w:spacing w:after="0"/>
              <w:jc w:val="center"/>
              <w:rPr>
                <w:rFonts w:cs="Arial"/>
                <w:szCs w:val="20"/>
              </w:rPr>
            </w:pPr>
            <w:r>
              <w:rPr>
                <w:rFonts w:cs="Arial"/>
                <w:szCs w:val="20"/>
                <w:lang w:val="en-GB"/>
              </w:rPr>
              <w:t>880</w:t>
            </w:r>
          </w:p>
        </w:tc>
        <w:tc>
          <w:tcPr>
            <w:tcW w:w="1652" w:type="dxa"/>
            <w:tcMar>
              <w:top w:w="15" w:type="dxa"/>
              <w:left w:w="15" w:type="dxa"/>
              <w:bottom w:w="0" w:type="dxa"/>
              <w:right w:w="15" w:type="dxa"/>
            </w:tcMar>
            <w:vAlign w:val="center"/>
          </w:tcPr>
          <w:p w14:paraId="155F01C5" w14:textId="4E524380" w:rsidR="000F1AA0" w:rsidRPr="00116A54" w:rsidRDefault="000F1AA0" w:rsidP="000F1AA0">
            <w:pPr>
              <w:spacing w:after="0"/>
              <w:jc w:val="center"/>
              <w:rPr>
                <w:rFonts w:cs="Arial"/>
                <w:szCs w:val="20"/>
              </w:rPr>
            </w:pPr>
            <w:r>
              <w:rPr>
                <w:rFonts w:cs="Arial"/>
                <w:color w:val="000000"/>
                <w:szCs w:val="20"/>
                <w:lang w:val="en-GB"/>
              </w:rPr>
              <w:t>$64</w:t>
            </w:r>
          </w:p>
        </w:tc>
        <w:tc>
          <w:tcPr>
            <w:tcW w:w="1642" w:type="dxa"/>
            <w:vAlign w:val="center"/>
          </w:tcPr>
          <w:p w14:paraId="78D3B1C3" w14:textId="44F46063" w:rsidR="000F1AA0" w:rsidRPr="00116A54" w:rsidRDefault="000F1AA0" w:rsidP="000F1AA0">
            <w:pPr>
              <w:spacing w:after="0"/>
              <w:jc w:val="center"/>
              <w:rPr>
                <w:rFonts w:cs="Arial"/>
                <w:szCs w:val="20"/>
              </w:rPr>
            </w:pPr>
            <w:r w:rsidRPr="0007689C">
              <w:rPr>
                <w:rFonts w:cs="Arial"/>
                <w:color w:val="000000"/>
                <w:szCs w:val="20"/>
                <w:lang w:val="en-GB"/>
              </w:rPr>
              <w:t>$</w:t>
            </w:r>
            <w:r>
              <w:rPr>
                <w:rFonts w:cs="Arial"/>
                <w:color w:val="000000"/>
                <w:szCs w:val="20"/>
                <w:lang w:val="en-GB"/>
              </w:rPr>
              <w:t>85</w:t>
            </w:r>
          </w:p>
        </w:tc>
        <w:tc>
          <w:tcPr>
            <w:tcW w:w="1643" w:type="dxa"/>
            <w:vAlign w:val="center"/>
          </w:tcPr>
          <w:p w14:paraId="6C5785D1" w14:textId="6E229C77" w:rsidR="000F1AA0" w:rsidRPr="00116A54" w:rsidRDefault="000F1AA0" w:rsidP="000F1AA0">
            <w:pPr>
              <w:spacing w:after="0"/>
              <w:jc w:val="center"/>
              <w:rPr>
                <w:rFonts w:cs="Arial"/>
                <w:szCs w:val="20"/>
              </w:rPr>
            </w:pPr>
            <w:r w:rsidRPr="0007689C">
              <w:rPr>
                <w:rFonts w:cs="Arial"/>
                <w:color w:val="000000"/>
                <w:szCs w:val="20"/>
                <w:lang w:val="en-GB"/>
              </w:rPr>
              <w:t>$</w:t>
            </w:r>
            <w:r>
              <w:rPr>
                <w:rFonts w:cs="Arial"/>
                <w:color w:val="000000"/>
                <w:szCs w:val="20"/>
                <w:lang w:val="en-GB"/>
              </w:rPr>
              <w:t>157</w:t>
            </w:r>
          </w:p>
        </w:tc>
      </w:tr>
      <w:tr w:rsidR="000F1AA0" w:rsidRPr="00116A54" w14:paraId="36973608" w14:textId="77777777" w:rsidTr="002C2842">
        <w:trPr>
          <w:trHeight w:val="340"/>
        </w:trPr>
        <w:tc>
          <w:tcPr>
            <w:tcW w:w="1530" w:type="dxa"/>
            <w:vMerge/>
            <w:tcBorders>
              <w:bottom w:val="single" w:sz="4" w:space="0" w:color="FFFFFF" w:themeColor="background1"/>
            </w:tcBorders>
            <w:shd w:val="clear" w:color="auto" w:fill="00577E"/>
            <w:vAlign w:val="center"/>
          </w:tcPr>
          <w:p w14:paraId="72E4ACE9" w14:textId="77777777" w:rsidR="000F1AA0" w:rsidRPr="00116A54" w:rsidRDefault="000F1AA0" w:rsidP="000F1AA0">
            <w:pPr>
              <w:pStyle w:val="Caption"/>
              <w:spacing w:before="60" w:after="60"/>
              <w:jc w:val="center"/>
              <w:rPr>
                <w:rFonts w:cs="Arial"/>
                <w:bCs w:val="0"/>
                <w:color w:val="FFFFFF" w:themeColor="background1"/>
                <w:szCs w:val="20"/>
                <w:lang w:val="en-US"/>
              </w:rPr>
            </w:pPr>
          </w:p>
        </w:tc>
        <w:tc>
          <w:tcPr>
            <w:tcW w:w="1176" w:type="dxa"/>
            <w:tcBorders>
              <w:bottom w:val="single" w:sz="4" w:space="0" w:color="auto"/>
            </w:tcBorders>
            <w:tcMar>
              <w:top w:w="15" w:type="dxa"/>
              <w:left w:w="15" w:type="dxa"/>
              <w:bottom w:w="0" w:type="dxa"/>
              <w:right w:w="15" w:type="dxa"/>
            </w:tcMar>
            <w:vAlign w:val="center"/>
            <w:hideMark/>
          </w:tcPr>
          <w:p w14:paraId="49CA6127" w14:textId="77777777" w:rsidR="000F1AA0" w:rsidRPr="00116A54" w:rsidRDefault="000F1AA0" w:rsidP="000F1AA0">
            <w:pPr>
              <w:pStyle w:val="Caption"/>
              <w:spacing w:before="0" w:after="0"/>
              <w:ind w:left="144"/>
              <w:rPr>
                <w:rFonts w:cs="Arial"/>
                <w:b w:val="0"/>
                <w:color w:val="000000" w:themeColor="text1"/>
                <w:szCs w:val="20"/>
                <w:lang w:val="en-US"/>
              </w:rPr>
            </w:pPr>
            <w:r w:rsidRPr="00116A54">
              <w:rPr>
                <w:rFonts w:cs="Arial"/>
                <w:b w:val="0"/>
                <w:color w:val="000000" w:themeColor="text1"/>
                <w:szCs w:val="20"/>
                <w:lang w:val="en-US"/>
              </w:rPr>
              <w:t>Induced</w:t>
            </w:r>
          </w:p>
        </w:tc>
        <w:tc>
          <w:tcPr>
            <w:tcW w:w="1717" w:type="dxa"/>
            <w:tcBorders>
              <w:bottom w:val="single" w:sz="4" w:space="0" w:color="auto"/>
            </w:tcBorders>
            <w:vAlign w:val="center"/>
          </w:tcPr>
          <w:p w14:paraId="73FDEE68" w14:textId="40D96DA7" w:rsidR="000F1AA0" w:rsidRPr="00116A54" w:rsidRDefault="000F1AA0" w:rsidP="000F1AA0">
            <w:pPr>
              <w:spacing w:after="0"/>
              <w:jc w:val="center"/>
              <w:rPr>
                <w:rFonts w:cs="Arial"/>
                <w:szCs w:val="20"/>
              </w:rPr>
            </w:pPr>
            <w:r>
              <w:rPr>
                <w:rFonts w:cs="Arial"/>
                <w:szCs w:val="20"/>
                <w:lang w:val="en-GB"/>
              </w:rPr>
              <w:t>1,390</w:t>
            </w:r>
          </w:p>
        </w:tc>
        <w:tc>
          <w:tcPr>
            <w:tcW w:w="1652" w:type="dxa"/>
            <w:tcBorders>
              <w:bottom w:val="single" w:sz="4" w:space="0" w:color="auto"/>
            </w:tcBorders>
            <w:tcMar>
              <w:top w:w="15" w:type="dxa"/>
              <w:left w:w="15" w:type="dxa"/>
              <w:bottom w:w="0" w:type="dxa"/>
              <w:right w:w="15" w:type="dxa"/>
            </w:tcMar>
            <w:vAlign w:val="center"/>
          </w:tcPr>
          <w:p w14:paraId="6FAFF26E" w14:textId="70507336" w:rsidR="000F1AA0" w:rsidRPr="00116A54" w:rsidRDefault="000F1AA0" w:rsidP="000F1AA0">
            <w:pPr>
              <w:spacing w:after="0"/>
              <w:jc w:val="center"/>
              <w:rPr>
                <w:rFonts w:cs="Arial"/>
                <w:szCs w:val="20"/>
              </w:rPr>
            </w:pPr>
            <w:r>
              <w:rPr>
                <w:rFonts w:cs="Arial"/>
                <w:color w:val="000000"/>
                <w:szCs w:val="20"/>
                <w:lang w:val="en-GB"/>
              </w:rPr>
              <w:t>$85</w:t>
            </w:r>
          </w:p>
        </w:tc>
        <w:tc>
          <w:tcPr>
            <w:tcW w:w="1642" w:type="dxa"/>
            <w:tcBorders>
              <w:bottom w:val="single" w:sz="4" w:space="0" w:color="auto"/>
            </w:tcBorders>
            <w:vAlign w:val="center"/>
          </w:tcPr>
          <w:p w14:paraId="4BF46078" w14:textId="5960CCC3" w:rsidR="000F1AA0" w:rsidRPr="00116A54" w:rsidRDefault="000F1AA0" w:rsidP="000F1AA0">
            <w:pPr>
              <w:spacing w:after="0"/>
              <w:jc w:val="center"/>
              <w:rPr>
                <w:rFonts w:cs="Arial"/>
                <w:szCs w:val="20"/>
              </w:rPr>
            </w:pPr>
            <w:r w:rsidRPr="0007689C">
              <w:rPr>
                <w:rFonts w:cs="Arial"/>
                <w:color w:val="000000"/>
                <w:szCs w:val="20"/>
                <w:lang w:val="en-GB"/>
              </w:rPr>
              <w:t>$</w:t>
            </w:r>
            <w:r>
              <w:rPr>
                <w:rFonts w:cs="Arial"/>
                <w:color w:val="000000"/>
                <w:szCs w:val="20"/>
                <w:lang w:val="en-GB"/>
              </w:rPr>
              <w:t>157</w:t>
            </w:r>
          </w:p>
        </w:tc>
        <w:tc>
          <w:tcPr>
            <w:tcW w:w="1643" w:type="dxa"/>
            <w:tcBorders>
              <w:bottom w:val="single" w:sz="4" w:space="0" w:color="auto"/>
            </w:tcBorders>
            <w:vAlign w:val="center"/>
          </w:tcPr>
          <w:p w14:paraId="7925B4D5" w14:textId="719C2F47" w:rsidR="000F1AA0" w:rsidRPr="00116A54" w:rsidRDefault="000F1AA0" w:rsidP="000F1AA0">
            <w:pPr>
              <w:spacing w:after="0"/>
              <w:jc w:val="center"/>
              <w:rPr>
                <w:rFonts w:cs="Arial"/>
                <w:szCs w:val="20"/>
              </w:rPr>
            </w:pPr>
            <w:r w:rsidRPr="0007689C">
              <w:rPr>
                <w:rFonts w:cs="Arial"/>
                <w:color w:val="000000"/>
                <w:szCs w:val="20"/>
                <w:lang w:val="en-GB"/>
              </w:rPr>
              <w:t>$</w:t>
            </w:r>
            <w:r>
              <w:rPr>
                <w:rFonts w:cs="Arial"/>
                <w:color w:val="000000"/>
                <w:szCs w:val="20"/>
                <w:lang w:val="en-GB"/>
              </w:rPr>
              <w:t>252</w:t>
            </w:r>
          </w:p>
        </w:tc>
      </w:tr>
      <w:tr w:rsidR="000F1AA0" w:rsidRPr="00116A54" w14:paraId="27B3B908" w14:textId="77777777" w:rsidTr="002C2842">
        <w:trPr>
          <w:trHeight w:val="346"/>
        </w:trPr>
        <w:tc>
          <w:tcPr>
            <w:tcW w:w="1530" w:type="dxa"/>
            <w:vMerge/>
            <w:tcBorders>
              <w:bottom w:val="single" w:sz="4" w:space="0" w:color="FFFFFF" w:themeColor="background1"/>
            </w:tcBorders>
            <w:shd w:val="clear" w:color="auto" w:fill="00577E"/>
            <w:vAlign w:val="center"/>
          </w:tcPr>
          <w:p w14:paraId="6200A50D" w14:textId="77777777" w:rsidR="000F1AA0" w:rsidRPr="00116A54" w:rsidRDefault="000F1AA0" w:rsidP="000F1AA0">
            <w:pPr>
              <w:pStyle w:val="Caption"/>
              <w:spacing w:before="60" w:after="60"/>
              <w:jc w:val="center"/>
              <w:rPr>
                <w:rFonts w:cs="Arial"/>
                <w:bCs w:val="0"/>
                <w:color w:val="FFFFFF" w:themeColor="background1"/>
                <w:szCs w:val="20"/>
                <w:lang w:val="en-US"/>
              </w:rPr>
            </w:pPr>
          </w:p>
        </w:tc>
        <w:tc>
          <w:tcPr>
            <w:tcW w:w="1176" w:type="dxa"/>
            <w:tcBorders>
              <w:top w:val="single" w:sz="4" w:space="0" w:color="auto"/>
              <w:bottom w:val="single" w:sz="4" w:space="0" w:color="auto"/>
            </w:tcBorders>
            <w:tcMar>
              <w:top w:w="15" w:type="dxa"/>
              <w:left w:w="15" w:type="dxa"/>
              <w:bottom w:w="0" w:type="dxa"/>
              <w:right w:w="15" w:type="dxa"/>
            </w:tcMar>
            <w:vAlign w:val="center"/>
            <w:hideMark/>
          </w:tcPr>
          <w:p w14:paraId="4DC8BCE3" w14:textId="77777777" w:rsidR="000F1AA0" w:rsidRPr="00116A54" w:rsidRDefault="000F1AA0" w:rsidP="000F1AA0">
            <w:pPr>
              <w:pStyle w:val="Caption"/>
              <w:spacing w:before="0" w:after="0"/>
              <w:ind w:left="144"/>
              <w:rPr>
                <w:rFonts w:cs="Arial"/>
                <w:color w:val="auto"/>
                <w:szCs w:val="20"/>
                <w:lang w:val="en-US"/>
              </w:rPr>
            </w:pPr>
            <w:r w:rsidRPr="00116A54">
              <w:rPr>
                <w:rFonts w:cs="Arial"/>
                <w:color w:val="auto"/>
                <w:szCs w:val="20"/>
                <w:lang w:val="en-US"/>
              </w:rPr>
              <w:t>Total</w:t>
            </w:r>
          </w:p>
        </w:tc>
        <w:tc>
          <w:tcPr>
            <w:tcW w:w="1717" w:type="dxa"/>
            <w:tcBorders>
              <w:top w:val="single" w:sz="4" w:space="0" w:color="auto"/>
              <w:bottom w:val="single" w:sz="4" w:space="0" w:color="auto"/>
            </w:tcBorders>
            <w:vAlign w:val="center"/>
          </w:tcPr>
          <w:p w14:paraId="29033026" w14:textId="0FCE99DA" w:rsidR="000F1AA0" w:rsidRPr="00116A54" w:rsidRDefault="000F1AA0" w:rsidP="000F1AA0">
            <w:pPr>
              <w:spacing w:after="0"/>
              <w:jc w:val="center"/>
              <w:rPr>
                <w:rFonts w:cs="Arial"/>
                <w:b/>
                <w:bCs/>
                <w:i/>
                <w:iCs/>
                <w:szCs w:val="20"/>
              </w:rPr>
            </w:pPr>
            <w:r w:rsidRPr="00FE1B94">
              <w:rPr>
                <w:rFonts w:cs="Arial"/>
                <w:b/>
                <w:bCs/>
                <w:szCs w:val="20"/>
                <w:lang w:val="en-GB"/>
              </w:rPr>
              <w:t>5,56</w:t>
            </w:r>
            <w:r>
              <w:rPr>
                <w:rFonts w:cs="Arial"/>
                <w:b/>
                <w:bCs/>
                <w:szCs w:val="20"/>
                <w:lang w:val="en-GB"/>
              </w:rPr>
              <w:t>0</w:t>
            </w:r>
          </w:p>
        </w:tc>
        <w:tc>
          <w:tcPr>
            <w:tcW w:w="1652" w:type="dxa"/>
            <w:tcBorders>
              <w:top w:val="single" w:sz="4" w:space="0" w:color="auto"/>
              <w:bottom w:val="single" w:sz="4" w:space="0" w:color="auto"/>
            </w:tcBorders>
            <w:tcMar>
              <w:top w:w="15" w:type="dxa"/>
              <w:left w:w="15" w:type="dxa"/>
              <w:bottom w:w="0" w:type="dxa"/>
              <w:right w:w="15" w:type="dxa"/>
            </w:tcMar>
            <w:vAlign w:val="center"/>
          </w:tcPr>
          <w:p w14:paraId="7A5AF9EB" w14:textId="03F0F8C5" w:rsidR="000F1AA0" w:rsidRPr="00116A54" w:rsidRDefault="000F1AA0" w:rsidP="000F1AA0">
            <w:pPr>
              <w:spacing w:after="0"/>
              <w:jc w:val="center"/>
              <w:rPr>
                <w:rFonts w:cs="Arial"/>
                <w:b/>
                <w:bCs/>
                <w:i/>
                <w:iCs/>
                <w:szCs w:val="20"/>
              </w:rPr>
            </w:pPr>
            <w:r>
              <w:rPr>
                <w:rFonts w:cs="Arial"/>
                <w:b/>
                <w:bCs/>
                <w:color w:val="000000"/>
                <w:szCs w:val="20"/>
                <w:lang w:val="en-GB"/>
              </w:rPr>
              <w:t>$408</w:t>
            </w:r>
          </w:p>
        </w:tc>
        <w:tc>
          <w:tcPr>
            <w:tcW w:w="1642" w:type="dxa"/>
            <w:tcBorders>
              <w:top w:val="single" w:sz="4" w:space="0" w:color="auto"/>
              <w:bottom w:val="single" w:sz="4" w:space="0" w:color="auto"/>
            </w:tcBorders>
            <w:vAlign w:val="center"/>
          </w:tcPr>
          <w:p w14:paraId="0F329D97" w14:textId="4E84565D" w:rsidR="000F1AA0" w:rsidRPr="00116A54" w:rsidRDefault="000F1AA0" w:rsidP="000F1AA0">
            <w:pPr>
              <w:spacing w:after="0"/>
              <w:jc w:val="center"/>
              <w:rPr>
                <w:rFonts w:cs="Arial"/>
                <w:b/>
                <w:bCs/>
                <w:i/>
                <w:iCs/>
                <w:szCs w:val="20"/>
              </w:rPr>
            </w:pPr>
            <w:r w:rsidRPr="0007689C">
              <w:rPr>
                <w:rFonts w:cs="Arial"/>
                <w:b/>
                <w:bCs/>
                <w:color w:val="000000"/>
                <w:szCs w:val="20"/>
                <w:lang w:val="en-GB"/>
              </w:rPr>
              <w:t>$</w:t>
            </w:r>
            <w:r>
              <w:rPr>
                <w:rFonts w:cs="Arial"/>
                <w:b/>
                <w:bCs/>
                <w:color w:val="000000"/>
                <w:szCs w:val="20"/>
                <w:lang w:val="en-GB"/>
              </w:rPr>
              <w:t>706</w:t>
            </w:r>
          </w:p>
        </w:tc>
        <w:tc>
          <w:tcPr>
            <w:tcW w:w="1643" w:type="dxa"/>
            <w:tcBorders>
              <w:top w:val="single" w:sz="4" w:space="0" w:color="auto"/>
              <w:bottom w:val="single" w:sz="4" w:space="0" w:color="auto"/>
            </w:tcBorders>
            <w:vAlign w:val="center"/>
          </w:tcPr>
          <w:p w14:paraId="23D46F04" w14:textId="45F1FB7C" w:rsidR="000F1AA0" w:rsidRPr="00116A54" w:rsidRDefault="000F1AA0" w:rsidP="000F1AA0">
            <w:pPr>
              <w:spacing w:after="0"/>
              <w:jc w:val="center"/>
              <w:rPr>
                <w:rFonts w:cs="Arial"/>
                <w:b/>
                <w:bCs/>
                <w:i/>
                <w:iCs/>
                <w:szCs w:val="20"/>
              </w:rPr>
            </w:pPr>
            <w:r w:rsidRPr="0007689C">
              <w:rPr>
                <w:rFonts w:cs="Arial"/>
                <w:b/>
                <w:bCs/>
                <w:color w:val="000000"/>
                <w:szCs w:val="20"/>
                <w:lang w:val="en-GB"/>
              </w:rPr>
              <w:t>$</w:t>
            </w:r>
            <w:r>
              <w:rPr>
                <w:rFonts w:cs="Arial"/>
                <w:b/>
                <w:bCs/>
                <w:color w:val="000000"/>
                <w:szCs w:val="20"/>
                <w:lang w:val="en-GB"/>
              </w:rPr>
              <w:t>1,085</w:t>
            </w:r>
          </w:p>
        </w:tc>
      </w:tr>
      <w:tr w:rsidR="000F1AA0" w:rsidRPr="00116A54" w14:paraId="588A072B" w14:textId="77777777" w:rsidTr="002C2842">
        <w:trPr>
          <w:trHeight w:val="340"/>
        </w:trPr>
        <w:tc>
          <w:tcPr>
            <w:tcW w:w="1530" w:type="dxa"/>
            <w:vMerge w:val="restart"/>
            <w:tcBorders>
              <w:bottom w:val="single" w:sz="4" w:space="0" w:color="FFFFFF" w:themeColor="background1"/>
            </w:tcBorders>
            <w:shd w:val="clear" w:color="auto" w:fill="00577E"/>
            <w:vAlign w:val="center"/>
          </w:tcPr>
          <w:p w14:paraId="34CE33CF" w14:textId="77777777" w:rsidR="000F1AA0" w:rsidRPr="00116A54" w:rsidRDefault="000F1AA0" w:rsidP="000F1AA0">
            <w:pPr>
              <w:pStyle w:val="Caption"/>
              <w:spacing w:before="60" w:after="60"/>
              <w:jc w:val="center"/>
              <w:rPr>
                <w:rFonts w:cs="Arial"/>
                <w:bCs w:val="0"/>
                <w:color w:val="FFFFFF" w:themeColor="background1"/>
                <w:szCs w:val="20"/>
                <w:lang w:val="en-US"/>
              </w:rPr>
            </w:pPr>
            <w:r w:rsidRPr="00116A54">
              <w:rPr>
                <w:rFonts w:cs="Arial"/>
                <w:bCs w:val="0"/>
                <w:color w:val="FFFFFF" w:themeColor="background1"/>
                <w:szCs w:val="20"/>
                <w:lang w:val="en-US"/>
              </w:rPr>
              <w:t>Capital Improvements</w:t>
            </w:r>
          </w:p>
        </w:tc>
        <w:tc>
          <w:tcPr>
            <w:tcW w:w="1176" w:type="dxa"/>
            <w:tcBorders>
              <w:top w:val="single" w:sz="4" w:space="0" w:color="auto"/>
            </w:tcBorders>
            <w:tcMar>
              <w:top w:w="15" w:type="dxa"/>
              <w:left w:w="15" w:type="dxa"/>
              <w:bottom w:w="0" w:type="dxa"/>
              <w:right w:w="15" w:type="dxa"/>
            </w:tcMar>
            <w:vAlign w:val="center"/>
          </w:tcPr>
          <w:p w14:paraId="65A6661C" w14:textId="77777777" w:rsidR="000F1AA0" w:rsidRPr="00116A54" w:rsidRDefault="000F1AA0" w:rsidP="000F1AA0">
            <w:pPr>
              <w:pStyle w:val="Caption"/>
              <w:spacing w:before="0" w:after="0"/>
              <w:ind w:left="144"/>
              <w:rPr>
                <w:rFonts w:cs="Arial"/>
                <w:color w:val="auto"/>
                <w:szCs w:val="20"/>
                <w:lang w:val="en-US"/>
              </w:rPr>
            </w:pPr>
            <w:r w:rsidRPr="00116A54">
              <w:rPr>
                <w:rFonts w:cs="Arial"/>
                <w:b w:val="0"/>
                <w:color w:val="000000" w:themeColor="text1"/>
                <w:szCs w:val="20"/>
                <w:lang w:val="en-US"/>
              </w:rPr>
              <w:t>Direct</w:t>
            </w:r>
          </w:p>
        </w:tc>
        <w:tc>
          <w:tcPr>
            <w:tcW w:w="1717" w:type="dxa"/>
            <w:tcBorders>
              <w:top w:val="single" w:sz="4" w:space="0" w:color="auto"/>
            </w:tcBorders>
            <w:vAlign w:val="center"/>
          </w:tcPr>
          <w:p w14:paraId="3BA83F2D" w14:textId="3ADB78AF" w:rsidR="000F1AA0" w:rsidRPr="00116A54" w:rsidRDefault="000F1AA0" w:rsidP="000F1AA0">
            <w:pPr>
              <w:spacing w:after="0"/>
              <w:jc w:val="center"/>
              <w:rPr>
                <w:rFonts w:cs="Arial"/>
                <w:b/>
                <w:bCs/>
                <w:i/>
                <w:iCs/>
                <w:szCs w:val="20"/>
              </w:rPr>
            </w:pPr>
            <w:r>
              <w:rPr>
                <w:rFonts w:cs="Arial"/>
                <w:szCs w:val="20"/>
                <w:lang w:val="en-GB"/>
              </w:rPr>
              <w:t>440</w:t>
            </w:r>
          </w:p>
        </w:tc>
        <w:tc>
          <w:tcPr>
            <w:tcW w:w="1652" w:type="dxa"/>
            <w:tcBorders>
              <w:top w:val="single" w:sz="4" w:space="0" w:color="auto"/>
            </w:tcBorders>
            <w:tcMar>
              <w:top w:w="15" w:type="dxa"/>
              <w:left w:w="15" w:type="dxa"/>
              <w:bottom w:w="0" w:type="dxa"/>
              <w:right w:w="15" w:type="dxa"/>
            </w:tcMar>
            <w:vAlign w:val="center"/>
          </w:tcPr>
          <w:p w14:paraId="408C769E" w14:textId="10B1923E" w:rsidR="000F1AA0" w:rsidRPr="00116A54" w:rsidRDefault="000F1AA0" w:rsidP="000F1AA0">
            <w:pPr>
              <w:spacing w:after="0"/>
              <w:jc w:val="center"/>
              <w:rPr>
                <w:rFonts w:cs="Arial"/>
                <w:b/>
                <w:bCs/>
                <w:i/>
                <w:iCs/>
                <w:szCs w:val="20"/>
              </w:rPr>
            </w:pPr>
            <w:r>
              <w:rPr>
                <w:rFonts w:cs="Arial"/>
                <w:szCs w:val="20"/>
                <w:lang w:val="en-GB"/>
              </w:rPr>
              <w:t>$32</w:t>
            </w:r>
          </w:p>
        </w:tc>
        <w:tc>
          <w:tcPr>
            <w:tcW w:w="1642" w:type="dxa"/>
            <w:tcBorders>
              <w:top w:val="single" w:sz="4" w:space="0" w:color="auto"/>
            </w:tcBorders>
            <w:vAlign w:val="center"/>
          </w:tcPr>
          <w:p w14:paraId="67AF59FF" w14:textId="0743FEA3" w:rsidR="000F1AA0" w:rsidRPr="00116A54" w:rsidRDefault="000F1AA0" w:rsidP="000F1AA0">
            <w:pPr>
              <w:spacing w:after="0"/>
              <w:jc w:val="center"/>
              <w:rPr>
                <w:rFonts w:cs="Arial"/>
                <w:b/>
                <w:bCs/>
                <w:i/>
                <w:iCs/>
                <w:szCs w:val="20"/>
              </w:rPr>
            </w:pPr>
            <w:r w:rsidRPr="0007689C">
              <w:rPr>
                <w:rFonts w:cs="Arial"/>
                <w:color w:val="000000"/>
                <w:szCs w:val="20"/>
                <w:lang w:val="en-GB"/>
              </w:rPr>
              <w:t>$</w:t>
            </w:r>
            <w:r>
              <w:rPr>
                <w:rFonts w:cs="Arial"/>
                <w:color w:val="000000"/>
                <w:szCs w:val="20"/>
                <w:lang w:val="en-GB"/>
              </w:rPr>
              <w:t>33</w:t>
            </w:r>
          </w:p>
        </w:tc>
        <w:tc>
          <w:tcPr>
            <w:tcW w:w="1643" w:type="dxa"/>
            <w:tcBorders>
              <w:top w:val="single" w:sz="4" w:space="0" w:color="auto"/>
            </w:tcBorders>
            <w:vAlign w:val="center"/>
          </w:tcPr>
          <w:p w14:paraId="4D1C7A3B" w14:textId="568C69D6" w:rsidR="000F1AA0" w:rsidRPr="00116A54" w:rsidRDefault="000F1AA0" w:rsidP="000F1AA0">
            <w:pPr>
              <w:spacing w:after="0"/>
              <w:jc w:val="center"/>
              <w:rPr>
                <w:rFonts w:cs="Arial"/>
                <w:b/>
                <w:bCs/>
                <w:i/>
                <w:iCs/>
                <w:szCs w:val="20"/>
              </w:rPr>
            </w:pPr>
            <w:r w:rsidRPr="0007689C">
              <w:rPr>
                <w:rFonts w:cs="Arial"/>
                <w:color w:val="000000"/>
                <w:szCs w:val="20"/>
                <w:lang w:val="en-GB"/>
              </w:rPr>
              <w:t>$</w:t>
            </w:r>
            <w:r>
              <w:rPr>
                <w:rFonts w:cs="Arial"/>
                <w:color w:val="000000"/>
                <w:szCs w:val="20"/>
                <w:lang w:val="en-GB"/>
              </w:rPr>
              <w:t>63</w:t>
            </w:r>
          </w:p>
        </w:tc>
      </w:tr>
      <w:tr w:rsidR="000F1AA0" w:rsidRPr="00116A54" w14:paraId="4C742C26" w14:textId="77777777" w:rsidTr="004A4585">
        <w:trPr>
          <w:trHeight w:val="340"/>
        </w:trPr>
        <w:tc>
          <w:tcPr>
            <w:tcW w:w="1530" w:type="dxa"/>
            <w:vMerge/>
            <w:tcBorders>
              <w:bottom w:val="single" w:sz="4" w:space="0" w:color="FFFFFF" w:themeColor="background1"/>
            </w:tcBorders>
            <w:shd w:val="clear" w:color="auto" w:fill="00577E"/>
            <w:vAlign w:val="center"/>
          </w:tcPr>
          <w:p w14:paraId="4241DF60" w14:textId="77777777" w:rsidR="000F1AA0" w:rsidRPr="00116A54" w:rsidRDefault="000F1AA0" w:rsidP="000F1AA0">
            <w:pPr>
              <w:pStyle w:val="Caption"/>
              <w:spacing w:before="60" w:after="60"/>
              <w:jc w:val="center"/>
              <w:rPr>
                <w:rFonts w:cs="Arial"/>
                <w:bCs w:val="0"/>
                <w:color w:val="FFFFFF" w:themeColor="background1"/>
                <w:szCs w:val="20"/>
                <w:lang w:val="en-US"/>
              </w:rPr>
            </w:pPr>
          </w:p>
        </w:tc>
        <w:tc>
          <w:tcPr>
            <w:tcW w:w="1176" w:type="dxa"/>
            <w:tcMar>
              <w:top w:w="15" w:type="dxa"/>
              <w:left w:w="15" w:type="dxa"/>
              <w:bottom w:w="0" w:type="dxa"/>
              <w:right w:w="15" w:type="dxa"/>
            </w:tcMar>
            <w:vAlign w:val="center"/>
          </w:tcPr>
          <w:p w14:paraId="74234F25" w14:textId="77777777" w:rsidR="000F1AA0" w:rsidRPr="00116A54" w:rsidRDefault="000F1AA0" w:rsidP="000F1AA0">
            <w:pPr>
              <w:pStyle w:val="Caption"/>
              <w:spacing w:before="0" w:after="0"/>
              <w:ind w:left="144"/>
              <w:rPr>
                <w:rFonts w:cs="Arial"/>
                <w:color w:val="auto"/>
                <w:szCs w:val="20"/>
                <w:lang w:val="en-US"/>
              </w:rPr>
            </w:pPr>
            <w:r w:rsidRPr="00116A54">
              <w:rPr>
                <w:rFonts w:cs="Arial"/>
                <w:b w:val="0"/>
                <w:color w:val="000000" w:themeColor="text1"/>
                <w:szCs w:val="20"/>
                <w:lang w:val="en-US"/>
              </w:rPr>
              <w:t>Indirect</w:t>
            </w:r>
          </w:p>
        </w:tc>
        <w:tc>
          <w:tcPr>
            <w:tcW w:w="1717" w:type="dxa"/>
          </w:tcPr>
          <w:p w14:paraId="09A04684" w14:textId="63C5208A" w:rsidR="000F1AA0" w:rsidRPr="00116A54" w:rsidRDefault="000F1AA0" w:rsidP="000F1AA0">
            <w:pPr>
              <w:spacing w:after="0"/>
              <w:jc w:val="center"/>
              <w:rPr>
                <w:rFonts w:cs="Arial"/>
                <w:b/>
                <w:bCs/>
                <w:i/>
                <w:iCs/>
                <w:szCs w:val="20"/>
              </w:rPr>
            </w:pPr>
            <w:r>
              <w:rPr>
                <w:rFonts w:cs="Arial"/>
                <w:szCs w:val="20"/>
                <w:lang w:val="en-GB"/>
              </w:rPr>
              <w:t>100</w:t>
            </w:r>
          </w:p>
        </w:tc>
        <w:tc>
          <w:tcPr>
            <w:tcW w:w="1652" w:type="dxa"/>
            <w:tcMar>
              <w:top w:w="15" w:type="dxa"/>
              <w:left w:w="15" w:type="dxa"/>
              <w:bottom w:w="0" w:type="dxa"/>
              <w:right w:w="15" w:type="dxa"/>
            </w:tcMar>
          </w:tcPr>
          <w:p w14:paraId="64BDE408" w14:textId="1C7E3A42" w:rsidR="000F1AA0" w:rsidRPr="00116A54" w:rsidRDefault="000F1AA0" w:rsidP="000F1AA0">
            <w:pPr>
              <w:spacing w:after="0"/>
              <w:jc w:val="center"/>
              <w:rPr>
                <w:rFonts w:cs="Arial"/>
                <w:b/>
                <w:bCs/>
                <w:i/>
                <w:iCs/>
                <w:szCs w:val="20"/>
              </w:rPr>
            </w:pPr>
            <w:r>
              <w:rPr>
                <w:lang w:val="en-GB"/>
              </w:rPr>
              <w:t>$8</w:t>
            </w:r>
          </w:p>
        </w:tc>
        <w:tc>
          <w:tcPr>
            <w:tcW w:w="1642" w:type="dxa"/>
          </w:tcPr>
          <w:p w14:paraId="63E1FBF1" w14:textId="318DAD93" w:rsidR="000F1AA0" w:rsidRPr="00116A54" w:rsidRDefault="000F1AA0" w:rsidP="000F1AA0">
            <w:pPr>
              <w:spacing w:after="0"/>
              <w:jc w:val="center"/>
              <w:rPr>
                <w:rFonts w:cs="Arial"/>
                <w:b/>
                <w:bCs/>
                <w:i/>
                <w:iCs/>
                <w:szCs w:val="20"/>
              </w:rPr>
            </w:pPr>
            <w:r>
              <w:rPr>
                <w:lang w:val="en-GB"/>
              </w:rPr>
              <w:t>$13</w:t>
            </w:r>
          </w:p>
        </w:tc>
        <w:tc>
          <w:tcPr>
            <w:tcW w:w="1643" w:type="dxa"/>
          </w:tcPr>
          <w:p w14:paraId="6F8B421C" w14:textId="2348B1B4" w:rsidR="000F1AA0" w:rsidRPr="00116A54" w:rsidRDefault="000F1AA0" w:rsidP="000F1AA0">
            <w:pPr>
              <w:spacing w:after="0"/>
              <w:jc w:val="center"/>
              <w:rPr>
                <w:rFonts w:cs="Arial"/>
                <w:b/>
                <w:bCs/>
                <w:i/>
                <w:iCs/>
                <w:szCs w:val="20"/>
              </w:rPr>
            </w:pPr>
            <w:r>
              <w:rPr>
                <w:rFonts w:cs="Arial"/>
                <w:szCs w:val="20"/>
                <w:lang w:val="en-GB"/>
              </w:rPr>
              <w:t>$24</w:t>
            </w:r>
          </w:p>
        </w:tc>
      </w:tr>
      <w:tr w:rsidR="000F1AA0" w:rsidRPr="00116A54" w14:paraId="27FD4A62" w14:textId="77777777" w:rsidTr="002C2842">
        <w:trPr>
          <w:trHeight w:val="340"/>
        </w:trPr>
        <w:tc>
          <w:tcPr>
            <w:tcW w:w="1530" w:type="dxa"/>
            <w:vMerge/>
            <w:tcBorders>
              <w:bottom w:val="single" w:sz="4" w:space="0" w:color="FFFFFF" w:themeColor="background1"/>
            </w:tcBorders>
            <w:shd w:val="clear" w:color="auto" w:fill="00577E"/>
            <w:vAlign w:val="center"/>
          </w:tcPr>
          <w:p w14:paraId="1FCE90F0" w14:textId="77777777" w:rsidR="000F1AA0" w:rsidRPr="00116A54" w:rsidRDefault="000F1AA0" w:rsidP="000F1AA0">
            <w:pPr>
              <w:pStyle w:val="Caption"/>
              <w:spacing w:before="60" w:after="60"/>
              <w:jc w:val="center"/>
              <w:rPr>
                <w:rFonts w:cs="Arial"/>
                <w:bCs w:val="0"/>
                <w:color w:val="FFFFFF" w:themeColor="background1"/>
                <w:szCs w:val="20"/>
                <w:lang w:val="en-US"/>
              </w:rPr>
            </w:pPr>
          </w:p>
        </w:tc>
        <w:tc>
          <w:tcPr>
            <w:tcW w:w="1176" w:type="dxa"/>
            <w:tcBorders>
              <w:bottom w:val="single" w:sz="4" w:space="0" w:color="auto"/>
            </w:tcBorders>
            <w:tcMar>
              <w:top w:w="15" w:type="dxa"/>
              <w:left w:w="15" w:type="dxa"/>
              <w:bottom w:w="0" w:type="dxa"/>
              <w:right w:w="15" w:type="dxa"/>
            </w:tcMar>
            <w:vAlign w:val="center"/>
          </w:tcPr>
          <w:p w14:paraId="529B0693" w14:textId="77777777" w:rsidR="000F1AA0" w:rsidRPr="00116A54" w:rsidRDefault="000F1AA0" w:rsidP="000F1AA0">
            <w:pPr>
              <w:pStyle w:val="Caption"/>
              <w:spacing w:before="0" w:after="0"/>
              <w:ind w:left="144"/>
              <w:rPr>
                <w:rFonts w:cs="Arial"/>
                <w:color w:val="auto"/>
                <w:szCs w:val="20"/>
                <w:lang w:val="en-US"/>
              </w:rPr>
            </w:pPr>
            <w:r w:rsidRPr="00116A54">
              <w:rPr>
                <w:rFonts w:cs="Arial"/>
                <w:b w:val="0"/>
                <w:color w:val="000000" w:themeColor="text1"/>
                <w:szCs w:val="20"/>
                <w:lang w:val="en-US"/>
              </w:rPr>
              <w:t>Induced</w:t>
            </w:r>
          </w:p>
        </w:tc>
        <w:tc>
          <w:tcPr>
            <w:tcW w:w="1717" w:type="dxa"/>
            <w:tcBorders>
              <w:bottom w:val="single" w:sz="4" w:space="0" w:color="auto"/>
            </w:tcBorders>
            <w:vAlign w:val="center"/>
          </w:tcPr>
          <w:p w14:paraId="205828DE" w14:textId="36D5FCF0" w:rsidR="000F1AA0" w:rsidRPr="00116A54" w:rsidRDefault="000F1AA0" w:rsidP="000F1AA0">
            <w:pPr>
              <w:spacing w:after="0"/>
              <w:jc w:val="center"/>
              <w:rPr>
                <w:rFonts w:cs="Arial"/>
                <w:b/>
                <w:bCs/>
                <w:i/>
                <w:iCs/>
                <w:szCs w:val="20"/>
              </w:rPr>
            </w:pPr>
            <w:r>
              <w:rPr>
                <w:rFonts w:cs="Arial"/>
                <w:szCs w:val="20"/>
                <w:lang w:val="en-GB"/>
              </w:rPr>
              <w:t>170</w:t>
            </w:r>
          </w:p>
        </w:tc>
        <w:tc>
          <w:tcPr>
            <w:tcW w:w="1652" w:type="dxa"/>
            <w:tcBorders>
              <w:bottom w:val="single" w:sz="4" w:space="0" w:color="auto"/>
            </w:tcBorders>
            <w:tcMar>
              <w:top w:w="15" w:type="dxa"/>
              <w:left w:w="15" w:type="dxa"/>
              <w:bottom w:w="0" w:type="dxa"/>
              <w:right w:w="15" w:type="dxa"/>
            </w:tcMar>
            <w:vAlign w:val="center"/>
          </w:tcPr>
          <w:p w14:paraId="7124A2F7" w14:textId="4A556605" w:rsidR="000F1AA0" w:rsidRPr="00116A54" w:rsidRDefault="000F1AA0" w:rsidP="000F1AA0">
            <w:pPr>
              <w:spacing w:after="0"/>
              <w:jc w:val="center"/>
              <w:rPr>
                <w:rFonts w:cs="Arial"/>
                <w:b/>
                <w:bCs/>
                <w:i/>
                <w:iCs/>
                <w:szCs w:val="20"/>
              </w:rPr>
            </w:pPr>
            <w:r w:rsidRPr="0007689C">
              <w:rPr>
                <w:rFonts w:cs="Arial"/>
                <w:color w:val="000000"/>
                <w:szCs w:val="20"/>
                <w:lang w:val="en-GB"/>
              </w:rPr>
              <w:t>$</w:t>
            </w:r>
            <w:r>
              <w:rPr>
                <w:rFonts w:cs="Arial"/>
                <w:color w:val="000000"/>
                <w:szCs w:val="20"/>
                <w:lang w:val="en-GB"/>
              </w:rPr>
              <w:t>10</w:t>
            </w:r>
          </w:p>
        </w:tc>
        <w:tc>
          <w:tcPr>
            <w:tcW w:w="1642" w:type="dxa"/>
            <w:tcBorders>
              <w:bottom w:val="single" w:sz="4" w:space="0" w:color="auto"/>
            </w:tcBorders>
            <w:vAlign w:val="center"/>
          </w:tcPr>
          <w:p w14:paraId="258CC12A" w14:textId="493797B2" w:rsidR="000F1AA0" w:rsidRPr="00116A54" w:rsidRDefault="000F1AA0" w:rsidP="000F1AA0">
            <w:pPr>
              <w:spacing w:after="0"/>
              <w:jc w:val="center"/>
              <w:rPr>
                <w:rFonts w:cs="Arial"/>
                <w:b/>
                <w:bCs/>
                <w:i/>
                <w:iCs/>
                <w:szCs w:val="20"/>
              </w:rPr>
            </w:pPr>
            <w:r w:rsidRPr="0007689C">
              <w:rPr>
                <w:rFonts w:cs="Arial"/>
                <w:color w:val="000000"/>
                <w:szCs w:val="20"/>
                <w:lang w:val="en-GB"/>
              </w:rPr>
              <w:t>$</w:t>
            </w:r>
            <w:r>
              <w:rPr>
                <w:rFonts w:cs="Arial"/>
                <w:color w:val="000000"/>
                <w:szCs w:val="20"/>
                <w:lang w:val="en-GB"/>
              </w:rPr>
              <w:t>19</w:t>
            </w:r>
          </w:p>
        </w:tc>
        <w:tc>
          <w:tcPr>
            <w:tcW w:w="1643" w:type="dxa"/>
            <w:tcBorders>
              <w:bottom w:val="single" w:sz="4" w:space="0" w:color="auto"/>
            </w:tcBorders>
            <w:vAlign w:val="center"/>
          </w:tcPr>
          <w:p w14:paraId="23DB1D3C" w14:textId="74C3653F" w:rsidR="000F1AA0" w:rsidRPr="00116A54" w:rsidRDefault="000F1AA0" w:rsidP="000F1AA0">
            <w:pPr>
              <w:spacing w:after="0"/>
              <w:jc w:val="center"/>
              <w:rPr>
                <w:rFonts w:cs="Arial"/>
                <w:b/>
                <w:bCs/>
                <w:i/>
                <w:iCs/>
                <w:szCs w:val="20"/>
              </w:rPr>
            </w:pPr>
            <w:r w:rsidRPr="0007689C">
              <w:rPr>
                <w:rFonts w:cs="Arial"/>
                <w:color w:val="000000"/>
                <w:szCs w:val="20"/>
                <w:lang w:val="en-GB"/>
              </w:rPr>
              <w:t>$</w:t>
            </w:r>
            <w:r>
              <w:rPr>
                <w:rFonts w:cs="Arial"/>
                <w:color w:val="000000"/>
                <w:szCs w:val="20"/>
                <w:lang w:val="en-GB"/>
              </w:rPr>
              <w:t>31</w:t>
            </w:r>
          </w:p>
        </w:tc>
      </w:tr>
      <w:tr w:rsidR="000F1AA0" w:rsidRPr="00116A54" w14:paraId="29DBC99E" w14:textId="77777777" w:rsidTr="002C2842">
        <w:trPr>
          <w:trHeight w:val="340"/>
        </w:trPr>
        <w:tc>
          <w:tcPr>
            <w:tcW w:w="1530" w:type="dxa"/>
            <w:vMerge/>
            <w:tcBorders>
              <w:bottom w:val="single" w:sz="4" w:space="0" w:color="FFFFFF" w:themeColor="background1"/>
            </w:tcBorders>
            <w:shd w:val="clear" w:color="auto" w:fill="00577E"/>
            <w:vAlign w:val="center"/>
          </w:tcPr>
          <w:p w14:paraId="3B1B654C" w14:textId="77777777" w:rsidR="000F1AA0" w:rsidRPr="00116A54" w:rsidRDefault="000F1AA0" w:rsidP="000F1AA0">
            <w:pPr>
              <w:pStyle w:val="Caption"/>
              <w:spacing w:before="60" w:after="60"/>
              <w:jc w:val="center"/>
              <w:rPr>
                <w:rFonts w:cs="Arial"/>
                <w:bCs w:val="0"/>
                <w:color w:val="FFFFFF" w:themeColor="background1"/>
                <w:szCs w:val="20"/>
                <w:lang w:val="en-US"/>
              </w:rPr>
            </w:pPr>
          </w:p>
        </w:tc>
        <w:tc>
          <w:tcPr>
            <w:tcW w:w="1176" w:type="dxa"/>
            <w:tcBorders>
              <w:top w:val="single" w:sz="4" w:space="0" w:color="auto"/>
              <w:bottom w:val="single" w:sz="4" w:space="0" w:color="auto"/>
            </w:tcBorders>
            <w:tcMar>
              <w:top w:w="15" w:type="dxa"/>
              <w:left w:w="15" w:type="dxa"/>
              <w:bottom w:w="0" w:type="dxa"/>
              <w:right w:w="15" w:type="dxa"/>
            </w:tcMar>
            <w:vAlign w:val="center"/>
          </w:tcPr>
          <w:p w14:paraId="2509EA54" w14:textId="77777777" w:rsidR="000F1AA0" w:rsidRPr="00116A54" w:rsidRDefault="000F1AA0" w:rsidP="000F1AA0">
            <w:pPr>
              <w:pStyle w:val="Caption"/>
              <w:spacing w:before="0" w:after="0"/>
              <w:ind w:left="144"/>
              <w:rPr>
                <w:rFonts w:cs="Arial"/>
                <w:color w:val="auto"/>
                <w:szCs w:val="20"/>
                <w:lang w:val="en-US"/>
              </w:rPr>
            </w:pPr>
            <w:r w:rsidRPr="00116A54">
              <w:rPr>
                <w:rFonts w:cs="Arial"/>
                <w:color w:val="auto"/>
                <w:szCs w:val="20"/>
                <w:lang w:val="en-US"/>
              </w:rPr>
              <w:t>Total</w:t>
            </w:r>
          </w:p>
        </w:tc>
        <w:tc>
          <w:tcPr>
            <w:tcW w:w="1717" w:type="dxa"/>
            <w:tcBorders>
              <w:top w:val="single" w:sz="4" w:space="0" w:color="auto"/>
              <w:bottom w:val="single" w:sz="4" w:space="0" w:color="auto"/>
            </w:tcBorders>
            <w:vAlign w:val="center"/>
          </w:tcPr>
          <w:p w14:paraId="086F6A91" w14:textId="07101D13" w:rsidR="000F1AA0" w:rsidRPr="00AF5D61" w:rsidRDefault="000F1AA0" w:rsidP="000F1AA0">
            <w:pPr>
              <w:spacing w:after="0"/>
              <w:jc w:val="center"/>
              <w:rPr>
                <w:rFonts w:cs="Arial"/>
                <w:b/>
                <w:bCs/>
                <w:i/>
                <w:iCs/>
                <w:szCs w:val="20"/>
              </w:rPr>
            </w:pPr>
            <w:r>
              <w:rPr>
                <w:b/>
                <w:bCs/>
                <w:lang w:val="en-GB"/>
              </w:rPr>
              <w:t>710</w:t>
            </w:r>
          </w:p>
        </w:tc>
        <w:tc>
          <w:tcPr>
            <w:tcW w:w="1652" w:type="dxa"/>
            <w:tcBorders>
              <w:top w:val="single" w:sz="4" w:space="0" w:color="auto"/>
              <w:bottom w:val="single" w:sz="4" w:space="0" w:color="auto"/>
            </w:tcBorders>
            <w:tcMar>
              <w:top w:w="15" w:type="dxa"/>
              <w:left w:w="15" w:type="dxa"/>
              <w:bottom w:w="0" w:type="dxa"/>
              <w:right w:w="15" w:type="dxa"/>
            </w:tcMar>
            <w:vAlign w:val="center"/>
          </w:tcPr>
          <w:p w14:paraId="3557EC2E" w14:textId="103806B2" w:rsidR="000F1AA0" w:rsidRPr="00AF5D61" w:rsidRDefault="000F1AA0" w:rsidP="000F1AA0">
            <w:pPr>
              <w:spacing w:after="0"/>
              <w:jc w:val="center"/>
              <w:rPr>
                <w:rFonts w:cs="Arial"/>
                <w:b/>
                <w:bCs/>
                <w:i/>
                <w:iCs/>
                <w:szCs w:val="20"/>
              </w:rPr>
            </w:pPr>
            <w:r w:rsidRPr="0007689C">
              <w:rPr>
                <w:rFonts w:cs="Arial"/>
                <w:b/>
                <w:bCs/>
                <w:color w:val="000000"/>
                <w:szCs w:val="20"/>
                <w:lang w:val="en-GB"/>
              </w:rPr>
              <w:t>$</w:t>
            </w:r>
            <w:r>
              <w:rPr>
                <w:rFonts w:cs="Arial"/>
                <w:b/>
                <w:bCs/>
                <w:color w:val="000000"/>
                <w:szCs w:val="20"/>
                <w:lang w:val="en-GB"/>
              </w:rPr>
              <w:t>49</w:t>
            </w:r>
          </w:p>
        </w:tc>
        <w:tc>
          <w:tcPr>
            <w:tcW w:w="1642" w:type="dxa"/>
            <w:tcBorders>
              <w:top w:val="single" w:sz="4" w:space="0" w:color="auto"/>
              <w:bottom w:val="single" w:sz="4" w:space="0" w:color="auto"/>
            </w:tcBorders>
            <w:vAlign w:val="center"/>
          </w:tcPr>
          <w:p w14:paraId="090C80B3" w14:textId="50659542" w:rsidR="000F1AA0" w:rsidRPr="00AF5D61" w:rsidRDefault="000F1AA0" w:rsidP="000F1AA0">
            <w:pPr>
              <w:spacing w:after="0"/>
              <w:jc w:val="center"/>
              <w:rPr>
                <w:rFonts w:cs="Arial"/>
                <w:b/>
                <w:bCs/>
                <w:i/>
                <w:iCs/>
                <w:szCs w:val="20"/>
              </w:rPr>
            </w:pPr>
            <w:r w:rsidRPr="0007689C">
              <w:rPr>
                <w:rFonts w:cs="Arial"/>
                <w:b/>
                <w:bCs/>
                <w:color w:val="000000"/>
                <w:szCs w:val="20"/>
                <w:lang w:val="en-GB"/>
              </w:rPr>
              <w:t>$</w:t>
            </w:r>
            <w:r>
              <w:rPr>
                <w:b/>
                <w:bCs/>
                <w:lang w:val="en-GB"/>
              </w:rPr>
              <w:t>65</w:t>
            </w:r>
          </w:p>
        </w:tc>
        <w:tc>
          <w:tcPr>
            <w:tcW w:w="1643" w:type="dxa"/>
            <w:tcBorders>
              <w:top w:val="single" w:sz="4" w:space="0" w:color="auto"/>
              <w:bottom w:val="single" w:sz="4" w:space="0" w:color="auto"/>
            </w:tcBorders>
            <w:vAlign w:val="center"/>
          </w:tcPr>
          <w:p w14:paraId="3FB1FA4A" w14:textId="641BE076" w:rsidR="000F1AA0" w:rsidRPr="00AF5D61" w:rsidRDefault="000F1AA0" w:rsidP="000F1AA0">
            <w:pPr>
              <w:spacing w:after="0"/>
              <w:jc w:val="center"/>
              <w:rPr>
                <w:rFonts w:cs="Arial"/>
                <w:b/>
                <w:bCs/>
                <w:i/>
                <w:iCs/>
                <w:szCs w:val="20"/>
              </w:rPr>
            </w:pPr>
            <w:r>
              <w:rPr>
                <w:rFonts w:cs="Arial"/>
                <w:b/>
                <w:bCs/>
                <w:color w:val="000000"/>
                <w:szCs w:val="20"/>
                <w:lang w:val="en-GB"/>
              </w:rPr>
              <w:t>$117</w:t>
            </w:r>
          </w:p>
        </w:tc>
      </w:tr>
      <w:tr w:rsidR="000F1AA0" w:rsidRPr="00116A54" w14:paraId="1B1D8A15" w14:textId="77777777" w:rsidTr="002C2842">
        <w:trPr>
          <w:trHeight w:val="340"/>
        </w:trPr>
        <w:tc>
          <w:tcPr>
            <w:tcW w:w="1530" w:type="dxa"/>
            <w:vMerge w:val="restart"/>
            <w:tcBorders>
              <w:bottom w:val="single" w:sz="4" w:space="0" w:color="FFFFFF" w:themeColor="background1"/>
            </w:tcBorders>
            <w:shd w:val="clear" w:color="auto" w:fill="00577E"/>
            <w:vAlign w:val="center"/>
          </w:tcPr>
          <w:p w14:paraId="6FD278FA" w14:textId="77777777" w:rsidR="000F1AA0" w:rsidRPr="00116A54" w:rsidRDefault="000F1AA0" w:rsidP="000F1AA0">
            <w:pPr>
              <w:pStyle w:val="Caption"/>
              <w:spacing w:before="60" w:after="60"/>
              <w:jc w:val="center"/>
              <w:rPr>
                <w:rFonts w:cs="Arial"/>
                <w:bCs w:val="0"/>
                <w:color w:val="FFFFFF" w:themeColor="background1"/>
                <w:szCs w:val="20"/>
                <w:lang w:val="en-US"/>
              </w:rPr>
            </w:pPr>
            <w:r w:rsidRPr="00116A54">
              <w:rPr>
                <w:rFonts w:cs="Arial"/>
                <w:bCs w:val="0"/>
                <w:color w:val="FFFFFF" w:themeColor="background1"/>
                <w:szCs w:val="20"/>
                <w:lang w:val="en-US"/>
              </w:rPr>
              <w:t>Visitor Spending</w:t>
            </w:r>
          </w:p>
        </w:tc>
        <w:tc>
          <w:tcPr>
            <w:tcW w:w="1176" w:type="dxa"/>
            <w:tcBorders>
              <w:top w:val="single" w:sz="4" w:space="0" w:color="auto"/>
            </w:tcBorders>
            <w:tcMar>
              <w:top w:w="15" w:type="dxa"/>
              <w:left w:w="15" w:type="dxa"/>
              <w:bottom w:w="0" w:type="dxa"/>
              <w:right w:w="15" w:type="dxa"/>
            </w:tcMar>
            <w:vAlign w:val="center"/>
          </w:tcPr>
          <w:p w14:paraId="78781311" w14:textId="77777777" w:rsidR="000F1AA0" w:rsidRPr="00116A54" w:rsidRDefault="000F1AA0" w:rsidP="000F1AA0">
            <w:pPr>
              <w:pStyle w:val="Caption"/>
              <w:spacing w:before="0" w:after="0"/>
              <w:ind w:left="144"/>
              <w:rPr>
                <w:rFonts w:cs="Arial"/>
                <w:color w:val="auto"/>
                <w:szCs w:val="20"/>
                <w:lang w:val="en-US"/>
              </w:rPr>
            </w:pPr>
            <w:r w:rsidRPr="00116A54">
              <w:rPr>
                <w:rFonts w:cs="Arial"/>
                <w:b w:val="0"/>
                <w:color w:val="000000" w:themeColor="text1"/>
                <w:szCs w:val="20"/>
                <w:lang w:val="en-US"/>
              </w:rPr>
              <w:t>Direct</w:t>
            </w:r>
          </w:p>
        </w:tc>
        <w:tc>
          <w:tcPr>
            <w:tcW w:w="1717" w:type="dxa"/>
            <w:tcBorders>
              <w:top w:val="single" w:sz="4" w:space="0" w:color="auto"/>
            </w:tcBorders>
            <w:vAlign w:val="center"/>
          </w:tcPr>
          <w:p w14:paraId="318063F2" w14:textId="099D2A64" w:rsidR="000F1AA0" w:rsidRPr="00116A54" w:rsidRDefault="000F1AA0" w:rsidP="000F1AA0">
            <w:pPr>
              <w:spacing w:after="0"/>
              <w:jc w:val="center"/>
              <w:rPr>
                <w:rFonts w:cs="Arial"/>
                <w:i/>
                <w:szCs w:val="20"/>
              </w:rPr>
            </w:pPr>
            <w:r>
              <w:rPr>
                <w:lang w:val="en-GB"/>
              </w:rPr>
              <w:t>7,130</w:t>
            </w:r>
          </w:p>
        </w:tc>
        <w:tc>
          <w:tcPr>
            <w:tcW w:w="1652" w:type="dxa"/>
            <w:tcBorders>
              <w:top w:val="single" w:sz="4" w:space="0" w:color="auto"/>
            </w:tcBorders>
            <w:tcMar>
              <w:top w:w="15" w:type="dxa"/>
              <w:left w:w="15" w:type="dxa"/>
              <w:bottom w:w="0" w:type="dxa"/>
              <w:right w:w="15" w:type="dxa"/>
            </w:tcMar>
            <w:vAlign w:val="center"/>
          </w:tcPr>
          <w:p w14:paraId="2586FCA1" w14:textId="6D6FE2E4" w:rsidR="000F1AA0" w:rsidRPr="00116A54" w:rsidRDefault="000F1AA0" w:rsidP="000F1AA0">
            <w:pPr>
              <w:spacing w:after="0"/>
              <w:jc w:val="center"/>
              <w:rPr>
                <w:rFonts w:cs="Arial"/>
                <w:i/>
                <w:szCs w:val="20"/>
              </w:rPr>
            </w:pPr>
            <w:r w:rsidRPr="0007689C">
              <w:rPr>
                <w:rFonts w:cs="Arial"/>
                <w:color w:val="000000"/>
                <w:szCs w:val="20"/>
                <w:lang w:val="en-GB"/>
              </w:rPr>
              <w:t>$</w:t>
            </w:r>
            <w:r>
              <w:rPr>
                <w:lang w:val="en-GB"/>
              </w:rPr>
              <w:t>295</w:t>
            </w:r>
          </w:p>
        </w:tc>
        <w:tc>
          <w:tcPr>
            <w:tcW w:w="1642" w:type="dxa"/>
            <w:tcBorders>
              <w:top w:val="single" w:sz="4" w:space="0" w:color="auto"/>
            </w:tcBorders>
            <w:vAlign w:val="center"/>
          </w:tcPr>
          <w:p w14:paraId="46966B6E" w14:textId="7860373E" w:rsidR="000F1AA0" w:rsidRPr="00116A54" w:rsidRDefault="000F1AA0" w:rsidP="000F1AA0">
            <w:pPr>
              <w:spacing w:after="0"/>
              <w:jc w:val="center"/>
              <w:rPr>
                <w:rFonts w:cs="Arial"/>
                <w:i/>
                <w:szCs w:val="20"/>
              </w:rPr>
            </w:pPr>
            <w:r w:rsidRPr="0007689C">
              <w:rPr>
                <w:rFonts w:cs="Arial"/>
                <w:color w:val="000000"/>
                <w:szCs w:val="20"/>
                <w:lang w:val="en-GB"/>
              </w:rPr>
              <w:t>$</w:t>
            </w:r>
            <w:r>
              <w:rPr>
                <w:lang w:val="en-GB"/>
              </w:rPr>
              <w:t>504</w:t>
            </w:r>
          </w:p>
        </w:tc>
        <w:tc>
          <w:tcPr>
            <w:tcW w:w="1643" w:type="dxa"/>
            <w:tcBorders>
              <w:top w:val="single" w:sz="4" w:space="0" w:color="auto"/>
            </w:tcBorders>
            <w:vAlign w:val="center"/>
          </w:tcPr>
          <w:p w14:paraId="13A4249E" w14:textId="1E342D74" w:rsidR="000F1AA0" w:rsidRPr="00116A54" w:rsidRDefault="000F1AA0" w:rsidP="000F1AA0">
            <w:pPr>
              <w:spacing w:after="0"/>
              <w:jc w:val="center"/>
              <w:rPr>
                <w:rFonts w:cs="Arial"/>
                <w:i/>
                <w:szCs w:val="20"/>
              </w:rPr>
            </w:pPr>
            <w:r w:rsidRPr="0007689C">
              <w:rPr>
                <w:rFonts w:cs="Arial"/>
                <w:color w:val="000000"/>
                <w:szCs w:val="20"/>
                <w:lang w:val="en-GB"/>
              </w:rPr>
              <w:t>$</w:t>
            </w:r>
            <w:r>
              <w:rPr>
                <w:rFonts w:cs="Arial"/>
                <w:color w:val="000000"/>
                <w:szCs w:val="20"/>
                <w:lang w:val="en-GB"/>
              </w:rPr>
              <w:t>798</w:t>
            </w:r>
          </w:p>
        </w:tc>
      </w:tr>
      <w:tr w:rsidR="000F1AA0" w:rsidRPr="00116A54" w14:paraId="74C2ECF6" w14:textId="77777777" w:rsidTr="003837F2">
        <w:trPr>
          <w:trHeight w:val="340"/>
        </w:trPr>
        <w:tc>
          <w:tcPr>
            <w:tcW w:w="1530" w:type="dxa"/>
            <w:vMerge/>
            <w:tcBorders>
              <w:bottom w:val="single" w:sz="4" w:space="0" w:color="FFFFFF" w:themeColor="background1"/>
            </w:tcBorders>
            <w:shd w:val="clear" w:color="auto" w:fill="00577E"/>
            <w:vAlign w:val="center"/>
          </w:tcPr>
          <w:p w14:paraId="57470272" w14:textId="77777777" w:rsidR="000F1AA0" w:rsidRPr="00116A54" w:rsidRDefault="000F1AA0" w:rsidP="000F1AA0">
            <w:pPr>
              <w:pStyle w:val="Caption"/>
              <w:spacing w:before="60" w:after="60"/>
              <w:jc w:val="center"/>
              <w:rPr>
                <w:rFonts w:cs="Arial"/>
                <w:bCs w:val="0"/>
                <w:color w:val="FFFFFF" w:themeColor="background1"/>
                <w:szCs w:val="20"/>
                <w:lang w:val="en-US"/>
              </w:rPr>
            </w:pPr>
          </w:p>
        </w:tc>
        <w:tc>
          <w:tcPr>
            <w:tcW w:w="1176" w:type="dxa"/>
            <w:tcMar>
              <w:top w:w="15" w:type="dxa"/>
              <w:left w:w="15" w:type="dxa"/>
              <w:bottom w:w="0" w:type="dxa"/>
              <w:right w:w="15" w:type="dxa"/>
            </w:tcMar>
            <w:vAlign w:val="center"/>
          </w:tcPr>
          <w:p w14:paraId="5A35BFCE" w14:textId="77777777" w:rsidR="000F1AA0" w:rsidRPr="00116A54" w:rsidRDefault="000F1AA0" w:rsidP="000F1AA0">
            <w:pPr>
              <w:pStyle w:val="Caption"/>
              <w:spacing w:before="0" w:after="0"/>
              <w:ind w:left="144"/>
              <w:rPr>
                <w:rFonts w:cs="Arial"/>
                <w:color w:val="auto"/>
                <w:szCs w:val="20"/>
                <w:lang w:val="en-US"/>
              </w:rPr>
            </w:pPr>
            <w:r w:rsidRPr="00116A54">
              <w:rPr>
                <w:rFonts w:cs="Arial"/>
                <w:b w:val="0"/>
                <w:color w:val="000000" w:themeColor="text1"/>
                <w:szCs w:val="20"/>
                <w:lang w:val="en-US"/>
              </w:rPr>
              <w:t>Indirect</w:t>
            </w:r>
          </w:p>
        </w:tc>
        <w:tc>
          <w:tcPr>
            <w:tcW w:w="1717" w:type="dxa"/>
          </w:tcPr>
          <w:p w14:paraId="5B0C2D5B" w14:textId="52C06C38" w:rsidR="000F1AA0" w:rsidRPr="00116A54" w:rsidRDefault="000F1AA0" w:rsidP="000F1AA0">
            <w:pPr>
              <w:spacing w:after="0"/>
              <w:jc w:val="center"/>
              <w:rPr>
                <w:rFonts w:cs="Arial"/>
                <w:i/>
                <w:szCs w:val="20"/>
              </w:rPr>
            </w:pPr>
            <w:r>
              <w:rPr>
                <w:lang w:val="en-GB"/>
              </w:rPr>
              <w:t>1,470</w:t>
            </w:r>
          </w:p>
        </w:tc>
        <w:tc>
          <w:tcPr>
            <w:tcW w:w="1652" w:type="dxa"/>
            <w:tcMar>
              <w:top w:w="15" w:type="dxa"/>
              <w:left w:w="15" w:type="dxa"/>
              <w:bottom w:w="0" w:type="dxa"/>
              <w:right w:w="15" w:type="dxa"/>
            </w:tcMar>
          </w:tcPr>
          <w:p w14:paraId="7D34EEFF" w14:textId="3B047936" w:rsidR="000F1AA0" w:rsidRPr="00116A54" w:rsidRDefault="000F1AA0" w:rsidP="000F1AA0">
            <w:pPr>
              <w:spacing w:after="0"/>
              <w:jc w:val="center"/>
              <w:rPr>
                <w:rFonts w:cs="Arial"/>
                <w:i/>
                <w:szCs w:val="20"/>
              </w:rPr>
            </w:pPr>
            <w:r w:rsidRPr="0007689C">
              <w:rPr>
                <w:lang w:val="en-GB"/>
              </w:rPr>
              <w:t>$</w:t>
            </w:r>
            <w:r>
              <w:rPr>
                <w:lang w:val="en-GB"/>
              </w:rPr>
              <w:t>99</w:t>
            </w:r>
          </w:p>
        </w:tc>
        <w:tc>
          <w:tcPr>
            <w:tcW w:w="1642" w:type="dxa"/>
          </w:tcPr>
          <w:p w14:paraId="72C19EE6" w14:textId="35AAD06E" w:rsidR="000F1AA0" w:rsidRPr="00116A54" w:rsidRDefault="000F1AA0" w:rsidP="000F1AA0">
            <w:pPr>
              <w:spacing w:after="0"/>
              <w:jc w:val="center"/>
              <w:rPr>
                <w:rFonts w:cs="Arial"/>
                <w:i/>
                <w:szCs w:val="20"/>
              </w:rPr>
            </w:pPr>
            <w:r w:rsidRPr="0007689C">
              <w:rPr>
                <w:lang w:val="en-GB"/>
              </w:rPr>
              <w:t>$</w:t>
            </w:r>
            <w:r>
              <w:rPr>
                <w:lang w:val="en-GB"/>
              </w:rPr>
              <w:t>149</w:t>
            </w:r>
          </w:p>
        </w:tc>
        <w:tc>
          <w:tcPr>
            <w:tcW w:w="1643" w:type="dxa"/>
          </w:tcPr>
          <w:p w14:paraId="08F9DDE9" w14:textId="750ACE32" w:rsidR="000F1AA0" w:rsidRPr="00116A54" w:rsidRDefault="000F1AA0" w:rsidP="000F1AA0">
            <w:pPr>
              <w:spacing w:after="0"/>
              <w:jc w:val="center"/>
              <w:rPr>
                <w:rFonts w:cs="Arial"/>
                <w:i/>
                <w:szCs w:val="20"/>
              </w:rPr>
            </w:pPr>
            <w:r w:rsidRPr="0007689C">
              <w:rPr>
                <w:lang w:val="en-GB"/>
              </w:rPr>
              <w:t>$</w:t>
            </w:r>
            <w:r>
              <w:rPr>
                <w:lang w:val="en-GB"/>
              </w:rPr>
              <w:t>290</w:t>
            </w:r>
          </w:p>
        </w:tc>
      </w:tr>
      <w:tr w:rsidR="000F1AA0" w:rsidRPr="00116A54" w14:paraId="7F273B51" w14:textId="77777777" w:rsidTr="003837F2">
        <w:trPr>
          <w:trHeight w:val="340"/>
        </w:trPr>
        <w:tc>
          <w:tcPr>
            <w:tcW w:w="1530" w:type="dxa"/>
            <w:vMerge/>
            <w:tcBorders>
              <w:bottom w:val="single" w:sz="4" w:space="0" w:color="FFFFFF" w:themeColor="background1"/>
            </w:tcBorders>
            <w:shd w:val="clear" w:color="auto" w:fill="00577E"/>
            <w:vAlign w:val="center"/>
          </w:tcPr>
          <w:p w14:paraId="750997D8" w14:textId="77777777" w:rsidR="000F1AA0" w:rsidRPr="00116A54" w:rsidRDefault="000F1AA0" w:rsidP="000F1AA0">
            <w:pPr>
              <w:pStyle w:val="Caption"/>
              <w:spacing w:before="60" w:after="60"/>
              <w:jc w:val="center"/>
              <w:rPr>
                <w:rFonts w:cs="Arial"/>
                <w:bCs w:val="0"/>
                <w:color w:val="FFFFFF" w:themeColor="background1"/>
                <w:szCs w:val="20"/>
                <w:lang w:val="en-US"/>
              </w:rPr>
            </w:pPr>
          </w:p>
        </w:tc>
        <w:tc>
          <w:tcPr>
            <w:tcW w:w="1176" w:type="dxa"/>
            <w:tcBorders>
              <w:bottom w:val="single" w:sz="4" w:space="0" w:color="auto"/>
            </w:tcBorders>
            <w:tcMar>
              <w:top w:w="15" w:type="dxa"/>
              <w:left w:w="15" w:type="dxa"/>
              <w:bottom w:w="0" w:type="dxa"/>
              <w:right w:w="15" w:type="dxa"/>
            </w:tcMar>
            <w:vAlign w:val="center"/>
          </w:tcPr>
          <w:p w14:paraId="0C132AB0" w14:textId="77777777" w:rsidR="000F1AA0" w:rsidRPr="00116A54" w:rsidRDefault="000F1AA0" w:rsidP="000F1AA0">
            <w:pPr>
              <w:pStyle w:val="Caption"/>
              <w:spacing w:before="0" w:after="0"/>
              <w:ind w:left="144"/>
              <w:rPr>
                <w:rFonts w:cs="Arial"/>
                <w:color w:val="auto"/>
                <w:szCs w:val="20"/>
                <w:lang w:val="en-US"/>
              </w:rPr>
            </w:pPr>
            <w:r w:rsidRPr="00116A54">
              <w:rPr>
                <w:rFonts w:cs="Arial"/>
                <w:b w:val="0"/>
                <w:color w:val="000000" w:themeColor="text1"/>
                <w:szCs w:val="20"/>
                <w:lang w:val="en-US"/>
              </w:rPr>
              <w:t>Induced</w:t>
            </w:r>
          </w:p>
        </w:tc>
        <w:tc>
          <w:tcPr>
            <w:tcW w:w="1717" w:type="dxa"/>
            <w:tcBorders>
              <w:bottom w:val="single" w:sz="4" w:space="0" w:color="auto"/>
            </w:tcBorders>
          </w:tcPr>
          <w:p w14:paraId="56596718" w14:textId="3A9543E2" w:rsidR="000F1AA0" w:rsidRPr="00116A54" w:rsidRDefault="000F1AA0" w:rsidP="000F1AA0">
            <w:pPr>
              <w:spacing w:after="0"/>
              <w:jc w:val="center"/>
              <w:rPr>
                <w:rFonts w:cs="Arial"/>
                <w:i/>
                <w:szCs w:val="20"/>
              </w:rPr>
            </w:pPr>
            <w:r>
              <w:rPr>
                <w:lang w:val="en-GB"/>
              </w:rPr>
              <w:t>1,680</w:t>
            </w:r>
          </w:p>
        </w:tc>
        <w:tc>
          <w:tcPr>
            <w:tcW w:w="1652" w:type="dxa"/>
            <w:tcBorders>
              <w:bottom w:val="single" w:sz="4" w:space="0" w:color="auto"/>
            </w:tcBorders>
            <w:tcMar>
              <w:top w:w="15" w:type="dxa"/>
              <w:left w:w="15" w:type="dxa"/>
              <w:bottom w:w="0" w:type="dxa"/>
              <w:right w:w="15" w:type="dxa"/>
            </w:tcMar>
          </w:tcPr>
          <w:p w14:paraId="3ED4F6A9" w14:textId="0B5A085A" w:rsidR="000F1AA0" w:rsidRPr="00116A54" w:rsidRDefault="000F1AA0" w:rsidP="000F1AA0">
            <w:pPr>
              <w:spacing w:after="0"/>
              <w:jc w:val="center"/>
              <w:rPr>
                <w:rFonts w:cs="Arial"/>
                <w:i/>
                <w:szCs w:val="20"/>
              </w:rPr>
            </w:pPr>
            <w:r w:rsidRPr="0007689C">
              <w:rPr>
                <w:lang w:val="en-GB"/>
              </w:rPr>
              <w:t>$</w:t>
            </w:r>
            <w:r>
              <w:rPr>
                <w:lang w:val="en-GB"/>
              </w:rPr>
              <w:t>103</w:t>
            </w:r>
          </w:p>
        </w:tc>
        <w:tc>
          <w:tcPr>
            <w:tcW w:w="1642" w:type="dxa"/>
            <w:tcBorders>
              <w:bottom w:val="single" w:sz="4" w:space="0" w:color="auto"/>
            </w:tcBorders>
          </w:tcPr>
          <w:p w14:paraId="0B077D4D" w14:textId="17FF109B" w:rsidR="000F1AA0" w:rsidRPr="00116A54" w:rsidRDefault="000F1AA0" w:rsidP="000F1AA0">
            <w:pPr>
              <w:spacing w:after="0"/>
              <w:jc w:val="center"/>
              <w:rPr>
                <w:rFonts w:cs="Arial"/>
                <w:i/>
                <w:szCs w:val="20"/>
              </w:rPr>
            </w:pPr>
            <w:r w:rsidRPr="0007689C">
              <w:rPr>
                <w:lang w:val="en-GB"/>
              </w:rPr>
              <w:t>$</w:t>
            </w:r>
            <w:r>
              <w:rPr>
                <w:lang w:val="en-GB"/>
              </w:rPr>
              <w:t>190</w:t>
            </w:r>
          </w:p>
        </w:tc>
        <w:tc>
          <w:tcPr>
            <w:tcW w:w="1643" w:type="dxa"/>
            <w:tcBorders>
              <w:bottom w:val="single" w:sz="4" w:space="0" w:color="auto"/>
            </w:tcBorders>
          </w:tcPr>
          <w:p w14:paraId="395EA686" w14:textId="2F2CCEB8" w:rsidR="000F1AA0" w:rsidRPr="00116A54" w:rsidRDefault="000F1AA0" w:rsidP="000F1AA0">
            <w:pPr>
              <w:spacing w:after="0"/>
              <w:jc w:val="center"/>
              <w:rPr>
                <w:rFonts w:cs="Arial"/>
                <w:i/>
                <w:szCs w:val="20"/>
              </w:rPr>
            </w:pPr>
            <w:r w:rsidRPr="0007689C">
              <w:rPr>
                <w:lang w:val="en-GB"/>
              </w:rPr>
              <w:t>$</w:t>
            </w:r>
            <w:r>
              <w:rPr>
                <w:lang w:val="en-GB"/>
              </w:rPr>
              <w:t>305</w:t>
            </w:r>
          </w:p>
        </w:tc>
      </w:tr>
      <w:tr w:rsidR="000F1AA0" w:rsidRPr="00116A54" w14:paraId="59C54681" w14:textId="77777777" w:rsidTr="002C2842">
        <w:trPr>
          <w:trHeight w:val="340"/>
        </w:trPr>
        <w:tc>
          <w:tcPr>
            <w:tcW w:w="1530" w:type="dxa"/>
            <w:vMerge/>
            <w:tcBorders>
              <w:bottom w:val="single" w:sz="4" w:space="0" w:color="FFFFFF" w:themeColor="background1"/>
            </w:tcBorders>
            <w:shd w:val="clear" w:color="auto" w:fill="00577E"/>
            <w:vAlign w:val="center"/>
          </w:tcPr>
          <w:p w14:paraId="1F1B8E0F" w14:textId="77777777" w:rsidR="000F1AA0" w:rsidRPr="00116A54" w:rsidRDefault="000F1AA0" w:rsidP="000F1AA0">
            <w:pPr>
              <w:pStyle w:val="Caption"/>
              <w:spacing w:before="60" w:after="60"/>
              <w:jc w:val="center"/>
              <w:rPr>
                <w:rFonts w:cs="Arial"/>
                <w:bCs w:val="0"/>
                <w:color w:val="FFFFFF" w:themeColor="background1"/>
                <w:szCs w:val="20"/>
                <w:lang w:val="en-US"/>
              </w:rPr>
            </w:pPr>
          </w:p>
        </w:tc>
        <w:tc>
          <w:tcPr>
            <w:tcW w:w="1176" w:type="dxa"/>
            <w:tcBorders>
              <w:top w:val="single" w:sz="4" w:space="0" w:color="auto"/>
              <w:bottom w:val="single" w:sz="4" w:space="0" w:color="auto"/>
            </w:tcBorders>
            <w:tcMar>
              <w:top w:w="15" w:type="dxa"/>
              <w:left w:w="15" w:type="dxa"/>
              <w:bottom w:w="0" w:type="dxa"/>
              <w:right w:w="15" w:type="dxa"/>
            </w:tcMar>
            <w:vAlign w:val="center"/>
          </w:tcPr>
          <w:p w14:paraId="7F25A432" w14:textId="77777777" w:rsidR="000F1AA0" w:rsidRPr="00116A54" w:rsidRDefault="000F1AA0" w:rsidP="000F1AA0">
            <w:pPr>
              <w:pStyle w:val="Caption"/>
              <w:spacing w:before="0" w:after="0"/>
              <w:ind w:left="144"/>
              <w:rPr>
                <w:rFonts w:cs="Arial"/>
                <w:color w:val="auto"/>
                <w:szCs w:val="20"/>
                <w:lang w:val="en-US"/>
              </w:rPr>
            </w:pPr>
            <w:r w:rsidRPr="00116A54">
              <w:rPr>
                <w:rFonts w:cs="Arial"/>
                <w:color w:val="auto"/>
                <w:szCs w:val="20"/>
                <w:lang w:val="en-US"/>
              </w:rPr>
              <w:t>Total</w:t>
            </w:r>
          </w:p>
        </w:tc>
        <w:tc>
          <w:tcPr>
            <w:tcW w:w="1717" w:type="dxa"/>
            <w:tcBorders>
              <w:top w:val="single" w:sz="4" w:space="0" w:color="auto"/>
              <w:bottom w:val="single" w:sz="4" w:space="0" w:color="auto"/>
            </w:tcBorders>
            <w:vAlign w:val="center"/>
          </w:tcPr>
          <w:p w14:paraId="62190EB1" w14:textId="65033C76" w:rsidR="000F1AA0" w:rsidRPr="00116A54" w:rsidRDefault="000F1AA0" w:rsidP="000F1AA0">
            <w:pPr>
              <w:spacing w:after="0"/>
              <w:jc w:val="center"/>
              <w:rPr>
                <w:rFonts w:cs="Arial"/>
                <w:b/>
                <w:bCs/>
                <w:i/>
                <w:iCs/>
                <w:szCs w:val="20"/>
              </w:rPr>
            </w:pPr>
            <w:r>
              <w:rPr>
                <w:rFonts w:cs="Arial"/>
                <w:b/>
                <w:bCs/>
                <w:szCs w:val="20"/>
                <w:lang w:val="en-GB"/>
              </w:rPr>
              <w:t>10,280</w:t>
            </w:r>
          </w:p>
        </w:tc>
        <w:tc>
          <w:tcPr>
            <w:tcW w:w="1652" w:type="dxa"/>
            <w:tcBorders>
              <w:top w:val="single" w:sz="4" w:space="0" w:color="auto"/>
              <w:bottom w:val="single" w:sz="4" w:space="0" w:color="auto"/>
            </w:tcBorders>
            <w:tcMar>
              <w:top w:w="15" w:type="dxa"/>
              <w:left w:w="15" w:type="dxa"/>
              <w:bottom w:w="0" w:type="dxa"/>
              <w:right w:w="15" w:type="dxa"/>
            </w:tcMar>
            <w:vAlign w:val="center"/>
          </w:tcPr>
          <w:p w14:paraId="7655984E" w14:textId="48336FFB" w:rsidR="000F1AA0" w:rsidRPr="00116A54" w:rsidRDefault="000F1AA0" w:rsidP="000F1AA0">
            <w:pPr>
              <w:spacing w:after="0"/>
              <w:jc w:val="center"/>
              <w:rPr>
                <w:rFonts w:cs="Arial"/>
                <w:b/>
                <w:bCs/>
                <w:i/>
                <w:iCs/>
                <w:szCs w:val="20"/>
              </w:rPr>
            </w:pPr>
            <w:r w:rsidRPr="0007689C">
              <w:rPr>
                <w:rFonts w:cs="Arial"/>
                <w:b/>
                <w:bCs/>
                <w:color w:val="000000"/>
                <w:szCs w:val="20"/>
                <w:lang w:val="en-GB"/>
              </w:rPr>
              <w:t>$</w:t>
            </w:r>
            <w:r>
              <w:rPr>
                <w:rFonts w:cs="Arial"/>
                <w:b/>
                <w:bCs/>
                <w:color w:val="000000"/>
                <w:szCs w:val="20"/>
                <w:lang w:val="en-GB"/>
              </w:rPr>
              <w:t>497</w:t>
            </w:r>
          </w:p>
        </w:tc>
        <w:tc>
          <w:tcPr>
            <w:tcW w:w="1642" w:type="dxa"/>
            <w:tcBorders>
              <w:top w:val="single" w:sz="4" w:space="0" w:color="auto"/>
              <w:bottom w:val="single" w:sz="4" w:space="0" w:color="auto"/>
            </w:tcBorders>
            <w:vAlign w:val="center"/>
          </w:tcPr>
          <w:p w14:paraId="4CC0D9C7" w14:textId="785BC659" w:rsidR="000F1AA0" w:rsidRPr="00116A54" w:rsidRDefault="000F1AA0" w:rsidP="000F1AA0">
            <w:pPr>
              <w:spacing w:after="0"/>
              <w:jc w:val="center"/>
              <w:rPr>
                <w:rFonts w:cs="Arial"/>
                <w:b/>
                <w:bCs/>
                <w:i/>
                <w:iCs/>
                <w:szCs w:val="20"/>
              </w:rPr>
            </w:pPr>
            <w:r w:rsidRPr="0007689C">
              <w:rPr>
                <w:rFonts w:cs="Arial"/>
                <w:b/>
                <w:bCs/>
                <w:color w:val="000000"/>
                <w:szCs w:val="20"/>
                <w:lang w:val="en-GB"/>
              </w:rPr>
              <w:t>$</w:t>
            </w:r>
            <w:r>
              <w:rPr>
                <w:rFonts w:cs="Arial"/>
                <w:b/>
                <w:bCs/>
                <w:color w:val="000000"/>
                <w:szCs w:val="20"/>
                <w:lang w:val="en-GB"/>
              </w:rPr>
              <w:t>844</w:t>
            </w:r>
          </w:p>
        </w:tc>
        <w:tc>
          <w:tcPr>
            <w:tcW w:w="1643" w:type="dxa"/>
            <w:tcBorders>
              <w:top w:val="single" w:sz="4" w:space="0" w:color="auto"/>
              <w:bottom w:val="single" w:sz="4" w:space="0" w:color="auto"/>
            </w:tcBorders>
            <w:vAlign w:val="center"/>
          </w:tcPr>
          <w:p w14:paraId="1D6F816F" w14:textId="73D54030" w:rsidR="000F1AA0" w:rsidRPr="00116A54" w:rsidRDefault="000F1AA0" w:rsidP="000F1AA0">
            <w:pPr>
              <w:spacing w:after="0"/>
              <w:jc w:val="center"/>
              <w:rPr>
                <w:rFonts w:cs="Arial"/>
                <w:b/>
                <w:bCs/>
                <w:i/>
                <w:iCs/>
                <w:szCs w:val="20"/>
              </w:rPr>
            </w:pPr>
            <w:r w:rsidRPr="0007689C">
              <w:rPr>
                <w:rFonts w:cs="Arial"/>
                <w:b/>
                <w:bCs/>
                <w:color w:val="000000"/>
                <w:szCs w:val="20"/>
                <w:lang w:val="en-GB"/>
              </w:rPr>
              <w:t>$</w:t>
            </w:r>
            <w:r>
              <w:rPr>
                <w:b/>
                <w:bCs/>
                <w:lang w:val="en-GB"/>
              </w:rPr>
              <w:t>1,394</w:t>
            </w:r>
          </w:p>
        </w:tc>
      </w:tr>
      <w:tr w:rsidR="00A04E0A" w:rsidRPr="00116A54" w14:paraId="42CE54E6" w14:textId="77777777" w:rsidTr="00742362">
        <w:trPr>
          <w:trHeight w:val="340"/>
        </w:trPr>
        <w:tc>
          <w:tcPr>
            <w:tcW w:w="1530" w:type="dxa"/>
            <w:vMerge w:val="restart"/>
            <w:tcBorders>
              <w:top w:val="single" w:sz="4" w:space="0" w:color="FFFFFF" w:themeColor="background1"/>
            </w:tcBorders>
            <w:shd w:val="clear" w:color="auto" w:fill="00577E"/>
            <w:vAlign w:val="center"/>
          </w:tcPr>
          <w:p w14:paraId="002EB223" w14:textId="77777777" w:rsidR="00A04E0A" w:rsidRPr="00116A54" w:rsidRDefault="00A04E0A" w:rsidP="00A04E0A">
            <w:pPr>
              <w:pStyle w:val="Caption"/>
              <w:spacing w:before="60" w:after="60"/>
              <w:jc w:val="center"/>
              <w:rPr>
                <w:rFonts w:cs="Arial"/>
                <w:bCs w:val="0"/>
                <w:color w:val="FFFFFF" w:themeColor="background1"/>
                <w:szCs w:val="20"/>
                <w:lang w:val="en-US"/>
              </w:rPr>
            </w:pPr>
            <w:r w:rsidRPr="00116A54">
              <w:rPr>
                <w:rFonts w:cs="Arial"/>
                <w:bCs w:val="0"/>
                <w:color w:val="FFFFFF" w:themeColor="background1"/>
                <w:szCs w:val="20"/>
                <w:lang w:val="en-US"/>
              </w:rPr>
              <w:t>Consolidated</w:t>
            </w:r>
          </w:p>
        </w:tc>
        <w:tc>
          <w:tcPr>
            <w:tcW w:w="1176" w:type="dxa"/>
            <w:tcBorders>
              <w:top w:val="single" w:sz="4" w:space="0" w:color="auto"/>
            </w:tcBorders>
            <w:tcMar>
              <w:top w:w="15" w:type="dxa"/>
              <w:left w:w="15" w:type="dxa"/>
              <w:bottom w:w="0" w:type="dxa"/>
              <w:right w:w="15" w:type="dxa"/>
            </w:tcMar>
            <w:vAlign w:val="center"/>
          </w:tcPr>
          <w:p w14:paraId="1A749214" w14:textId="77777777" w:rsidR="00A04E0A" w:rsidRPr="00116A54" w:rsidRDefault="00A04E0A" w:rsidP="00A04E0A">
            <w:pPr>
              <w:pStyle w:val="Caption"/>
              <w:spacing w:before="0" w:after="0"/>
              <w:ind w:left="144"/>
              <w:rPr>
                <w:rFonts w:cs="Arial"/>
                <w:color w:val="auto"/>
                <w:szCs w:val="20"/>
                <w:lang w:val="en-US"/>
              </w:rPr>
            </w:pPr>
            <w:r w:rsidRPr="00116A54">
              <w:rPr>
                <w:rFonts w:cs="Arial"/>
                <w:b w:val="0"/>
                <w:color w:val="000000" w:themeColor="text1"/>
                <w:szCs w:val="20"/>
                <w:lang w:val="en-US"/>
              </w:rPr>
              <w:t>Direct</w:t>
            </w:r>
          </w:p>
        </w:tc>
        <w:tc>
          <w:tcPr>
            <w:tcW w:w="1717" w:type="dxa"/>
            <w:tcBorders>
              <w:top w:val="single" w:sz="4" w:space="0" w:color="auto"/>
            </w:tcBorders>
            <w:vAlign w:val="bottom"/>
          </w:tcPr>
          <w:p w14:paraId="0514C6F0" w14:textId="0F4F419E" w:rsidR="00A04E0A" w:rsidRPr="00116A54" w:rsidRDefault="00A04E0A" w:rsidP="00A04E0A">
            <w:pPr>
              <w:spacing w:after="0"/>
              <w:jc w:val="center"/>
              <w:rPr>
                <w:rFonts w:cs="Arial"/>
                <w:b/>
                <w:bCs/>
                <w:i/>
                <w:iCs/>
                <w:szCs w:val="20"/>
              </w:rPr>
            </w:pPr>
            <w:r>
              <w:rPr>
                <w:rFonts w:ascii="Aptos Narrow" w:hAnsi="Aptos Narrow"/>
                <w:color w:val="000000"/>
                <w:sz w:val="22"/>
              </w:rPr>
              <w:t>10,880</w:t>
            </w:r>
          </w:p>
        </w:tc>
        <w:tc>
          <w:tcPr>
            <w:tcW w:w="1652" w:type="dxa"/>
            <w:tcBorders>
              <w:top w:val="single" w:sz="4" w:space="0" w:color="auto"/>
            </w:tcBorders>
            <w:tcMar>
              <w:top w:w="15" w:type="dxa"/>
              <w:left w:w="15" w:type="dxa"/>
              <w:bottom w:w="0" w:type="dxa"/>
              <w:right w:w="15" w:type="dxa"/>
            </w:tcMar>
            <w:vAlign w:val="bottom"/>
          </w:tcPr>
          <w:p w14:paraId="0920937A" w14:textId="791ACEB5" w:rsidR="00A04E0A" w:rsidRPr="00116A54" w:rsidRDefault="00060D15" w:rsidP="00A04E0A">
            <w:pPr>
              <w:spacing w:after="0"/>
              <w:jc w:val="center"/>
              <w:rPr>
                <w:rFonts w:cs="Arial"/>
                <w:b/>
                <w:bCs/>
                <w:i/>
                <w:iCs/>
                <w:szCs w:val="20"/>
              </w:rPr>
            </w:pPr>
            <w:r>
              <w:rPr>
                <w:rFonts w:ascii="Aptos Narrow" w:hAnsi="Aptos Narrow"/>
                <w:color w:val="000000"/>
                <w:sz w:val="22"/>
              </w:rPr>
              <w:t>$</w:t>
            </w:r>
            <w:r w:rsidR="00A04E0A">
              <w:rPr>
                <w:rFonts w:ascii="Aptos Narrow" w:hAnsi="Aptos Narrow"/>
                <w:color w:val="000000"/>
                <w:sz w:val="22"/>
              </w:rPr>
              <w:t>58</w:t>
            </w:r>
            <w:r w:rsidR="00A80DC6">
              <w:rPr>
                <w:rFonts w:ascii="Aptos Narrow" w:hAnsi="Aptos Narrow"/>
                <w:color w:val="000000"/>
                <w:sz w:val="22"/>
              </w:rPr>
              <w:t>5</w:t>
            </w:r>
          </w:p>
        </w:tc>
        <w:tc>
          <w:tcPr>
            <w:tcW w:w="1642" w:type="dxa"/>
            <w:tcBorders>
              <w:top w:val="single" w:sz="4" w:space="0" w:color="auto"/>
            </w:tcBorders>
            <w:vAlign w:val="bottom"/>
          </w:tcPr>
          <w:p w14:paraId="41C67463" w14:textId="5FC1C594" w:rsidR="00A04E0A" w:rsidRPr="00116A54" w:rsidRDefault="00060D15" w:rsidP="00A04E0A">
            <w:pPr>
              <w:spacing w:after="0"/>
              <w:jc w:val="center"/>
              <w:rPr>
                <w:rFonts w:cs="Arial"/>
                <w:b/>
                <w:bCs/>
                <w:i/>
                <w:iCs/>
                <w:szCs w:val="20"/>
              </w:rPr>
            </w:pPr>
            <w:r>
              <w:rPr>
                <w:rFonts w:ascii="Aptos Narrow" w:hAnsi="Aptos Narrow"/>
                <w:color w:val="000000"/>
                <w:sz w:val="22"/>
              </w:rPr>
              <w:t>$</w:t>
            </w:r>
            <w:r w:rsidR="00A04E0A">
              <w:rPr>
                <w:rFonts w:ascii="Aptos Narrow" w:hAnsi="Aptos Narrow"/>
                <w:color w:val="000000"/>
                <w:sz w:val="22"/>
              </w:rPr>
              <w:t>1,00</w:t>
            </w:r>
            <w:r w:rsidR="00A80DC6">
              <w:rPr>
                <w:rFonts w:ascii="Aptos Narrow" w:hAnsi="Aptos Narrow"/>
                <w:color w:val="000000"/>
                <w:sz w:val="22"/>
              </w:rPr>
              <w:t>2</w:t>
            </w:r>
          </w:p>
        </w:tc>
        <w:tc>
          <w:tcPr>
            <w:tcW w:w="1643" w:type="dxa"/>
            <w:tcBorders>
              <w:top w:val="single" w:sz="4" w:space="0" w:color="auto"/>
            </w:tcBorders>
            <w:vAlign w:val="bottom"/>
          </w:tcPr>
          <w:p w14:paraId="756BC76B" w14:textId="3B549F07" w:rsidR="00A04E0A" w:rsidRPr="00116A54" w:rsidRDefault="00060D15" w:rsidP="00A04E0A">
            <w:pPr>
              <w:spacing w:after="0"/>
              <w:jc w:val="center"/>
              <w:rPr>
                <w:rFonts w:cs="Arial"/>
                <w:b/>
                <w:bCs/>
                <w:i/>
                <w:iCs/>
                <w:szCs w:val="20"/>
              </w:rPr>
            </w:pPr>
            <w:r>
              <w:rPr>
                <w:rFonts w:ascii="Aptos Narrow" w:hAnsi="Aptos Narrow"/>
                <w:color w:val="000000"/>
                <w:sz w:val="22"/>
              </w:rPr>
              <w:t>$</w:t>
            </w:r>
            <w:r w:rsidR="00A04E0A">
              <w:rPr>
                <w:rFonts w:ascii="Aptos Narrow" w:hAnsi="Aptos Narrow"/>
                <w:color w:val="000000"/>
                <w:sz w:val="22"/>
              </w:rPr>
              <w:t>1,537</w:t>
            </w:r>
          </w:p>
        </w:tc>
      </w:tr>
      <w:tr w:rsidR="00A04E0A" w:rsidRPr="00116A54" w14:paraId="44596DDB" w14:textId="77777777" w:rsidTr="00742362">
        <w:trPr>
          <w:trHeight w:val="340"/>
        </w:trPr>
        <w:tc>
          <w:tcPr>
            <w:tcW w:w="1530" w:type="dxa"/>
            <w:vMerge/>
            <w:tcBorders>
              <w:top w:val="single" w:sz="4" w:space="0" w:color="FFFFFF" w:themeColor="background1"/>
            </w:tcBorders>
            <w:shd w:val="clear" w:color="auto" w:fill="00577E"/>
            <w:vAlign w:val="center"/>
          </w:tcPr>
          <w:p w14:paraId="009BCD4E" w14:textId="77777777" w:rsidR="00A04E0A" w:rsidRPr="00116A54" w:rsidRDefault="00A04E0A" w:rsidP="00A04E0A">
            <w:pPr>
              <w:pStyle w:val="Caption"/>
              <w:spacing w:before="60" w:after="60"/>
              <w:jc w:val="center"/>
              <w:rPr>
                <w:rFonts w:cs="Arial"/>
                <w:color w:val="auto"/>
                <w:szCs w:val="20"/>
                <w:lang w:val="en-US"/>
              </w:rPr>
            </w:pPr>
          </w:p>
        </w:tc>
        <w:tc>
          <w:tcPr>
            <w:tcW w:w="1176" w:type="dxa"/>
            <w:tcMar>
              <w:top w:w="15" w:type="dxa"/>
              <w:left w:w="15" w:type="dxa"/>
              <w:bottom w:w="0" w:type="dxa"/>
              <w:right w:w="15" w:type="dxa"/>
            </w:tcMar>
            <w:vAlign w:val="center"/>
          </w:tcPr>
          <w:p w14:paraId="741FE354" w14:textId="77777777" w:rsidR="00A04E0A" w:rsidRPr="00116A54" w:rsidRDefault="00A04E0A" w:rsidP="00A04E0A">
            <w:pPr>
              <w:pStyle w:val="Caption"/>
              <w:spacing w:before="0" w:after="0"/>
              <w:ind w:left="144"/>
              <w:rPr>
                <w:rFonts w:cs="Arial"/>
                <w:color w:val="auto"/>
                <w:szCs w:val="20"/>
                <w:lang w:val="en-US"/>
              </w:rPr>
            </w:pPr>
            <w:r w:rsidRPr="00116A54">
              <w:rPr>
                <w:rFonts w:cs="Arial"/>
                <w:b w:val="0"/>
                <w:color w:val="000000" w:themeColor="text1"/>
                <w:szCs w:val="20"/>
                <w:lang w:val="en-US"/>
              </w:rPr>
              <w:t>Indirect</w:t>
            </w:r>
          </w:p>
        </w:tc>
        <w:tc>
          <w:tcPr>
            <w:tcW w:w="1717" w:type="dxa"/>
            <w:vAlign w:val="bottom"/>
          </w:tcPr>
          <w:p w14:paraId="0660FDFD" w14:textId="448BA15C" w:rsidR="00A04E0A" w:rsidRPr="00116A54" w:rsidRDefault="00A04E0A" w:rsidP="00A04E0A">
            <w:pPr>
              <w:spacing w:after="0"/>
              <w:jc w:val="center"/>
              <w:rPr>
                <w:rFonts w:cs="Arial"/>
                <w:b/>
                <w:bCs/>
                <w:i/>
                <w:iCs/>
                <w:szCs w:val="20"/>
              </w:rPr>
            </w:pPr>
            <w:r>
              <w:rPr>
                <w:rFonts w:ascii="Aptos Narrow" w:hAnsi="Aptos Narrow"/>
                <w:color w:val="000000"/>
                <w:sz w:val="22"/>
              </w:rPr>
              <w:t>2,440</w:t>
            </w:r>
          </w:p>
        </w:tc>
        <w:tc>
          <w:tcPr>
            <w:tcW w:w="1652" w:type="dxa"/>
            <w:tcMar>
              <w:top w:w="15" w:type="dxa"/>
              <w:left w:w="15" w:type="dxa"/>
              <w:bottom w:w="0" w:type="dxa"/>
              <w:right w:w="15" w:type="dxa"/>
            </w:tcMar>
            <w:vAlign w:val="bottom"/>
          </w:tcPr>
          <w:p w14:paraId="51FC844A" w14:textId="20C0CA31" w:rsidR="00A04E0A" w:rsidRPr="00116A54" w:rsidRDefault="00060D15" w:rsidP="00A04E0A">
            <w:pPr>
              <w:spacing w:after="0"/>
              <w:jc w:val="center"/>
              <w:rPr>
                <w:rFonts w:cs="Arial"/>
                <w:b/>
                <w:bCs/>
                <w:i/>
                <w:iCs/>
                <w:szCs w:val="20"/>
              </w:rPr>
            </w:pPr>
            <w:r>
              <w:rPr>
                <w:rFonts w:ascii="Aptos Narrow" w:hAnsi="Aptos Narrow"/>
                <w:color w:val="000000"/>
                <w:sz w:val="22"/>
              </w:rPr>
              <w:t>$</w:t>
            </w:r>
            <w:r w:rsidR="00A04E0A">
              <w:rPr>
                <w:rFonts w:ascii="Aptos Narrow" w:hAnsi="Aptos Narrow"/>
                <w:color w:val="000000"/>
                <w:sz w:val="22"/>
              </w:rPr>
              <w:t>17</w:t>
            </w:r>
            <w:r w:rsidR="00A80DC6">
              <w:rPr>
                <w:rFonts w:ascii="Aptos Narrow" w:hAnsi="Aptos Narrow"/>
                <w:color w:val="000000"/>
                <w:sz w:val="22"/>
              </w:rPr>
              <w:t>0</w:t>
            </w:r>
          </w:p>
        </w:tc>
        <w:tc>
          <w:tcPr>
            <w:tcW w:w="1642" w:type="dxa"/>
            <w:vAlign w:val="bottom"/>
          </w:tcPr>
          <w:p w14:paraId="5F6BD942" w14:textId="24E64DE1" w:rsidR="00A04E0A" w:rsidRPr="00116A54" w:rsidRDefault="00060D15" w:rsidP="00A04E0A">
            <w:pPr>
              <w:spacing w:after="0"/>
              <w:jc w:val="center"/>
              <w:rPr>
                <w:rFonts w:cs="Arial"/>
                <w:b/>
                <w:bCs/>
                <w:i/>
                <w:iCs/>
                <w:szCs w:val="20"/>
              </w:rPr>
            </w:pPr>
            <w:r>
              <w:rPr>
                <w:rFonts w:ascii="Aptos Narrow" w:hAnsi="Aptos Narrow"/>
                <w:color w:val="000000"/>
                <w:sz w:val="22"/>
              </w:rPr>
              <w:t>$</w:t>
            </w:r>
            <w:r w:rsidR="00A04E0A">
              <w:rPr>
                <w:rFonts w:ascii="Aptos Narrow" w:hAnsi="Aptos Narrow"/>
                <w:color w:val="000000"/>
                <w:sz w:val="22"/>
              </w:rPr>
              <w:t>247</w:t>
            </w:r>
          </w:p>
        </w:tc>
        <w:tc>
          <w:tcPr>
            <w:tcW w:w="1643" w:type="dxa"/>
            <w:vAlign w:val="bottom"/>
          </w:tcPr>
          <w:p w14:paraId="477A92AA" w14:textId="5F98CF50" w:rsidR="00A04E0A" w:rsidRPr="00116A54" w:rsidRDefault="00060D15" w:rsidP="00A04E0A">
            <w:pPr>
              <w:spacing w:after="0"/>
              <w:jc w:val="center"/>
              <w:rPr>
                <w:rFonts w:cs="Arial"/>
                <w:b/>
                <w:bCs/>
                <w:i/>
                <w:iCs/>
                <w:szCs w:val="20"/>
              </w:rPr>
            </w:pPr>
            <w:r>
              <w:rPr>
                <w:rFonts w:ascii="Aptos Narrow" w:hAnsi="Aptos Narrow"/>
                <w:color w:val="000000"/>
                <w:sz w:val="22"/>
              </w:rPr>
              <w:t>$</w:t>
            </w:r>
            <w:r w:rsidR="00A04E0A">
              <w:rPr>
                <w:rFonts w:ascii="Aptos Narrow" w:hAnsi="Aptos Narrow"/>
                <w:color w:val="000000"/>
                <w:sz w:val="22"/>
              </w:rPr>
              <w:t>471</w:t>
            </w:r>
          </w:p>
        </w:tc>
      </w:tr>
      <w:tr w:rsidR="00A04E0A" w:rsidRPr="00116A54" w14:paraId="76F0A644" w14:textId="77777777" w:rsidTr="00742362">
        <w:trPr>
          <w:trHeight w:val="340"/>
        </w:trPr>
        <w:tc>
          <w:tcPr>
            <w:tcW w:w="1530" w:type="dxa"/>
            <w:vMerge/>
            <w:tcBorders>
              <w:top w:val="single" w:sz="4" w:space="0" w:color="FFFFFF" w:themeColor="background1"/>
            </w:tcBorders>
            <w:shd w:val="clear" w:color="auto" w:fill="00577E"/>
            <w:vAlign w:val="center"/>
          </w:tcPr>
          <w:p w14:paraId="35D84C31" w14:textId="77777777" w:rsidR="00A04E0A" w:rsidRPr="00116A54" w:rsidRDefault="00A04E0A" w:rsidP="00A04E0A">
            <w:pPr>
              <w:pStyle w:val="Caption"/>
              <w:spacing w:before="60" w:after="60"/>
              <w:jc w:val="center"/>
              <w:rPr>
                <w:rFonts w:cs="Arial"/>
                <w:color w:val="auto"/>
                <w:szCs w:val="20"/>
                <w:lang w:val="en-US"/>
              </w:rPr>
            </w:pPr>
          </w:p>
        </w:tc>
        <w:tc>
          <w:tcPr>
            <w:tcW w:w="1176" w:type="dxa"/>
            <w:tcBorders>
              <w:bottom w:val="single" w:sz="4" w:space="0" w:color="auto"/>
            </w:tcBorders>
            <w:tcMar>
              <w:top w:w="15" w:type="dxa"/>
              <w:left w:w="15" w:type="dxa"/>
              <w:bottom w:w="0" w:type="dxa"/>
              <w:right w:w="15" w:type="dxa"/>
            </w:tcMar>
            <w:vAlign w:val="center"/>
          </w:tcPr>
          <w:p w14:paraId="45EFC147" w14:textId="77777777" w:rsidR="00A04E0A" w:rsidRPr="00116A54" w:rsidRDefault="00A04E0A" w:rsidP="00A04E0A">
            <w:pPr>
              <w:pStyle w:val="Caption"/>
              <w:spacing w:before="0" w:after="0"/>
              <w:ind w:left="144"/>
              <w:rPr>
                <w:rFonts w:cs="Arial"/>
                <w:b w:val="0"/>
                <w:color w:val="000000" w:themeColor="text1"/>
                <w:szCs w:val="20"/>
                <w:lang w:val="en-US"/>
              </w:rPr>
            </w:pPr>
            <w:r w:rsidRPr="00116A54">
              <w:rPr>
                <w:rFonts w:cs="Arial"/>
                <w:b w:val="0"/>
                <w:color w:val="000000" w:themeColor="text1"/>
                <w:szCs w:val="20"/>
                <w:lang w:val="en-US"/>
              </w:rPr>
              <w:t>Induced</w:t>
            </w:r>
          </w:p>
        </w:tc>
        <w:tc>
          <w:tcPr>
            <w:tcW w:w="1717" w:type="dxa"/>
            <w:tcBorders>
              <w:bottom w:val="single" w:sz="4" w:space="0" w:color="auto"/>
            </w:tcBorders>
            <w:vAlign w:val="bottom"/>
          </w:tcPr>
          <w:p w14:paraId="19D69397" w14:textId="196E9D08" w:rsidR="00A04E0A" w:rsidRPr="00116A54" w:rsidRDefault="00A04E0A" w:rsidP="00A04E0A">
            <w:pPr>
              <w:spacing w:after="0"/>
              <w:jc w:val="center"/>
              <w:rPr>
                <w:rFonts w:cs="Arial"/>
                <w:b/>
                <w:bCs/>
                <w:i/>
                <w:iCs/>
                <w:szCs w:val="20"/>
              </w:rPr>
            </w:pPr>
            <w:r>
              <w:rPr>
                <w:rFonts w:ascii="Aptos Narrow" w:hAnsi="Aptos Narrow"/>
                <w:color w:val="000000"/>
                <w:sz w:val="22"/>
              </w:rPr>
              <w:t>3,240</w:t>
            </w:r>
          </w:p>
        </w:tc>
        <w:tc>
          <w:tcPr>
            <w:tcW w:w="1652" w:type="dxa"/>
            <w:tcBorders>
              <w:bottom w:val="single" w:sz="4" w:space="0" w:color="auto"/>
            </w:tcBorders>
            <w:tcMar>
              <w:top w:w="15" w:type="dxa"/>
              <w:left w:w="15" w:type="dxa"/>
              <w:bottom w:w="0" w:type="dxa"/>
              <w:right w:w="15" w:type="dxa"/>
            </w:tcMar>
            <w:vAlign w:val="bottom"/>
          </w:tcPr>
          <w:p w14:paraId="57E8D6AE" w14:textId="54A4942D" w:rsidR="00A04E0A" w:rsidRPr="00116A54" w:rsidRDefault="00060D15" w:rsidP="00A04E0A">
            <w:pPr>
              <w:spacing w:after="0"/>
              <w:jc w:val="center"/>
              <w:rPr>
                <w:rFonts w:cs="Arial"/>
                <w:b/>
                <w:bCs/>
                <w:i/>
                <w:iCs/>
                <w:szCs w:val="20"/>
              </w:rPr>
            </w:pPr>
            <w:r>
              <w:rPr>
                <w:rFonts w:ascii="Aptos Narrow" w:hAnsi="Aptos Narrow"/>
                <w:color w:val="000000"/>
                <w:sz w:val="22"/>
              </w:rPr>
              <w:t>$</w:t>
            </w:r>
            <w:r w:rsidR="00A04E0A">
              <w:rPr>
                <w:rFonts w:ascii="Aptos Narrow" w:hAnsi="Aptos Narrow"/>
                <w:color w:val="000000"/>
                <w:sz w:val="22"/>
              </w:rPr>
              <w:t>19</w:t>
            </w:r>
            <w:r w:rsidR="00A80DC6">
              <w:rPr>
                <w:rFonts w:ascii="Aptos Narrow" w:hAnsi="Aptos Narrow"/>
                <w:color w:val="000000"/>
                <w:sz w:val="22"/>
              </w:rPr>
              <w:t>9</w:t>
            </w:r>
          </w:p>
        </w:tc>
        <w:tc>
          <w:tcPr>
            <w:tcW w:w="1642" w:type="dxa"/>
            <w:tcBorders>
              <w:bottom w:val="single" w:sz="4" w:space="0" w:color="auto"/>
            </w:tcBorders>
            <w:vAlign w:val="bottom"/>
          </w:tcPr>
          <w:p w14:paraId="1A80AE59" w14:textId="7F4A3F00" w:rsidR="00A04E0A" w:rsidRPr="00116A54" w:rsidRDefault="00060D15" w:rsidP="00A04E0A">
            <w:pPr>
              <w:spacing w:after="0"/>
              <w:jc w:val="center"/>
              <w:rPr>
                <w:rFonts w:cs="Arial"/>
                <w:b/>
                <w:bCs/>
                <w:i/>
                <w:iCs/>
                <w:szCs w:val="20"/>
              </w:rPr>
            </w:pPr>
            <w:r>
              <w:rPr>
                <w:rFonts w:ascii="Aptos Narrow" w:hAnsi="Aptos Narrow"/>
                <w:color w:val="000000"/>
                <w:sz w:val="22"/>
              </w:rPr>
              <w:t>$</w:t>
            </w:r>
            <w:r w:rsidR="00A04E0A">
              <w:rPr>
                <w:rFonts w:ascii="Aptos Narrow" w:hAnsi="Aptos Narrow"/>
                <w:color w:val="000000"/>
                <w:sz w:val="22"/>
              </w:rPr>
              <w:t>36</w:t>
            </w:r>
            <w:r w:rsidR="00A80DC6">
              <w:rPr>
                <w:rFonts w:ascii="Aptos Narrow" w:hAnsi="Aptos Narrow"/>
                <w:color w:val="000000"/>
                <w:sz w:val="22"/>
              </w:rPr>
              <w:t>5</w:t>
            </w:r>
          </w:p>
        </w:tc>
        <w:tc>
          <w:tcPr>
            <w:tcW w:w="1643" w:type="dxa"/>
            <w:tcBorders>
              <w:bottom w:val="single" w:sz="4" w:space="0" w:color="auto"/>
            </w:tcBorders>
            <w:vAlign w:val="bottom"/>
          </w:tcPr>
          <w:p w14:paraId="55AD5DB4" w14:textId="1381F07C" w:rsidR="00A04E0A" w:rsidRPr="00116A54" w:rsidRDefault="00060D15" w:rsidP="00A04E0A">
            <w:pPr>
              <w:spacing w:after="0"/>
              <w:jc w:val="center"/>
              <w:rPr>
                <w:rFonts w:cs="Arial"/>
                <w:b/>
                <w:bCs/>
                <w:i/>
                <w:iCs/>
                <w:szCs w:val="20"/>
              </w:rPr>
            </w:pPr>
            <w:r>
              <w:rPr>
                <w:rFonts w:ascii="Aptos Narrow" w:hAnsi="Aptos Narrow"/>
                <w:color w:val="000000"/>
                <w:sz w:val="22"/>
              </w:rPr>
              <w:t>$</w:t>
            </w:r>
            <w:r w:rsidR="00A04E0A">
              <w:rPr>
                <w:rFonts w:ascii="Aptos Narrow" w:hAnsi="Aptos Narrow"/>
                <w:color w:val="000000"/>
                <w:sz w:val="22"/>
              </w:rPr>
              <w:t>588</w:t>
            </w:r>
          </w:p>
        </w:tc>
      </w:tr>
      <w:tr w:rsidR="00A04E0A" w:rsidRPr="00116A54" w14:paraId="3697B6F1" w14:textId="77777777" w:rsidTr="00742362">
        <w:trPr>
          <w:trHeight w:val="335"/>
        </w:trPr>
        <w:tc>
          <w:tcPr>
            <w:tcW w:w="1530" w:type="dxa"/>
            <w:vMerge/>
            <w:tcBorders>
              <w:top w:val="single" w:sz="4" w:space="0" w:color="FFFFFF" w:themeColor="background1"/>
            </w:tcBorders>
            <w:shd w:val="clear" w:color="auto" w:fill="00577E"/>
            <w:vAlign w:val="center"/>
          </w:tcPr>
          <w:p w14:paraId="092783C8" w14:textId="77777777" w:rsidR="00A04E0A" w:rsidRPr="00116A54" w:rsidRDefault="00A04E0A" w:rsidP="00A04E0A">
            <w:pPr>
              <w:pStyle w:val="Caption"/>
              <w:spacing w:before="60" w:after="60"/>
              <w:jc w:val="center"/>
              <w:rPr>
                <w:rFonts w:cs="Arial"/>
                <w:color w:val="auto"/>
                <w:szCs w:val="20"/>
                <w:lang w:val="en-US"/>
              </w:rPr>
            </w:pPr>
          </w:p>
        </w:tc>
        <w:tc>
          <w:tcPr>
            <w:tcW w:w="1176" w:type="dxa"/>
            <w:tcBorders>
              <w:top w:val="single" w:sz="4" w:space="0" w:color="auto"/>
              <w:bottom w:val="single" w:sz="4" w:space="0" w:color="auto"/>
            </w:tcBorders>
            <w:tcMar>
              <w:top w:w="15" w:type="dxa"/>
              <w:left w:w="15" w:type="dxa"/>
              <w:bottom w:w="0" w:type="dxa"/>
              <w:right w:w="15" w:type="dxa"/>
            </w:tcMar>
            <w:vAlign w:val="center"/>
          </w:tcPr>
          <w:p w14:paraId="4BF7338C" w14:textId="77777777" w:rsidR="00A04E0A" w:rsidRPr="00116A54" w:rsidRDefault="00A04E0A" w:rsidP="00A04E0A">
            <w:pPr>
              <w:pStyle w:val="Caption"/>
              <w:spacing w:before="0" w:after="0"/>
              <w:ind w:left="144"/>
              <w:rPr>
                <w:rFonts w:cs="Arial"/>
                <w:color w:val="000000" w:themeColor="text1"/>
                <w:szCs w:val="20"/>
                <w:lang w:val="en-US"/>
              </w:rPr>
            </w:pPr>
            <w:r w:rsidRPr="00116A54">
              <w:rPr>
                <w:rFonts w:cs="Arial"/>
                <w:color w:val="auto"/>
                <w:szCs w:val="20"/>
                <w:lang w:val="en-US"/>
              </w:rPr>
              <w:t>Total</w:t>
            </w:r>
          </w:p>
        </w:tc>
        <w:tc>
          <w:tcPr>
            <w:tcW w:w="1717" w:type="dxa"/>
            <w:tcBorders>
              <w:top w:val="single" w:sz="4" w:space="0" w:color="auto"/>
              <w:bottom w:val="single" w:sz="4" w:space="0" w:color="auto"/>
            </w:tcBorders>
            <w:vAlign w:val="bottom"/>
          </w:tcPr>
          <w:p w14:paraId="65815BEC" w14:textId="065AA6FA" w:rsidR="00A04E0A" w:rsidRPr="00AF5D61" w:rsidRDefault="00A04E0A" w:rsidP="00A04E0A">
            <w:pPr>
              <w:spacing w:after="0"/>
              <w:jc w:val="center"/>
              <w:rPr>
                <w:rFonts w:cs="Arial"/>
                <w:b/>
                <w:bCs/>
                <w:i/>
                <w:iCs/>
                <w:szCs w:val="20"/>
              </w:rPr>
            </w:pPr>
            <w:r>
              <w:rPr>
                <w:rFonts w:ascii="Aptos Narrow" w:hAnsi="Aptos Narrow"/>
                <w:color w:val="000000"/>
                <w:sz w:val="22"/>
              </w:rPr>
              <w:t>16,5</w:t>
            </w:r>
            <w:r w:rsidR="00060D15">
              <w:rPr>
                <w:rFonts w:ascii="Aptos Narrow" w:hAnsi="Aptos Narrow"/>
                <w:color w:val="000000"/>
                <w:sz w:val="22"/>
              </w:rPr>
              <w:t>6</w:t>
            </w:r>
            <w:r>
              <w:rPr>
                <w:rFonts w:ascii="Aptos Narrow" w:hAnsi="Aptos Narrow"/>
                <w:color w:val="000000"/>
                <w:sz w:val="22"/>
              </w:rPr>
              <w:t>0</w:t>
            </w:r>
          </w:p>
        </w:tc>
        <w:tc>
          <w:tcPr>
            <w:tcW w:w="1652" w:type="dxa"/>
            <w:tcBorders>
              <w:top w:val="single" w:sz="4" w:space="0" w:color="auto"/>
              <w:bottom w:val="single" w:sz="4" w:space="0" w:color="auto"/>
            </w:tcBorders>
            <w:tcMar>
              <w:top w:w="15" w:type="dxa"/>
              <w:left w:w="15" w:type="dxa"/>
              <w:bottom w:w="0" w:type="dxa"/>
              <w:right w:w="15" w:type="dxa"/>
            </w:tcMar>
            <w:vAlign w:val="bottom"/>
          </w:tcPr>
          <w:p w14:paraId="2EB05350" w14:textId="0DC61794" w:rsidR="00A04E0A" w:rsidRPr="00AF5D61" w:rsidRDefault="00060D15" w:rsidP="00A04E0A">
            <w:pPr>
              <w:spacing w:after="0"/>
              <w:jc w:val="center"/>
              <w:rPr>
                <w:rFonts w:cs="Arial"/>
                <w:b/>
                <w:bCs/>
                <w:i/>
                <w:iCs/>
                <w:szCs w:val="20"/>
              </w:rPr>
            </w:pPr>
            <w:r>
              <w:rPr>
                <w:rFonts w:ascii="Aptos Narrow" w:hAnsi="Aptos Narrow"/>
                <w:color w:val="000000"/>
                <w:sz w:val="22"/>
              </w:rPr>
              <w:t>$</w:t>
            </w:r>
            <w:r w:rsidR="00A04E0A">
              <w:rPr>
                <w:rFonts w:ascii="Aptos Narrow" w:hAnsi="Aptos Narrow"/>
                <w:color w:val="000000"/>
                <w:sz w:val="22"/>
              </w:rPr>
              <w:t>954</w:t>
            </w:r>
          </w:p>
        </w:tc>
        <w:tc>
          <w:tcPr>
            <w:tcW w:w="1642" w:type="dxa"/>
            <w:tcBorders>
              <w:top w:val="single" w:sz="4" w:space="0" w:color="auto"/>
              <w:bottom w:val="single" w:sz="4" w:space="0" w:color="auto"/>
            </w:tcBorders>
            <w:vAlign w:val="bottom"/>
          </w:tcPr>
          <w:p w14:paraId="3D78F117" w14:textId="189B1B4A" w:rsidR="00A04E0A" w:rsidRPr="00AF5D61" w:rsidRDefault="00060D15" w:rsidP="00A04E0A">
            <w:pPr>
              <w:spacing w:after="0"/>
              <w:jc w:val="center"/>
              <w:rPr>
                <w:rFonts w:cs="Arial"/>
                <w:b/>
                <w:bCs/>
                <w:i/>
                <w:iCs/>
                <w:szCs w:val="20"/>
              </w:rPr>
            </w:pPr>
            <w:r>
              <w:rPr>
                <w:rFonts w:ascii="Aptos Narrow" w:hAnsi="Aptos Narrow"/>
                <w:color w:val="000000"/>
                <w:sz w:val="22"/>
              </w:rPr>
              <w:t>$</w:t>
            </w:r>
            <w:r w:rsidR="00A04E0A">
              <w:rPr>
                <w:rFonts w:ascii="Aptos Narrow" w:hAnsi="Aptos Narrow"/>
                <w:color w:val="000000"/>
                <w:sz w:val="22"/>
              </w:rPr>
              <w:t>1,61</w:t>
            </w:r>
            <w:r w:rsidR="00A80DC6">
              <w:rPr>
                <w:rFonts w:ascii="Aptos Narrow" w:hAnsi="Aptos Narrow"/>
                <w:color w:val="000000"/>
                <w:sz w:val="22"/>
              </w:rPr>
              <w:t>4</w:t>
            </w:r>
          </w:p>
        </w:tc>
        <w:tc>
          <w:tcPr>
            <w:tcW w:w="1643" w:type="dxa"/>
            <w:tcBorders>
              <w:top w:val="single" w:sz="4" w:space="0" w:color="auto"/>
              <w:bottom w:val="single" w:sz="4" w:space="0" w:color="auto"/>
            </w:tcBorders>
            <w:vAlign w:val="bottom"/>
          </w:tcPr>
          <w:p w14:paraId="63C5CEB4" w14:textId="5D72AF28" w:rsidR="00A04E0A" w:rsidRPr="00AF5D61" w:rsidRDefault="00060D15" w:rsidP="00A04E0A">
            <w:pPr>
              <w:spacing w:after="0"/>
              <w:jc w:val="center"/>
              <w:rPr>
                <w:rFonts w:cs="Arial"/>
                <w:b/>
                <w:bCs/>
                <w:i/>
                <w:iCs/>
                <w:szCs w:val="20"/>
              </w:rPr>
            </w:pPr>
            <w:r>
              <w:rPr>
                <w:rFonts w:ascii="Aptos Narrow" w:hAnsi="Aptos Narrow"/>
                <w:color w:val="000000"/>
                <w:sz w:val="22"/>
              </w:rPr>
              <w:t>$</w:t>
            </w:r>
            <w:r w:rsidR="00A04E0A">
              <w:rPr>
                <w:rFonts w:ascii="Aptos Narrow" w:hAnsi="Aptos Narrow"/>
                <w:color w:val="000000"/>
                <w:sz w:val="22"/>
              </w:rPr>
              <w:t>2,596</w:t>
            </w:r>
          </w:p>
        </w:tc>
      </w:tr>
    </w:tbl>
    <w:p w14:paraId="75521670" w14:textId="77777777" w:rsidR="00386E41" w:rsidRPr="00116A54" w:rsidRDefault="00386E41" w:rsidP="00386E41">
      <w:pPr>
        <w:pStyle w:val="SourceCitation"/>
      </w:pPr>
      <w:r w:rsidRPr="00116A54">
        <w:t>Notes: Dollar figures expressed in 2024 figures. Figures may not sum to totals due to rounding.</w:t>
      </w:r>
    </w:p>
    <w:p w14:paraId="019F3457" w14:textId="77777777" w:rsidR="007B2A75" w:rsidRPr="00504FAB" w:rsidRDefault="007B2A75" w:rsidP="007B2A75">
      <w:pPr>
        <w:keepNext/>
        <w:keepLines/>
        <w:numPr>
          <w:ilvl w:val="1"/>
          <w:numId w:val="0"/>
        </w:numPr>
        <w:spacing w:after="120"/>
        <w:rPr>
          <w:rFonts w:eastAsiaTheme="majorEastAsia" w:cstheme="majorBidi"/>
          <w:b/>
          <w:color w:val="00577E"/>
          <w:sz w:val="30"/>
          <w:szCs w:val="32"/>
          <w:lang w:val="en-GB"/>
        </w:rPr>
      </w:pPr>
      <w:r w:rsidRPr="00504FAB">
        <w:rPr>
          <w:rFonts w:eastAsiaTheme="majorEastAsia" w:cstheme="majorBidi"/>
          <w:b/>
          <w:color w:val="00577E"/>
          <w:sz w:val="30"/>
          <w:szCs w:val="32"/>
          <w:lang w:val="en-GB"/>
        </w:rPr>
        <w:lastRenderedPageBreak/>
        <w:t>Annual Tax Impacts</w:t>
      </w:r>
    </w:p>
    <w:p w14:paraId="53A79970" w14:textId="405A0177" w:rsidR="007B2A75" w:rsidRPr="00504FAB" w:rsidRDefault="007B2A75" w:rsidP="007B2A75">
      <w:pPr>
        <w:spacing w:after="200" w:line="276" w:lineRule="auto"/>
        <w:rPr>
          <w:lang w:val="en-GB"/>
        </w:rPr>
      </w:pPr>
      <w:r w:rsidRPr="00504FAB">
        <w:rPr>
          <w:lang w:val="en-GB"/>
        </w:rPr>
        <w:t xml:space="preserve">The economic footprint of </w:t>
      </w:r>
      <w:r w:rsidR="00504FAB">
        <w:rPr>
          <w:lang w:val="en-GB"/>
        </w:rPr>
        <w:t>McGhee Tyson Airport</w:t>
      </w:r>
      <w:r w:rsidRPr="00504FAB">
        <w:rPr>
          <w:lang w:val="en-GB"/>
        </w:rPr>
        <w:t xml:space="preserve"> also includes contributions to government revenue at the federal, state, and local levels. Taxes associated with the direct, indirect, and induced employment and business activities associated with ongoing airport operations, airport capital improvements, and visitor spending facilitated by the airport are estimated at nearly $</w:t>
      </w:r>
      <w:r w:rsidR="00FC4667">
        <w:rPr>
          <w:lang w:val="en-GB"/>
        </w:rPr>
        <w:t>383</w:t>
      </w:r>
      <w:r w:rsidRPr="00504FAB">
        <w:rPr>
          <w:lang w:val="en-GB"/>
        </w:rPr>
        <w:t xml:space="preserve"> million in 2024. </w:t>
      </w:r>
    </w:p>
    <w:p w14:paraId="5FB6417E" w14:textId="3CC19CF4" w:rsidR="007B2A75" w:rsidRPr="00504FAB" w:rsidRDefault="007B2A75" w:rsidP="007B2A75">
      <w:pPr>
        <w:spacing w:after="200" w:line="276" w:lineRule="auto"/>
        <w:rPr>
          <w:lang w:val="en-GB"/>
        </w:rPr>
      </w:pPr>
      <w:r w:rsidRPr="00504FAB">
        <w:rPr>
          <w:lang w:val="en-GB"/>
        </w:rPr>
        <w:t xml:space="preserve">Approximately </w:t>
      </w:r>
      <w:r w:rsidR="00FC4667">
        <w:rPr>
          <w:lang w:val="en-GB"/>
        </w:rPr>
        <w:t>42</w:t>
      </w:r>
      <w:r w:rsidRPr="00504FAB">
        <w:rPr>
          <w:lang w:val="en-GB"/>
        </w:rPr>
        <w:t>% ($</w:t>
      </w:r>
      <w:r w:rsidR="00FC4667">
        <w:rPr>
          <w:lang w:val="en-GB"/>
        </w:rPr>
        <w:t>159</w:t>
      </w:r>
      <w:r w:rsidRPr="00504FAB">
        <w:rPr>
          <w:lang w:val="en-GB"/>
        </w:rPr>
        <w:t xml:space="preserve"> million) of the total tax impact supports state and local government activity within Tennessee. </w:t>
      </w:r>
    </w:p>
    <w:p w14:paraId="6DFB61FA" w14:textId="59A5E645" w:rsidR="007B2A75" w:rsidRPr="0007689C" w:rsidRDefault="007B2A75" w:rsidP="007B2A75">
      <w:pPr>
        <w:keepNext/>
        <w:keepLines/>
        <w:spacing w:before="240" w:after="200"/>
        <w:rPr>
          <w:b/>
          <w:bCs/>
          <w:color w:val="00577E"/>
          <w:szCs w:val="18"/>
        </w:rPr>
      </w:pPr>
      <w:r w:rsidRPr="0007689C">
        <w:rPr>
          <w:b/>
          <w:bCs/>
          <w:color w:val="00577E"/>
          <w:szCs w:val="18"/>
        </w:rPr>
        <w:t>Figure E-</w:t>
      </w:r>
      <w:r w:rsidR="0033572F">
        <w:rPr>
          <w:b/>
          <w:bCs/>
          <w:color w:val="00577E"/>
          <w:szCs w:val="18"/>
        </w:rPr>
        <w:t>2</w:t>
      </w:r>
      <w:r w:rsidRPr="0007689C">
        <w:rPr>
          <w:b/>
          <w:bCs/>
          <w:color w:val="00577E"/>
          <w:szCs w:val="18"/>
        </w:rPr>
        <w:t>: Tax Impact of TYS, 2024</w:t>
      </w:r>
    </w:p>
    <w:tbl>
      <w:tblPr>
        <w:tblW w:w="8280" w:type="dxa"/>
        <w:tblLayout w:type="fixed"/>
        <w:tblLook w:val="04A0" w:firstRow="1" w:lastRow="0" w:firstColumn="1" w:lastColumn="0" w:noHBand="0" w:noVBand="1"/>
      </w:tblPr>
      <w:tblGrid>
        <w:gridCol w:w="1720"/>
        <w:gridCol w:w="1096"/>
        <w:gridCol w:w="1366"/>
        <w:gridCol w:w="1366"/>
        <w:gridCol w:w="1366"/>
        <w:gridCol w:w="1366"/>
      </w:tblGrid>
      <w:tr w:rsidR="007B2A75" w:rsidRPr="0007689C" w14:paraId="52749794" w14:textId="77777777">
        <w:trPr>
          <w:trHeight w:val="558"/>
        </w:trPr>
        <w:tc>
          <w:tcPr>
            <w:tcW w:w="1720" w:type="dxa"/>
            <w:tcBorders>
              <w:top w:val="nil"/>
              <w:left w:val="nil"/>
              <w:bottom w:val="single" w:sz="8" w:space="0" w:color="FFFFFF"/>
              <w:right w:val="single" w:sz="4" w:space="0" w:color="FFFFFF"/>
            </w:tcBorders>
            <w:shd w:val="clear" w:color="4472C4" w:fill="00577E"/>
            <w:noWrap/>
            <w:vAlign w:val="bottom"/>
            <w:hideMark/>
          </w:tcPr>
          <w:p w14:paraId="5FEAA08A" w14:textId="77777777" w:rsidR="007B2A75" w:rsidRPr="0007689C" w:rsidRDefault="007B2A75" w:rsidP="007B2A75">
            <w:pPr>
              <w:keepNext/>
              <w:spacing w:after="0"/>
              <w:rPr>
                <w:rFonts w:eastAsia="Times New Roman" w:cs="Arial"/>
                <w:b/>
                <w:bCs/>
                <w:color w:val="FFFFFF"/>
                <w:szCs w:val="20"/>
                <w:lang w:val="en-GB"/>
              </w:rPr>
            </w:pPr>
            <w:r w:rsidRPr="0007689C">
              <w:rPr>
                <w:rFonts w:eastAsia="Times New Roman" w:cs="Arial"/>
                <w:b/>
                <w:bCs/>
                <w:color w:val="FFFFFF"/>
                <w:szCs w:val="20"/>
                <w:lang w:val="en-GB"/>
              </w:rPr>
              <w:t> </w:t>
            </w:r>
          </w:p>
        </w:tc>
        <w:tc>
          <w:tcPr>
            <w:tcW w:w="1096" w:type="dxa"/>
            <w:tcBorders>
              <w:top w:val="nil"/>
              <w:left w:val="nil"/>
              <w:bottom w:val="single" w:sz="12" w:space="0" w:color="FFFFFF"/>
              <w:right w:val="single" w:sz="12" w:space="0" w:color="FFFFFF"/>
            </w:tcBorders>
            <w:shd w:val="clear" w:color="4472C4" w:fill="00577E"/>
            <w:vAlign w:val="center"/>
            <w:hideMark/>
          </w:tcPr>
          <w:p w14:paraId="471DBD8D" w14:textId="77777777" w:rsidR="007B2A75" w:rsidRPr="0007689C" w:rsidRDefault="007B2A75" w:rsidP="007B2A75">
            <w:pPr>
              <w:keepNext/>
              <w:spacing w:after="0"/>
              <w:jc w:val="center"/>
              <w:rPr>
                <w:rFonts w:eastAsia="Times New Roman" w:cs="Arial"/>
                <w:b/>
                <w:bCs/>
                <w:color w:val="FFFFFF"/>
                <w:szCs w:val="20"/>
                <w:lang w:val="en-GB"/>
              </w:rPr>
            </w:pPr>
            <w:r w:rsidRPr="0007689C">
              <w:rPr>
                <w:rFonts w:eastAsia="Times New Roman" w:cs="Arial"/>
                <w:b/>
                <w:bCs/>
                <w:color w:val="FFFFFF"/>
                <w:szCs w:val="20"/>
                <w:lang w:val="en-GB"/>
              </w:rPr>
              <w:t>Impact</w:t>
            </w:r>
          </w:p>
        </w:tc>
        <w:tc>
          <w:tcPr>
            <w:tcW w:w="1366" w:type="dxa"/>
            <w:tcBorders>
              <w:top w:val="nil"/>
              <w:left w:val="single" w:sz="4" w:space="0" w:color="FFFFFF"/>
              <w:bottom w:val="nil"/>
              <w:right w:val="single" w:sz="12" w:space="0" w:color="FFFFFF"/>
            </w:tcBorders>
            <w:shd w:val="clear" w:color="4472C4" w:fill="00577E"/>
            <w:vAlign w:val="center"/>
            <w:hideMark/>
          </w:tcPr>
          <w:p w14:paraId="5AFDA7E2" w14:textId="77777777" w:rsidR="007B2A75" w:rsidRPr="0007689C" w:rsidRDefault="007B2A75" w:rsidP="007B2A75">
            <w:pPr>
              <w:keepNext/>
              <w:spacing w:after="0"/>
              <w:jc w:val="center"/>
              <w:rPr>
                <w:rFonts w:eastAsia="Times New Roman" w:cs="Arial"/>
                <w:b/>
                <w:bCs/>
                <w:color w:val="FFFFFF"/>
                <w:szCs w:val="20"/>
                <w:lang w:val="en-GB"/>
              </w:rPr>
            </w:pPr>
            <w:r w:rsidRPr="0007689C">
              <w:rPr>
                <w:rFonts w:eastAsia="Times New Roman" w:cs="Arial"/>
                <w:b/>
                <w:bCs/>
                <w:color w:val="FFFFFF"/>
                <w:szCs w:val="20"/>
                <w:lang w:val="en-GB"/>
              </w:rPr>
              <w:t>Federal</w:t>
            </w:r>
          </w:p>
        </w:tc>
        <w:tc>
          <w:tcPr>
            <w:tcW w:w="1366" w:type="dxa"/>
            <w:tcBorders>
              <w:top w:val="nil"/>
              <w:left w:val="single" w:sz="4" w:space="0" w:color="FFFFFF"/>
              <w:bottom w:val="nil"/>
              <w:right w:val="single" w:sz="12" w:space="0" w:color="FFFFFF"/>
            </w:tcBorders>
            <w:shd w:val="clear" w:color="4472C4" w:fill="00577E"/>
            <w:vAlign w:val="center"/>
            <w:hideMark/>
          </w:tcPr>
          <w:p w14:paraId="501E64E3" w14:textId="77777777" w:rsidR="007B2A75" w:rsidRPr="0007689C" w:rsidRDefault="007B2A75" w:rsidP="007B2A75">
            <w:pPr>
              <w:keepNext/>
              <w:spacing w:after="0"/>
              <w:jc w:val="center"/>
              <w:rPr>
                <w:rFonts w:eastAsia="Times New Roman" w:cs="Arial"/>
                <w:b/>
                <w:bCs/>
                <w:color w:val="FFFFFF"/>
                <w:szCs w:val="20"/>
                <w:lang w:val="en-GB"/>
              </w:rPr>
            </w:pPr>
            <w:r w:rsidRPr="0007689C">
              <w:rPr>
                <w:rFonts w:eastAsia="Times New Roman" w:cs="Arial"/>
                <w:b/>
                <w:bCs/>
                <w:color w:val="FFFFFF"/>
                <w:szCs w:val="20"/>
                <w:lang w:val="en-GB"/>
              </w:rPr>
              <w:t>State</w:t>
            </w:r>
          </w:p>
        </w:tc>
        <w:tc>
          <w:tcPr>
            <w:tcW w:w="1366" w:type="dxa"/>
            <w:tcBorders>
              <w:top w:val="nil"/>
              <w:left w:val="single" w:sz="4" w:space="0" w:color="FFFFFF"/>
              <w:bottom w:val="nil"/>
              <w:right w:val="single" w:sz="12" w:space="0" w:color="FFFFFF"/>
            </w:tcBorders>
            <w:shd w:val="clear" w:color="4472C4" w:fill="00577E"/>
            <w:vAlign w:val="center"/>
            <w:hideMark/>
          </w:tcPr>
          <w:p w14:paraId="391145DC" w14:textId="77777777" w:rsidR="007B2A75" w:rsidRPr="0007689C" w:rsidRDefault="007B2A75" w:rsidP="007B2A75">
            <w:pPr>
              <w:keepNext/>
              <w:spacing w:after="0"/>
              <w:jc w:val="center"/>
              <w:rPr>
                <w:rFonts w:eastAsia="Times New Roman" w:cs="Arial"/>
                <w:b/>
                <w:bCs/>
                <w:color w:val="FFFFFF"/>
                <w:szCs w:val="20"/>
                <w:lang w:val="en-GB"/>
              </w:rPr>
            </w:pPr>
            <w:r w:rsidRPr="0007689C">
              <w:rPr>
                <w:rFonts w:eastAsia="Times New Roman" w:cs="Arial"/>
                <w:b/>
                <w:bCs/>
                <w:color w:val="FFFFFF"/>
                <w:szCs w:val="20"/>
                <w:lang w:val="en-GB"/>
              </w:rPr>
              <w:t>Local</w:t>
            </w:r>
          </w:p>
        </w:tc>
        <w:tc>
          <w:tcPr>
            <w:tcW w:w="1366" w:type="dxa"/>
            <w:tcBorders>
              <w:top w:val="nil"/>
              <w:left w:val="nil"/>
              <w:bottom w:val="nil"/>
              <w:right w:val="nil"/>
            </w:tcBorders>
            <w:shd w:val="clear" w:color="4472C4" w:fill="00577E"/>
            <w:vAlign w:val="center"/>
            <w:hideMark/>
          </w:tcPr>
          <w:p w14:paraId="66B1EA40" w14:textId="77777777" w:rsidR="007B2A75" w:rsidRPr="0007689C" w:rsidRDefault="007B2A75" w:rsidP="007B2A75">
            <w:pPr>
              <w:keepNext/>
              <w:spacing w:after="0"/>
              <w:jc w:val="center"/>
              <w:rPr>
                <w:rFonts w:eastAsia="Times New Roman" w:cs="Arial"/>
                <w:b/>
                <w:bCs/>
                <w:color w:val="FFFFFF"/>
                <w:szCs w:val="20"/>
                <w:lang w:val="en-GB"/>
              </w:rPr>
            </w:pPr>
            <w:r w:rsidRPr="0007689C">
              <w:rPr>
                <w:rFonts w:eastAsia="Times New Roman" w:cs="Arial"/>
                <w:b/>
                <w:bCs/>
                <w:color w:val="FFFFFF"/>
                <w:szCs w:val="20"/>
                <w:lang w:val="en-GB"/>
              </w:rPr>
              <w:t>Total</w:t>
            </w:r>
          </w:p>
        </w:tc>
      </w:tr>
      <w:tr w:rsidR="007B2A75" w:rsidRPr="0007689C" w14:paraId="12568CB8" w14:textId="77777777" w:rsidTr="008316F3">
        <w:trPr>
          <w:trHeight w:val="293"/>
        </w:trPr>
        <w:tc>
          <w:tcPr>
            <w:tcW w:w="1720" w:type="dxa"/>
            <w:vMerge w:val="restart"/>
            <w:tcBorders>
              <w:top w:val="nil"/>
              <w:left w:val="nil"/>
              <w:bottom w:val="single" w:sz="8" w:space="0" w:color="FFFFFF"/>
              <w:right w:val="single" w:sz="12" w:space="0" w:color="FFFFFF"/>
            </w:tcBorders>
            <w:shd w:val="clear" w:color="4472C4" w:fill="00577E"/>
            <w:hideMark/>
          </w:tcPr>
          <w:p w14:paraId="5DE7EC0B" w14:textId="77777777" w:rsidR="007B2A75" w:rsidRPr="0007689C" w:rsidRDefault="007B2A75" w:rsidP="007B2A75">
            <w:pPr>
              <w:keepNext/>
              <w:spacing w:after="0"/>
              <w:rPr>
                <w:rFonts w:eastAsia="Times New Roman" w:cs="Arial"/>
                <w:b/>
                <w:bCs/>
                <w:color w:val="FFFFFF"/>
                <w:szCs w:val="20"/>
                <w:lang w:val="en-GB"/>
              </w:rPr>
            </w:pPr>
            <w:r w:rsidRPr="0007689C">
              <w:rPr>
                <w:rFonts w:eastAsia="Times New Roman" w:cs="Arial"/>
                <w:b/>
                <w:bCs/>
                <w:color w:val="FFFFFF"/>
                <w:szCs w:val="20"/>
                <w:lang w:val="en-GB"/>
              </w:rPr>
              <w:t>Airport Operations</w:t>
            </w:r>
          </w:p>
        </w:tc>
        <w:tc>
          <w:tcPr>
            <w:tcW w:w="1096" w:type="dxa"/>
            <w:tcBorders>
              <w:top w:val="nil"/>
              <w:left w:val="nil"/>
              <w:bottom w:val="nil"/>
              <w:right w:val="nil"/>
            </w:tcBorders>
            <w:shd w:val="clear" w:color="B4C6E7" w:fill="BDD7EE"/>
            <w:noWrap/>
            <w:vAlign w:val="center"/>
            <w:hideMark/>
          </w:tcPr>
          <w:p w14:paraId="255755B0" w14:textId="77777777" w:rsidR="007B2A75" w:rsidRPr="0007689C" w:rsidRDefault="007B2A75" w:rsidP="007B2A75">
            <w:pPr>
              <w:keepNext/>
              <w:spacing w:after="0"/>
              <w:rPr>
                <w:rFonts w:eastAsia="Times New Roman" w:cs="Arial"/>
                <w:color w:val="000000"/>
                <w:szCs w:val="20"/>
                <w:lang w:val="en-GB"/>
              </w:rPr>
            </w:pPr>
            <w:r w:rsidRPr="0007689C">
              <w:rPr>
                <w:rFonts w:eastAsia="Times New Roman" w:cs="Arial"/>
                <w:color w:val="000000"/>
                <w:szCs w:val="20"/>
                <w:lang w:val="en-GB"/>
              </w:rPr>
              <w:t>Direct</w:t>
            </w:r>
          </w:p>
        </w:tc>
        <w:tc>
          <w:tcPr>
            <w:tcW w:w="1366" w:type="dxa"/>
            <w:tcBorders>
              <w:top w:val="single" w:sz="12" w:space="0" w:color="FFFFFF"/>
              <w:left w:val="single" w:sz="4" w:space="0" w:color="FFFFFF"/>
              <w:bottom w:val="nil"/>
              <w:right w:val="single" w:sz="12" w:space="0" w:color="FFFFFF"/>
            </w:tcBorders>
            <w:shd w:val="clear" w:color="B4C6E7" w:fill="BDD7EE"/>
            <w:noWrap/>
            <w:vAlign w:val="center"/>
          </w:tcPr>
          <w:p w14:paraId="227F05CC" w14:textId="505A9363" w:rsidR="007B2A75" w:rsidRPr="0007689C" w:rsidRDefault="00AE7AF1" w:rsidP="008316F3">
            <w:pPr>
              <w:keepNext/>
              <w:spacing w:after="0"/>
              <w:jc w:val="center"/>
              <w:rPr>
                <w:rFonts w:eastAsia="Times New Roman" w:cs="Arial"/>
                <w:color w:val="000000"/>
                <w:szCs w:val="20"/>
                <w:lang w:val="en-GB"/>
              </w:rPr>
            </w:pPr>
            <w:r>
              <w:rPr>
                <w:rFonts w:eastAsia="Times New Roman" w:cs="Arial"/>
                <w:color w:val="000000"/>
                <w:szCs w:val="20"/>
                <w:lang w:val="en-GB"/>
              </w:rPr>
              <w:t>$63.0</w:t>
            </w:r>
          </w:p>
        </w:tc>
        <w:tc>
          <w:tcPr>
            <w:tcW w:w="1366" w:type="dxa"/>
            <w:tcBorders>
              <w:top w:val="single" w:sz="12" w:space="0" w:color="FFFFFF"/>
              <w:left w:val="single" w:sz="4" w:space="0" w:color="FFFFFF"/>
              <w:bottom w:val="nil"/>
              <w:right w:val="single" w:sz="12" w:space="0" w:color="FFFFFF"/>
            </w:tcBorders>
            <w:shd w:val="clear" w:color="B4C6E7" w:fill="BDD7EE"/>
            <w:noWrap/>
            <w:vAlign w:val="center"/>
          </w:tcPr>
          <w:p w14:paraId="7E0E3A2C" w14:textId="08C9D2E0" w:rsidR="007B2A75" w:rsidRPr="0007689C" w:rsidRDefault="00BE2F0A" w:rsidP="008316F3">
            <w:pPr>
              <w:keepNext/>
              <w:spacing w:after="0"/>
              <w:jc w:val="center"/>
              <w:rPr>
                <w:rFonts w:eastAsia="Times New Roman" w:cs="Arial"/>
                <w:color w:val="000000"/>
                <w:szCs w:val="20"/>
                <w:lang w:val="en-GB"/>
              </w:rPr>
            </w:pPr>
            <w:r>
              <w:rPr>
                <w:rFonts w:eastAsia="Times New Roman" w:cs="Arial"/>
                <w:color w:val="000000"/>
                <w:szCs w:val="20"/>
                <w:lang w:val="en-GB"/>
              </w:rPr>
              <w:t>$31.7</w:t>
            </w:r>
          </w:p>
        </w:tc>
        <w:tc>
          <w:tcPr>
            <w:tcW w:w="1366" w:type="dxa"/>
            <w:tcBorders>
              <w:top w:val="single" w:sz="12" w:space="0" w:color="FFFFFF"/>
              <w:left w:val="single" w:sz="4" w:space="0" w:color="FFFFFF"/>
              <w:bottom w:val="nil"/>
              <w:right w:val="single" w:sz="12" w:space="0" w:color="FFFFFF"/>
            </w:tcBorders>
            <w:shd w:val="clear" w:color="B4C6E7" w:fill="BDD7EE"/>
            <w:noWrap/>
            <w:vAlign w:val="center"/>
          </w:tcPr>
          <w:p w14:paraId="02DAACBD" w14:textId="0A8DC09A" w:rsidR="007B2A75" w:rsidRPr="0007689C" w:rsidRDefault="00BE2F0A" w:rsidP="008316F3">
            <w:pPr>
              <w:keepNext/>
              <w:spacing w:after="0"/>
              <w:jc w:val="center"/>
              <w:rPr>
                <w:rFonts w:eastAsia="Times New Roman" w:cs="Arial"/>
                <w:color w:val="000000"/>
                <w:szCs w:val="20"/>
                <w:lang w:val="en-GB"/>
              </w:rPr>
            </w:pPr>
            <w:r>
              <w:rPr>
                <w:rFonts w:eastAsia="Times New Roman" w:cs="Arial"/>
                <w:color w:val="000000"/>
                <w:szCs w:val="20"/>
                <w:lang w:val="en-GB"/>
              </w:rPr>
              <w:t>$11.9</w:t>
            </w:r>
          </w:p>
        </w:tc>
        <w:tc>
          <w:tcPr>
            <w:tcW w:w="1366" w:type="dxa"/>
            <w:tcBorders>
              <w:top w:val="single" w:sz="12" w:space="0" w:color="FFFFFF"/>
              <w:left w:val="nil"/>
              <w:bottom w:val="nil"/>
              <w:right w:val="nil"/>
            </w:tcBorders>
            <w:shd w:val="clear" w:color="B4C6E7" w:fill="BDD7EE"/>
            <w:noWrap/>
            <w:vAlign w:val="center"/>
          </w:tcPr>
          <w:p w14:paraId="1A2180CA" w14:textId="48B37204" w:rsidR="007B2A75" w:rsidRPr="0007689C" w:rsidRDefault="00BE2F0A" w:rsidP="008316F3">
            <w:pPr>
              <w:keepNext/>
              <w:spacing w:after="0"/>
              <w:jc w:val="center"/>
              <w:rPr>
                <w:rFonts w:eastAsia="Times New Roman" w:cs="Arial"/>
                <w:color w:val="000000"/>
                <w:szCs w:val="20"/>
                <w:lang w:val="en-GB"/>
              </w:rPr>
            </w:pPr>
            <w:r>
              <w:rPr>
                <w:rFonts w:eastAsia="Times New Roman" w:cs="Arial"/>
                <w:color w:val="000000"/>
                <w:szCs w:val="20"/>
                <w:lang w:val="en-GB"/>
              </w:rPr>
              <w:t>$106.5</w:t>
            </w:r>
          </w:p>
        </w:tc>
      </w:tr>
      <w:tr w:rsidR="007B2A75" w:rsidRPr="0007689C" w14:paraId="01706B7F" w14:textId="77777777" w:rsidTr="008316F3">
        <w:trPr>
          <w:trHeight w:val="285"/>
        </w:trPr>
        <w:tc>
          <w:tcPr>
            <w:tcW w:w="1720" w:type="dxa"/>
            <w:vMerge/>
            <w:tcBorders>
              <w:top w:val="nil"/>
              <w:left w:val="nil"/>
              <w:bottom w:val="single" w:sz="8" w:space="0" w:color="FFFFFF"/>
              <w:right w:val="single" w:sz="12" w:space="0" w:color="FFFFFF"/>
            </w:tcBorders>
            <w:vAlign w:val="center"/>
            <w:hideMark/>
          </w:tcPr>
          <w:p w14:paraId="1D613654" w14:textId="77777777" w:rsidR="007B2A75" w:rsidRPr="0007689C" w:rsidRDefault="007B2A75" w:rsidP="007B2A75">
            <w:pPr>
              <w:keepNext/>
              <w:spacing w:after="0"/>
              <w:rPr>
                <w:rFonts w:eastAsia="Times New Roman" w:cs="Arial"/>
                <w:b/>
                <w:bCs/>
                <w:color w:val="FFFFFF"/>
                <w:szCs w:val="20"/>
                <w:lang w:val="en-GB"/>
              </w:rPr>
            </w:pPr>
          </w:p>
        </w:tc>
        <w:tc>
          <w:tcPr>
            <w:tcW w:w="1096" w:type="dxa"/>
            <w:tcBorders>
              <w:top w:val="single" w:sz="4" w:space="0" w:color="FFFFFF"/>
              <w:left w:val="nil"/>
              <w:bottom w:val="nil"/>
              <w:right w:val="nil"/>
            </w:tcBorders>
            <w:shd w:val="clear" w:color="D9E1F2" w:fill="DDEBF7"/>
            <w:noWrap/>
            <w:vAlign w:val="center"/>
            <w:hideMark/>
          </w:tcPr>
          <w:p w14:paraId="356DF2EF" w14:textId="77777777" w:rsidR="007B2A75" w:rsidRPr="0007689C" w:rsidRDefault="007B2A75" w:rsidP="007B2A75">
            <w:pPr>
              <w:keepNext/>
              <w:spacing w:after="0"/>
              <w:rPr>
                <w:rFonts w:eastAsia="Times New Roman" w:cs="Arial"/>
                <w:color w:val="000000"/>
                <w:szCs w:val="20"/>
                <w:lang w:val="en-GB"/>
              </w:rPr>
            </w:pPr>
            <w:r w:rsidRPr="0007689C">
              <w:rPr>
                <w:rFonts w:eastAsia="Times New Roman" w:cs="Arial"/>
                <w:color w:val="000000"/>
                <w:szCs w:val="20"/>
                <w:lang w:val="en-GB"/>
              </w:rPr>
              <w:t>Indirect</w:t>
            </w:r>
          </w:p>
        </w:tc>
        <w:tc>
          <w:tcPr>
            <w:tcW w:w="1366" w:type="dxa"/>
            <w:tcBorders>
              <w:top w:val="single" w:sz="4" w:space="0" w:color="FFFFFF"/>
              <w:left w:val="single" w:sz="4" w:space="0" w:color="FFFFFF"/>
              <w:bottom w:val="nil"/>
              <w:right w:val="single" w:sz="12" w:space="0" w:color="FFFFFF"/>
            </w:tcBorders>
            <w:shd w:val="clear" w:color="D9E1F2" w:fill="DDEBF7"/>
            <w:noWrap/>
            <w:vAlign w:val="center"/>
          </w:tcPr>
          <w:p w14:paraId="560D7A10" w14:textId="36F7EB8D" w:rsidR="007B2A75" w:rsidRPr="0007689C" w:rsidRDefault="00AE7AF1" w:rsidP="008316F3">
            <w:pPr>
              <w:keepNext/>
              <w:spacing w:after="0"/>
              <w:jc w:val="center"/>
              <w:rPr>
                <w:rFonts w:eastAsia="Times New Roman" w:cs="Arial"/>
                <w:color w:val="000000"/>
                <w:szCs w:val="20"/>
                <w:lang w:val="en-GB"/>
              </w:rPr>
            </w:pPr>
            <w:r>
              <w:rPr>
                <w:rFonts w:eastAsia="Times New Roman" w:cs="Arial"/>
                <w:color w:val="000000"/>
                <w:szCs w:val="20"/>
                <w:lang w:val="en-GB"/>
              </w:rPr>
              <w:t>$13.9</w:t>
            </w:r>
          </w:p>
        </w:tc>
        <w:tc>
          <w:tcPr>
            <w:tcW w:w="1366" w:type="dxa"/>
            <w:tcBorders>
              <w:top w:val="single" w:sz="4" w:space="0" w:color="FFFFFF"/>
              <w:left w:val="single" w:sz="4" w:space="0" w:color="FFFFFF"/>
              <w:bottom w:val="nil"/>
              <w:right w:val="single" w:sz="12" w:space="0" w:color="FFFFFF"/>
            </w:tcBorders>
            <w:shd w:val="clear" w:color="D9E1F2" w:fill="DDEBF7"/>
            <w:noWrap/>
            <w:vAlign w:val="center"/>
          </w:tcPr>
          <w:p w14:paraId="5E109D57" w14:textId="3F78722F" w:rsidR="007B2A75" w:rsidRPr="0007689C" w:rsidRDefault="00BE2F0A" w:rsidP="008316F3">
            <w:pPr>
              <w:keepNext/>
              <w:spacing w:after="0"/>
              <w:jc w:val="center"/>
              <w:rPr>
                <w:rFonts w:eastAsia="Times New Roman" w:cs="Arial"/>
                <w:color w:val="000000"/>
                <w:szCs w:val="20"/>
                <w:lang w:val="en-GB"/>
              </w:rPr>
            </w:pPr>
            <w:r>
              <w:rPr>
                <w:rFonts w:eastAsia="Times New Roman" w:cs="Arial"/>
                <w:color w:val="000000"/>
                <w:szCs w:val="20"/>
                <w:lang w:val="en-GB"/>
              </w:rPr>
              <w:t>$5.3</w:t>
            </w:r>
          </w:p>
        </w:tc>
        <w:tc>
          <w:tcPr>
            <w:tcW w:w="1366" w:type="dxa"/>
            <w:tcBorders>
              <w:top w:val="single" w:sz="4" w:space="0" w:color="FFFFFF"/>
              <w:left w:val="single" w:sz="4" w:space="0" w:color="FFFFFF"/>
              <w:bottom w:val="nil"/>
              <w:right w:val="single" w:sz="12" w:space="0" w:color="FFFFFF"/>
            </w:tcBorders>
            <w:shd w:val="clear" w:color="D9E1F2" w:fill="DDEBF7"/>
            <w:noWrap/>
            <w:vAlign w:val="center"/>
          </w:tcPr>
          <w:p w14:paraId="3E70F12A" w14:textId="0D8CA884" w:rsidR="007B2A75" w:rsidRPr="0007689C" w:rsidRDefault="00BE2F0A" w:rsidP="008316F3">
            <w:pPr>
              <w:keepNext/>
              <w:spacing w:after="0"/>
              <w:jc w:val="center"/>
              <w:rPr>
                <w:rFonts w:eastAsia="Times New Roman" w:cs="Arial"/>
                <w:color w:val="000000"/>
                <w:szCs w:val="20"/>
                <w:lang w:val="en-GB"/>
              </w:rPr>
            </w:pPr>
            <w:r>
              <w:rPr>
                <w:rFonts w:eastAsia="Times New Roman" w:cs="Arial"/>
                <w:color w:val="000000"/>
                <w:szCs w:val="20"/>
                <w:lang w:val="en-GB"/>
              </w:rPr>
              <w:t>$2.1</w:t>
            </w:r>
          </w:p>
        </w:tc>
        <w:tc>
          <w:tcPr>
            <w:tcW w:w="1366" w:type="dxa"/>
            <w:tcBorders>
              <w:top w:val="single" w:sz="4" w:space="0" w:color="FFFFFF"/>
              <w:left w:val="nil"/>
              <w:bottom w:val="nil"/>
              <w:right w:val="nil"/>
            </w:tcBorders>
            <w:shd w:val="clear" w:color="D9E1F2" w:fill="DDEBF7"/>
            <w:noWrap/>
            <w:vAlign w:val="center"/>
          </w:tcPr>
          <w:p w14:paraId="0DE0BAF1" w14:textId="6CF1C0F7" w:rsidR="007B2A75" w:rsidRPr="0007689C" w:rsidRDefault="00BE2F0A" w:rsidP="008316F3">
            <w:pPr>
              <w:keepNext/>
              <w:spacing w:after="0"/>
              <w:jc w:val="center"/>
              <w:rPr>
                <w:rFonts w:eastAsia="Times New Roman" w:cs="Arial"/>
                <w:color w:val="000000"/>
                <w:szCs w:val="20"/>
                <w:lang w:val="en-GB"/>
              </w:rPr>
            </w:pPr>
            <w:r>
              <w:rPr>
                <w:rFonts w:eastAsia="Times New Roman" w:cs="Arial"/>
                <w:color w:val="000000"/>
                <w:szCs w:val="20"/>
                <w:lang w:val="en-GB"/>
              </w:rPr>
              <w:t>$21.3</w:t>
            </w:r>
          </w:p>
        </w:tc>
      </w:tr>
      <w:tr w:rsidR="007B2A75" w:rsidRPr="0007689C" w14:paraId="61438F92" w14:textId="77777777" w:rsidTr="008316F3">
        <w:trPr>
          <w:trHeight w:val="285"/>
        </w:trPr>
        <w:tc>
          <w:tcPr>
            <w:tcW w:w="1720" w:type="dxa"/>
            <w:vMerge/>
            <w:tcBorders>
              <w:top w:val="nil"/>
              <w:left w:val="nil"/>
              <w:bottom w:val="single" w:sz="8" w:space="0" w:color="FFFFFF"/>
              <w:right w:val="single" w:sz="12" w:space="0" w:color="FFFFFF"/>
            </w:tcBorders>
            <w:vAlign w:val="center"/>
            <w:hideMark/>
          </w:tcPr>
          <w:p w14:paraId="50D8A69A" w14:textId="77777777" w:rsidR="007B2A75" w:rsidRPr="0007689C" w:rsidRDefault="007B2A75" w:rsidP="007B2A75">
            <w:pPr>
              <w:keepNext/>
              <w:spacing w:after="0"/>
              <w:rPr>
                <w:rFonts w:eastAsia="Times New Roman" w:cs="Arial"/>
                <w:b/>
                <w:bCs/>
                <w:color w:val="FFFFFF"/>
                <w:szCs w:val="20"/>
                <w:lang w:val="en-GB"/>
              </w:rPr>
            </w:pPr>
          </w:p>
        </w:tc>
        <w:tc>
          <w:tcPr>
            <w:tcW w:w="1096" w:type="dxa"/>
            <w:tcBorders>
              <w:top w:val="single" w:sz="4" w:space="0" w:color="FFFFFF"/>
              <w:left w:val="nil"/>
              <w:bottom w:val="nil"/>
              <w:right w:val="nil"/>
            </w:tcBorders>
            <w:shd w:val="clear" w:color="B4C6E7" w:fill="BDD7EE"/>
            <w:noWrap/>
            <w:vAlign w:val="center"/>
            <w:hideMark/>
          </w:tcPr>
          <w:p w14:paraId="227C3605" w14:textId="77777777" w:rsidR="007B2A75" w:rsidRPr="0007689C" w:rsidRDefault="007B2A75" w:rsidP="007B2A75">
            <w:pPr>
              <w:keepNext/>
              <w:spacing w:after="0"/>
              <w:rPr>
                <w:rFonts w:eastAsia="Times New Roman" w:cs="Arial"/>
                <w:color w:val="000000"/>
                <w:szCs w:val="20"/>
                <w:lang w:val="en-GB"/>
              </w:rPr>
            </w:pPr>
            <w:r w:rsidRPr="0007689C">
              <w:rPr>
                <w:rFonts w:eastAsia="Times New Roman" w:cs="Arial"/>
                <w:color w:val="000000"/>
                <w:szCs w:val="20"/>
                <w:lang w:val="en-GB"/>
              </w:rPr>
              <w:t>Induced</w:t>
            </w:r>
          </w:p>
        </w:tc>
        <w:tc>
          <w:tcPr>
            <w:tcW w:w="1366" w:type="dxa"/>
            <w:tcBorders>
              <w:top w:val="single" w:sz="4" w:space="0" w:color="FFFFFF"/>
              <w:left w:val="single" w:sz="4" w:space="0" w:color="FFFFFF"/>
              <w:bottom w:val="nil"/>
              <w:right w:val="single" w:sz="12" w:space="0" w:color="FFFFFF"/>
            </w:tcBorders>
            <w:shd w:val="clear" w:color="B4C6E7" w:fill="BDD7EE"/>
            <w:noWrap/>
            <w:vAlign w:val="center"/>
          </w:tcPr>
          <w:p w14:paraId="1231151E" w14:textId="0D3E49C1" w:rsidR="007B2A75" w:rsidRPr="0007689C" w:rsidRDefault="00AE7AF1" w:rsidP="008316F3">
            <w:pPr>
              <w:keepNext/>
              <w:spacing w:after="0"/>
              <w:jc w:val="center"/>
              <w:rPr>
                <w:rFonts w:eastAsia="Times New Roman" w:cs="Arial"/>
                <w:color w:val="000000"/>
                <w:szCs w:val="20"/>
                <w:lang w:val="en-GB"/>
              </w:rPr>
            </w:pPr>
            <w:r>
              <w:rPr>
                <w:rFonts w:eastAsia="Times New Roman" w:cs="Arial"/>
                <w:color w:val="000000"/>
                <w:szCs w:val="20"/>
                <w:lang w:val="en-GB"/>
              </w:rPr>
              <w:t>$20.5</w:t>
            </w:r>
          </w:p>
        </w:tc>
        <w:tc>
          <w:tcPr>
            <w:tcW w:w="1366" w:type="dxa"/>
            <w:tcBorders>
              <w:top w:val="single" w:sz="4" w:space="0" w:color="FFFFFF"/>
              <w:left w:val="single" w:sz="4" w:space="0" w:color="FFFFFF"/>
              <w:bottom w:val="nil"/>
              <w:right w:val="single" w:sz="12" w:space="0" w:color="FFFFFF"/>
            </w:tcBorders>
            <w:shd w:val="clear" w:color="B4C6E7" w:fill="BDD7EE"/>
            <w:noWrap/>
            <w:vAlign w:val="center"/>
          </w:tcPr>
          <w:p w14:paraId="0003D554" w14:textId="6EF1E8BA" w:rsidR="007B2A75" w:rsidRPr="0007689C" w:rsidRDefault="00BE2F0A" w:rsidP="008316F3">
            <w:pPr>
              <w:keepNext/>
              <w:spacing w:after="0"/>
              <w:jc w:val="center"/>
              <w:rPr>
                <w:rFonts w:eastAsia="Times New Roman" w:cs="Arial"/>
                <w:color w:val="000000"/>
                <w:szCs w:val="20"/>
                <w:lang w:val="en-GB"/>
              </w:rPr>
            </w:pPr>
            <w:r>
              <w:rPr>
                <w:rFonts w:eastAsia="Times New Roman" w:cs="Arial"/>
                <w:color w:val="000000"/>
                <w:szCs w:val="20"/>
                <w:lang w:val="en-GB"/>
              </w:rPr>
              <w:t>$11.7</w:t>
            </w:r>
          </w:p>
        </w:tc>
        <w:tc>
          <w:tcPr>
            <w:tcW w:w="1366" w:type="dxa"/>
            <w:tcBorders>
              <w:top w:val="single" w:sz="4" w:space="0" w:color="FFFFFF"/>
              <w:left w:val="single" w:sz="4" w:space="0" w:color="FFFFFF"/>
              <w:bottom w:val="nil"/>
              <w:right w:val="single" w:sz="12" w:space="0" w:color="FFFFFF"/>
            </w:tcBorders>
            <w:shd w:val="clear" w:color="B4C6E7" w:fill="BDD7EE"/>
            <w:noWrap/>
            <w:vAlign w:val="center"/>
          </w:tcPr>
          <w:p w14:paraId="2E1B9830" w14:textId="4AE3D895" w:rsidR="007B2A75" w:rsidRPr="0007689C" w:rsidRDefault="00BE2F0A" w:rsidP="008316F3">
            <w:pPr>
              <w:keepNext/>
              <w:spacing w:after="0"/>
              <w:jc w:val="center"/>
              <w:rPr>
                <w:rFonts w:eastAsia="Times New Roman" w:cs="Arial"/>
                <w:color w:val="000000"/>
                <w:szCs w:val="20"/>
                <w:lang w:val="en-GB"/>
              </w:rPr>
            </w:pPr>
            <w:r>
              <w:rPr>
                <w:rFonts w:eastAsia="Times New Roman" w:cs="Arial"/>
                <w:color w:val="000000"/>
                <w:szCs w:val="20"/>
                <w:lang w:val="en-GB"/>
              </w:rPr>
              <w:t>$4.5</w:t>
            </w:r>
          </w:p>
        </w:tc>
        <w:tc>
          <w:tcPr>
            <w:tcW w:w="1366" w:type="dxa"/>
            <w:tcBorders>
              <w:top w:val="single" w:sz="4" w:space="0" w:color="FFFFFF"/>
              <w:left w:val="nil"/>
              <w:bottom w:val="nil"/>
              <w:right w:val="nil"/>
            </w:tcBorders>
            <w:shd w:val="clear" w:color="B4C6E7" w:fill="BDD7EE"/>
            <w:noWrap/>
            <w:vAlign w:val="center"/>
          </w:tcPr>
          <w:p w14:paraId="73AA2468" w14:textId="466556C5" w:rsidR="007B2A75" w:rsidRPr="0007689C" w:rsidRDefault="00BE2F0A" w:rsidP="008316F3">
            <w:pPr>
              <w:keepNext/>
              <w:spacing w:after="0"/>
              <w:jc w:val="center"/>
              <w:rPr>
                <w:rFonts w:eastAsia="Times New Roman" w:cs="Arial"/>
                <w:color w:val="000000"/>
                <w:szCs w:val="20"/>
                <w:lang w:val="en-GB"/>
              </w:rPr>
            </w:pPr>
            <w:r>
              <w:rPr>
                <w:rFonts w:eastAsia="Times New Roman" w:cs="Arial"/>
                <w:color w:val="000000"/>
                <w:szCs w:val="20"/>
                <w:lang w:val="en-GB"/>
              </w:rPr>
              <w:t>$36.7</w:t>
            </w:r>
          </w:p>
        </w:tc>
      </w:tr>
      <w:tr w:rsidR="007B2A75" w:rsidRPr="0007689C" w14:paraId="2D7B67EB" w14:textId="77777777" w:rsidTr="008316F3">
        <w:trPr>
          <w:trHeight w:val="293"/>
        </w:trPr>
        <w:tc>
          <w:tcPr>
            <w:tcW w:w="1720" w:type="dxa"/>
            <w:vMerge/>
            <w:tcBorders>
              <w:top w:val="nil"/>
              <w:left w:val="nil"/>
              <w:bottom w:val="single" w:sz="8" w:space="0" w:color="FFFFFF"/>
              <w:right w:val="single" w:sz="12" w:space="0" w:color="FFFFFF"/>
            </w:tcBorders>
            <w:vAlign w:val="center"/>
            <w:hideMark/>
          </w:tcPr>
          <w:p w14:paraId="77E7B7EA" w14:textId="77777777" w:rsidR="007B2A75" w:rsidRPr="0007689C" w:rsidRDefault="007B2A75" w:rsidP="007B2A75">
            <w:pPr>
              <w:keepNext/>
              <w:spacing w:after="0"/>
              <w:rPr>
                <w:rFonts w:eastAsia="Times New Roman" w:cs="Arial"/>
                <w:b/>
                <w:bCs/>
                <w:color w:val="FFFFFF"/>
                <w:szCs w:val="20"/>
                <w:lang w:val="en-GB"/>
              </w:rPr>
            </w:pPr>
          </w:p>
        </w:tc>
        <w:tc>
          <w:tcPr>
            <w:tcW w:w="1096" w:type="dxa"/>
            <w:tcBorders>
              <w:top w:val="single" w:sz="4" w:space="0" w:color="FFFFFF"/>
              <w:left w:val="nil"/>
              <w:bottom w:val="single" w:sz="12" w:space="0" w:color="FFFFFF"/>
              <w:right w:val="nil"/>
            </w:tcBorders>
            <w:shd w:val="clear" w:color="D9E1F2" w:fill="DDEBF7"/>
            <w:noWrap/>
            <w:vAlign w:val="center"/>
            <w:hideMark/>
          </w:tcPr>
          <w:p w14:paraId="0F879115" w14:textId="77777777" w:rsidR="007B2A75" w:rsidRPr="0007689C" w:rsidRDefault="007B2A75" w:rsidP="007B2A75">
            <w:pPr>
              <w:keepNext/>
              <w:spacing w:after="0"/>
              <w:rPr>
                <w:rFonts w:eastAsia="Times New Roman" w:cs="Arial"/>
                <w:b/>
                <w:bCs/>
                <w:color w:val="000000"/>
                <w:szCs w:val="20"/>
                <w:lang w:val="en-GB"/>
              </w:rPr>
            </w:pPr>
            <w:r w:rsidRPr="0007689C">
              <w:rPr>
                <w:rFonts w:eastAsia="Times New Roman" w:cs="Arial"/>
                <w:b/>
                <w:bCs/>
                <w:color w:val="000000"/>
                <w:szCs w:val="20"/>
                <w:lang w:val="en-GB"/>
              </w:rPr>
              <w:t>Subtotal</w:t>
            </w:r>
          </w:p>
        </w:tc>
        <w:tc>
          <w:tcPr>
            <w:tcW w:w="1366" w:type="dxa"/>
            <w:tcBorders>
              <w:top w:val="single" w:sz="4" w:space="0" w:color="FFFFFF"/>
              <w:left w:val="single" w:sz="4" w:space="0" w:color="FFFFFF"/>
              <w:bottom w:val="single" w:sz="12" w:space="0" w:color="FFFFFF"/>
              <w:right w:val="single" w:sz="12" w:space="0" w:color="FFFFFF"/>
            </w:tcBorders>
            <w:shd w:val="clear" w:color="D9E1F2" w:fill="DDEBF7"/>
            <w:noWrap/>
            <w:vAlign w:val="center"/>
          </w:tcPr>
          <w:p w14:paraId="5ED59CE2" w14:textId="7EEA8153" w:rsidR="007B2A75" w:rsidRPr="0007689C" w:rsidRDefault="00AE7AF1" w:rsidP="008316F3">
            <w:pPr>
              <w:keepNext/>
              <w:spacing w:after="0"/>
              <w:jc w:val="center"/>
              <w:rPr>
                <w:rFonts w:eastAsia="Times New Roman" w:cs="Arial"/>
                <w:b/>
                <w:bCs/>
                <w:color w:val="000000"/>
                <w:szCs w:val="20"/>
                <w:lang w:val="en-GB"/>
              </w:rPr>
            </w:pPr>
            <w:r>
              <w:rPr>
                <w:rFonts w:eastAsia="Times New Roman" w:cs="Arial"/>
                <w:b/>
                <w:bCs/>
                <w:color w:val="000000"/>
                <w:szCs w:val="20"/>
                <w:lang w:val="en-GB"/>
              </w:rPr>
              <w:t>$97.4</w:t>
            </w:r>
          </w:p>
        </w:tc>
        <w:tc>
          <w:tcPr>
            <w:tcW w:w="1366" w:type="dxa"/>
            <w:tcBorders>
              <w:top w:val="single" w:sz="4" w:space="0" w:color="FFFFFF"/>
              <w:left w:val="single" w:sz="4" w:space="0" w:color="FFFFFF"/>
              <w:bottom w:val="single" w:sz="12" w:space="0" w:color="FFFFFF"/>
              <w:right w:val="single" w:sz="12" w:space="0" w:color="FFFFFF"/>
            </w:tcBorders>
            <w:shd w:val="clear" w:color="D9E1F2" w:fill="DDEBF7"/>
            <w:noWrap/>
            <w:vAlign w:val="center"/>
          </w:tcPr>
          <w:p w14:paraId="43F0642A" w14:textId="0F8B6A16" w:rsidR="007B2A75" w:rsidRPr="0007689C" w:rsidRDefault="00F93DF9" w:rsidP="008316F3">
            <w:pPr>
              <w:keepNext/>
              <w:spacing w:after="0"/>
              <w:jc w:val="center"/>
              <w:rPr>
                <w:rFonts w:eastAsia="Times New Roman" w:cs="Arial"/>
                <w:b/>
                <w:bCs/>
                <w:color w:val="000000"/>
                <w:szCs w:val="20"/>
                <w:lang w:val="en-GB"/>
              </w:rPr>
            </w:pPr>
            <w:r>
              <w:rPr>
                <w:rFonts w:eastAsia="Times New Roman" w:cs="Arial"/>
                <w:b/>
                <w:bCs/>
                <w:color w:val="000000"/>
                <w:szCs w:val="20"/>
                <w:lang w:val="en-GB"/>
              </w:rPr>
              <w:t>$</w:t>
            </w:r>
            <w:r w:rsidR="00AE7AF1">
              <w:rPr>
                <w:rFonts w:eastAsia="Times New Roman" w:cs="Arial"/>
                <w:b/>
                <w:bCs/>
                <w:color w:val="000000"/>
                <w:szCs w:val="20"/>
                <w:lang w:val="en-GB"/>
              </w:rPr>
              <w:t>4</w:t>
            </w:r>
            <w:r>
              <w:rPr>
                <w:rFonts w:eastAsia="Times New Roman" w:cs="Arial"/>
                <w:b/>
                <w:bCs/>
                <w:color w:val="000000"/>
                <w:szCs w:val="20"/>
                <w:lang w:val="en-GB"/>
              </w:rPr>
              <w:t>8.7</w:t>
            </w:r>
          </w:p>
        </w:tc>
        <w:tc>
          <w:tcPr>
            <w:tcW w:w="1366" w:type="dxa"/>
            <w:tcBorders>
              <w:top w:val="single" w:sz="4" w:space="0" w:color="FFFFFF"/>
              <w:left w:val="single" w:sz="4" w:space="0" w:color="FFFFFF"/>
              <w:bottom w:val="single" w:sz="12" w:space="0" w:color="FFFFFF"/>
              <w:right w:val="single" w:sz="12" w:space="0" w:color="FFFFFF"/>
            </w:tcBorders>
            <w:shd w:val="clear" w:color="D9E1F2" w:fill="DDEBF7"/>
            <w:noWrap/>
            <w:vAlign w:val="center"/>
          </w:tcPr>
          <w:p w14:paraId="783F85D5" w14:textId="6A8D18B3" w:rsidR="007B2A75" w:rsidRPr="0007689C" w:rsidRDefault="00F93DF9" w:rsidP="008316F3">
            <w:pPr>
              <w:keepNext/>
              <w:spacing w:after="0"/>
              <w:jc w:val="center"/>
              <w:rPr>
                <w:rFonts w:eastAsia="Times New Roman" w:cs="Arial"/>
                <w:b/>
                <w:bCs/>
                <w:color w:val="000000"/>
                <w:szCs w:val="20"/>
                <w:lang w:val="en-GB"/>
              </w:rPr>
            </w:pPr>
            <w:r>
              <w:rPr>
                <w:rFonts w:eastAsia="Times New Roman" w:cs="Arial"/>
                <w:b/>
                <w:bCs/>
                <w:color w:val="000000"/>
                <w:szCs w:val="20"/>
                <w:lang w:val="en-GB"/>
              </w:rPr>
              <w:t>$18.5</w:t>
            </w:r>
          </w:p>
        </w:tc>
        <w:tc>
          <w:tcPr>
            <w:tcW w:w="1366" w:type="dxa"/>
            <w:tcBorders>
              <w:top w:val="single" w:sz="4" w:space="0" w:color="FFFFFF"/>
              <w:left w:val="nil"/>
              <w:bottom w:val="single" w:sz="8" w:space="0" w:color="FFFFFF"/>
              <w:right w:val="nil"/>
            </w:tcBorders>
            <w:shd w:val="clear" w:color="D9E1F2" w:fill="DDEBF7"/>
            <w:noWrap/>
            <w:vAlign w:val="center"/>
          </w:tcPr>
          <w:p w14:paraId="37FE2FC5" w14:textId="0C115235" w:rsidR="007B2A75" w:rsidRPr="0007689C" w:rsidRDefault="00F93DF9" w:rsidP="008316F3">
            <w:pPr>
              <w:keepNext/>
              <w:spacing w:after="0"/>
              <w:jc w:val="center"/>
              <w:rPr>
                <w:rFonts w:eastAsia="Times New Roman" w:cs="Arial"/>
                <w:b/>
                <w:bCs/>
                <w:color w:val="000000"/>
                <w:szCs w:val="20"/>
                <w:lang w:val="en-GB"/>
              </w:rPr>
            </w:pPr>
            <w:r>
              <w:rPr>
                <w:rFonts w:eastAsia="Times New Roman" w:cs="Arial"/>
                <w:b/>
                <w:bCs/>
                <w:color w:val="000000"/>
                <w:szCs w:val="20"/>
                <w:lang w:val="en-GB"/>
              </w:rPr>
              <w:t>$164.6</w:t>
            </w:r>
          </w:p>
        </w:tc>
      </w:tr>
      <w:tr w:rsidR="007B2A75" w:rsidRPr="0007689C" w14:paraId="036CEE13" w14:textId="77777777" w:rsidTr="008316F3">
        <w:trPr>
          <w:trHeight w:val="293"/>
        </w:trPr>
        <w:tc>
          <w:tcPr>
            <w:tcW w:w="1720" w:type="dxa"/>
            <w:vMerge w:val="restart"/>
            <w:tcBorders>
              <w:top w:val="nil"/>
              <w:left w:val="nil"/>
              <w:bottom w:val="single" w:sz="8" w:space="0" w:color="FFFFFF"/>
              <w:right w:val="single" w:sz="12" w:space="0" w:color="FFFFFF"/>
            </w:tcBorders>
            <w:shd w:val="clear" w:color="B4C6E7" w:fill="00577E"/>
            <w:hideMark/>
          </w:tcPr>
          <w:p w14:paraId="724E638E" w14:textId="77777777" w:rsidR="007B2A75" w:rsidRPr="0007689C" w:rsidRDefault="007B2A75" w:rsidP="007B2A75">
            <w:pPr>
              <w:keepNext/>
              <w:spacing w:after="0"/>
              <w:rPr>
                <w:rFonts w:eastAsia="Times New Roman" w:cs="Arial"/>
                <w:b/>
                <w:bCs/>
                <w:color w:val="FFFFFF"/>
                <w:szCs w:val="20"/>
                <w:lang w:val="en-GB"/>
              </w:rPr>
            </w:pPr>
            <w:r w:rsidRPr="0007689C">
              <w:rPr>
                <w:rFonts w:eastAsia="Times New Roman" w:cs="Arial"/>
                <w:b/>
                <w:bCs/>
                <w:color w:val="FFFFFF"/>
                <w:szCs w:val="20"/>
                <w:lang w:val="en-GB"/>
              </w:rPr>
              <w:t>Capital Improvements</w:t>
            </w:r>
          </w:p>
        </w:tc>
        <w:tc>
          <w:tcPr>
            <w:tcW w:w="1096" w:type="dxa"/>
            <w:tcBorders>
              <w:top w:val="nil"/>
              <w:left w:val="nil"/>
              <w:bottom w:val="nil"/>
              <w:right w:val="nil"/>
            </w:tcBorders>
            <w:shd w:val="clear" w:color="B4C6E7" w:fill="BDD7EE"/>
            <w:noWrap/>
            <w:vAlign w:val="center"/>
            <w:hideMark/>
          </w:tcPr>
          <w:p w14:paraId="444E3FD6" w14:textId="77777777" w:rsidR="007B2A75" w:rsidRPr="0007689C" w:rsidRDefault="007B2A75" w:rsidP="007B2A75">
            <w:pPr>
              <w:keepNext/>
              <w:spacing w:after="0"/>
              <w:rPr>
                <w:rFonts w:eastAsia="Times New Roman" w:cs="Arial"/>
                <w:color w:val="000000"/>
                <w:szCs w:val="20"/>
                <w:lang w:val="en-GB"/>
              </w:rPr>
            </w:pPr>
            <w:r w:rsidRPr="0007689C">
              <w:rPr>
                <w:rFonts w:eastAsia="Times New Roman" w:cs="Arial"/>
                <w:color w:val="000000"/>
                <w:szCs w:val="20"/>
                <w:lang w:val="en-GB"/>
              </w:rPr>
              <w:t>Direct</w:t>
            </w:r>
          </w:p>
        </w:tc>
        <w:tc>
          <w:tcPr>
            <w:tcW w:w="1366" w:type="dxa"/>
            <w:tcBorders>
              <w:top w:val="nil"/>
              <w:left w:val="single" w:sz="4" w:space="0" w:color="FFFFFF"/>
              <w:bottom w:val="nil"/>
              <w:right w:val="single" w:sz="12" w:space="0" w:color="FFFFFF"/>
            </w:tcBorders>
            <w:shd w:val="clear" w:color="B4C6E7" w:fill="BDD7EE"/>
            <w:noWrap/>
            <w:vAlign w:val="center"/>
          </w:tcPr>
          <w:p w14:paraId="08F3DB53" w14:textId="5456DEB7" w:rsidR="007B2A75" w:rsidRPr="0007689C" w:rsidRDefault="002312FA" w:rsidP="008316F3">
            <w:pPr>
              <w:keepNext/>
              <w:spacing w:after="0"/>
              <w:jc w:val="center"/>
              <w:rPr>
                <w:rFonts w:eastAsia="Times New Roman" w:cs="Arial"/>
                <w:color w:val="000000"/>
                <w:szCs w:val="20"/>
                <w:lang w:val="en-GB"/>
              </w:rPr>
            </w:pPr>
            <w:r>
              <w:rPr>
                <w:rFonts w:eastAsia="Times New Roman" w:cs="Arial"/>
                <w:color w:val="000000"/>
                <w:szCs w:val="20"/>
                <w:lang w:val="en-GB"/>
              </w:rPr>
              <w:t>$6.2</w:t>
            </w:r>
          </w:p>
        </w:tc>
        <w:tc>
          <w:tcPr>
            <w:tcW w:w="1366" w:type="dxa"/>
            <w:tcBorders>
              <w:top w:val="nil"/>
              <w:left w:val="single" w:sz="4" w:space="0" w:color="FFFFFF"/>
              <w:bottom w:val="nil"/>
              <w:right w:val="single" w:sz="12" w:space="0" w:color="FFFFFF"/>
            </w:tcBorders>
            <w:shd w:val="clear" w:color="B4C6E7" w:fill="BDD7EE"/>
            <w:noWrap/>
            <w:vAlign w:val="center"/>
          </w:tcPr>
          <w:p w14:paraId="0E31A5D2" w14:textId="7295C71E" w:rsidR="007B2A75" w:rsidRPr="0007689C" w:rsidRDefault="0009778A" w:rsidP="008316F3">
            <w:pPr>
              <w:keepNext/>
              <w:spacing w:after="0"/>
              <w:jc w:val="center"/>
              <w:rPr>
                <w:rFonts w:eastAsia="Times New Roman" w:cs="Arial"/>
                <w:color w:val="000000"/>
                <w:szCs w:val="20"/>
                <w:lang w:val="en-GB"/>
              </w:rPr>
            </w:pPr>
            <w:r>
              <w:rPr>
                <w:rFonts w:eastAsia="Times New Roman" w:cs="Arial"/>
                <w:color w:val="000000"/>
                <w:szCs w:val="20"/>
                <w:lang w:val="en-GB"/>
              </w:rPr>
              <w:t>$0.4</w:t>
            </w:r>
          </w:p>
        </w:tc>
        <w:tc>
          <w:tcPr>
            <w:tcW w:w="1366" w:type="dxa"/>
            <w:tcBorders>
              <w:top w:val="nil"/>
              <w:left w:val="single" w:sz="4" w:space="0" w:color="FFFFFF"/>
              <w:bottom w:val="nil"/>
              <w:right w:val="single" w:sz="12" w:space="0" w:color="FFFFFF"/>
            </w:tcBorders>
            <w:shd w:val="clear" w:color="B4C6E7" w:fill="BDD7EE"/>
            <w:noWrap/>
            <w:vAlign w:val="center"/>
          </w:tcPr>
          <w:p w14:paraId="21B31247" w14:textId="59187034" w:rsidR="007B2A75" w:rsidRPr="0007689C" w:rsidRDefault="00A618C6" w:rsidP="008316F3">
            <w:pPr>
              <w:keepNext/>
              <w:spacing w:after="0"/>
              <w:jc w:val="center"/>
              <w:rPr>
                <w:rFonts w:eastAsia="Times New Roman" w:cs="Arial"/>
                <w:color w:val="000000"/>
                <w:szCs w:val="20"/>
                <w:lang w:val="en-GB"/>
              </w:rPr>
            </w:pPr>
            <w:r>
              <w:rPr>
                <w:rFonts w:eastAsia="Times New Roman" w:cs="Arial"/>
                <w:color w:val="000000"/>
                <w:szCs w:val="20"/>
                <w:lang w:val="en-GB"/>
              </w:rPr>
              <w:t>$0.1</w:t>
            </w:r>
          </w:p>
        </w:tc>
        <w:tc>
          <w:tcPr>
            <w:tcW w:w="1366" w:type="dxa"/>
            <w:tcBorders>
              <w:top w:val="nil"/>
              <w:left w:val="nil"/>
              <w:bottom w:val="nil"/>
              <w:right w:val="nil"/>
            </w:tcBorders>
            <w:shd w:val="clear" w:color="B4C6E7" w:fill="BDD7EE"/>
            <w:noWrap/>
            <w:vAlign w:val="center"/>
          </w:tcPr>
          <w:p w14:paraId="6DD0EEFA" w14:textId="1CE26AA9" w:rsidR="007B2A75" w:rsidRPr="00585D66" w:rsidRDefault="00585D66" w:rsidP="008316F3">
            <w:pPr>
              <w:spacing w:after="0"/>
              <w:jc w:val="center"/>
              <w:rPr>
                <w:rFonts w:cs="Arial"/>
                <w:color w:val="000000"/>
                <w:szCs w:val="20"/>
                <w:lang w:val="en-CA"/>
              </w:rPr>
            </w:pPr>
            <w:r>
              <w:rPr>
                <w:rFonts w:cs="Arial"/>
                <w:color w:val="000000"/>
                <w:szCs w:val="20"/>
              </w:rPr>
              <w:t>$6.7</w:t>
            </w:r>
          </w:p>
        </w:tc>
      </w:tr>
      <w:tr w:rsidR="007B2A75" w:rsidRPr="0007689C" w14:paraId="5140FE2E" w14:textId="77777777" w:rsidTr="008316F3">
        <w:trPr>
          <w:trHeight w:val="285"/>
        </w:trPr>
        <w:tc>
          <w:tcPr>
            <w:tcW w:w="1720" w:type="dxa"/>
            <w:vMerge/>
            <w:tcBorders>
              <w:top w:val="nil"/>
              <w:left w:val="nil"/>
              <w:bottom w:val="single" w:sz="8" w:space="0" w:color="FFFFFF"/>
              <w:right w:val="single" w:sz="12" w:space="0" w:color="FFFFFF"/>
            </w:tcBorders>
            <w:vAlign w:val="center"/>
            <w:hideMark/>
          </w:tcPr>
          <w:p w14:paraId="04F60F1F" w14:textId="77777777" w:rsidR="007B2A75" w:rsidRPr="0007689C" w:rsidRDefault="007B2A75" w:rsidP="007B2A75">
            <w:pPr>
              <w:keepNext/>
              <w:spacing w:after="0"/>
              <w:rPr>
                <w:rFonts w:eastAsia="Times New Roman" w:cs="Arial"/>
                <w:b/>
                <w:bCs/>
                <w:color w:val="FFFFFF"/>
                <w:szCs w:val="20"/>
                <w:lang w:val="en-GB"/>
              </w:rPr>
            </w:pPr>
          </w:p>
        </w:tc>
        <w:tc>
          <w:tcPr>
            <w:tcW w:w="1096" w:type="dxa"/>
            <w:tcBorders>
              <w:top w:val="single" w:sz="4" w:space="0" w:color="FFFFFF"/>
              <w:left w:val="nil"/>
              <w:bottom w:val="nil"/>
              <w:right w:val="nil"/>
            </w:tcBorders>
            <w:shd w:val="clear" w:color="D9E1F2" w:fill="DDEBF7"/>
            <w:noWrap/>
            <w:vAlign w:val="center"/>
            <w:hideMark/>
          </w:tcPr>
          <w:p w14:paraId="6EAEBEEC" w14:textId="77777777" w:rsidR="007B2A75" w:rsidRPr="0007689C" w:rsidRDefault="007B2A75" w:rsidP="007B2A75">
            <w:pPr>
              <w:keepNext/>
              <w:spacing w:after="0"/>
              <w:rPr>
                <w:rFonts w:eastAsia="Times New Roman" w:cs="Arial"/>
                <w:color w:val="000000"/>
                <w:szCs w:val="20"/>
                <w:lang w:val="en-GB"/>
              </w:rPr>
            </w:pPr>
            <w:r w:rsidRPr="0007689C">
              <w:rPr>
                <w:rFonts w:eastAsia="Times New Roman" w:cs="Arial"/>
                <w:color w:val="000000"/>
                <w:szCs w:val="20"/>
                <w:lang w:val="en-GB"/>
              </w:rPr>
              <w:t>Indirect</w:t>
            </w:r>
          </w:p>
        </w:tc>
        <w:tc>
          <w:tcPr>
            <w:tcW w:w="1366" w:type="dxa"/>
            <w:tcBorders>
              <w:top w:val="single" w:sz="4" w:space="0" w:color="FFFFFF"/>
              <w:left w:val="single" w:sz="4" w:space="0" w:color="FFFFFF"/>
              <w:bottom w:val="nil"/>
              <w:right w:val="single" w:sz="12" w:space="0" w:color="FFFFFF"/>
            </w:tcBorders>
            <w:shd w:val="clear" w:color="D9E1F2" w:fill="DDEBF7"/>
            <w:noWrap/>
            <w:vAlign w:val="center"/>
          </w:tcPr>
          <w:p w14:paraId="40DF5972" w14:textId="3DEB2A17" w:rsidR="007B2A75" w:rsidRPr="0007689C" w:rsidRDefault="002312FA" w:rsidP="008316F3">
            <w:pPr>
              <w:keepNext/>
              <w:spacing w:after="0"/>
              <w:jc w:val="center"/>
              <w:rPr>
                <w:rFonts w:eastAsia="Times New Roman" w:cs="Arial"/>
                <w:color w:val="000000"/>
                <w:szCs w:val="20"/>
                <w:lang w:val="en-GB"/>
              </w:rPr>
            </w:pPr>
            <w:r>
              <w:rPr>
                <w:rFonts w:eastAsia="Times New Roman" w:cs="Arial"/>
                <w:color w:val="000000"/>
                <w:szCs w:val="20"/>
                <w:lang w:val="en-GB"/>
              </w:rPr>
              <w:t>$1.8</w:t>
            </w:r>
          </w:p>
        </w:tc>
        <w:tc>
          <w:tcPr>
            <w:tcW w:w="1366" w:type="dxa"/>
            <w:tcBorders>
              <w:top w:val="single" w:sz="4" w:space="0" w:color="FFFFFF"/>
              <w:left w:val="single" w:sz="4" w:space="0" w:color="FFFFFF"/>
              <w:bottom w:val="nil"/>
              <w:right w:val="single" w:sz="12" w:space="0" w:color="FFFFFF"/>
            </w:tcBorders>
            <w:shd w:val="clear" w:color="D9E1F2" w:fill="DDEBF7"/>
            <w:noWrap/>
            <w:vAlign w:val="center"/>
          </w:tcPr>
          <w:p w14:paraId="5377520A" w14:textId="2E4B2652" w:rsidR="007B2A75" w:rsidRPr="0007689C" w:rsidRDefault="0009778A" w:rsidP="008316F3">
            <w:pPr>
              <w:keepNext/>
              <w:spacing w:after="0"/>
              <w:jc w:val="center"/>
              <w:rPr>
                <w:rFonts w:eastAsia="Times New Roman" w:cs="Arial"/>
                <w:color w:val="000000"/>
                <w:szCs w:val="20"/>
                <w:lang w:val="en-GB"/>
              </w:rPr>
            </w:pPr>
            <w:r>
              <w:rPr>
                <w:rFonts w:eastAsia="Times New Roman" w:cs="Arial"/>
                <w:color w:val="000000"/>
                <w:szCs w:val="20"/>
                <w:lang w:val="en-GB"/>
              </w:rPr>
              <w:t>$1.0</w:t>
            </w:r>
          </w:p>
        </w:tc>
        <w:tc>
          <w:tcPr>
            <w:tcW w:w="1366" w:type="dxa"/>
            <w:tcBorders>
              <w:top w:val="single" w:sz="4" w:space="0" w:color="FFFFFF"/>
              <w:left w:val="single" w:sz="4" w:space="0" w:color="FFFFFF"/>
              <w:bottom w:val="nil"/>
              <w:right w:val="single" w:sz="12" w:space="0" w:color="FFFFFF"/>
            </w:tcBorders>
            <w:shd w:val="clear" w:color="D9E1F2" w:fill="DDEBF7"/>
            <w:noWrap/>
            <w:vAlign w:val="center"/>
          </w:tcPr>
          <w:p w14:paraId="23932B7E" w14:textId="581E45DF" w:rsidR="007B2A75" w:rsidRPr="0007689C" w:rsidRDefault="00A618C6" w:rsidP="008316F3">
            <w:pPr>
              <w:keepNext/>
              <w:spacing w:after="0"/>
              <w:jc w:val="center"/>
              <w:rPr>
                <w:rFonts w:eastAsia="Times New Roman" w:cs="Arial"/>
                <w:color w:val="000000"/>
                <w:szCs w:val="20"/>
                <w:lang w:val="en-GB"/>
              </w:rPr>
            </w:pPr>
            <w:r>
              <w:rPr>
                <w:rFonts w:eastAsia="Times New Roman" w:cs="Arial"/>
                <w:color w:val="000000"/>
                <w:szCs w:val="20"/>
                <w:lang w:val="en-GB"/>
              </w:rPr>
              <w:t>$0.4</w:t>
            </w:r>
          </w:p>
        </w:tc>
        <w:tc>
          <w:tcPr>
            <w:tcW w:w="1366" w:type="dxa"/>
            <w:tcBorders>
              <w:top w:val="single" w:sz="4" w:space="0" w:color="FFFFFF"/>
              <w:left w:val="nil"/>
              <w:bottom w:val="nil"/>
              <w:right w:val="nil"/>
            </w:tcBorders>
            <w:shd w:val="clear" w:color="D9E1F2" w:fill="DDEBF7"/>
            <w:noWrap/>
            <w:vAlign w:val="center"/>
          </w:tcPr>
          <w:p w14:paraId="5FF83CCA" w14:textId="222EDC79" w:rsidR="007B2A75" w:rsidRPr="00DF0AD7" w:rsidRDefault="00DF0AD7" w:rsidP="008316F3">
            <w:pPr>
              <w:spacing w:after="0"/>
              <w:jc w:val="center"/>
              <w:rPr>
                <w:rFonts w:cs="Arial"/>
                <w:color w:val="000000"/>
                <w:szCs w:val="20"/>
                <w:lang w:val="en-CA"/>
              </w:rPr>
            </w:pPr>
            <w:r>
              <w:rPr>
                <w:rFonts w:cs="Arial"/>
                <w:color w:val="000000"/>
                <w:szCs w:val="20"/>
              </w:rPr>
              <w:t>$3.2</w:t>
            </w:r>
          </w:p>
        </w:tc>
      </w:tr>
      <w:tr w:rsidR="007B2A75" w:rsidRPr="0007689C" w14:paraId="78DAD57F" w14:textId="77777777" w:rsidTr="008316F3">
        <w:trPr>
          <w:trHeight w:val="285"/>
        </w:trPr>
        <w:tc>
          <w:tcPr>
            <w:tcW w:w="1720" w:type="dxa"/>
            <w:vMerge/>
            <w:tcBorders>
              <w:top w:val="nil"/>
              <w:left w:val="nil"/>
              <w:bottom w:val="single" w:sz="8" w:space="0" w:color="FFFFFF"/>
              <w:right w:val="single" w:sz="12" w:space="0" w:color="FFFFFF"/>
            </w:tcBorders>
            <w:vAlign w:val="center"/>
            <w:hideMark/>
          </w:tcPr>
          <w:p w14:paraId="4563FAA9" w14:textId="77777777" w:rsidR="007B2A75" w:rsidRPr="0007689C" w:rsidRDefault="007B2A75" w:rsidP="007B2A75">
            <w:pPr>
              <w:keepNext/>
              <w:spacing w:after="0"/>
              <w:rPr>
                <w:rFonts w:eastAsia="Times New Roman" w:cs="Arial"/>
                <w:b/>
                <w:bCs/>
                <w:color w:val="FFFFFF"/>
                <w:szCs w:val="20"/>
                <w:lang w:val="en-GB"/>
              </w:rPr>
            </w:pPr>
          </w:p>
        </w:tc>
        <w:tc>
          <w:tcPr>
            <w:tcW w:w="1096" w:type="dxa"/>
            <w:tcBorders>
              <w:top w:val="single" w:sz="4" w:space="0" w:color="FFFFFF"/>
              <w:left w:val="nil"/>
              <w:bottom w:val="nil"/>
              <w:right w:val="nil"/>
            </w:tcBorders>
            <w:shd w:val="clear" w:color="B4C6E7" w:fill="BDD7EE"/>
            <w:noWrap/>
            <w:vAlign w:val="center"/>
            <w:hideMark/>
          </w:tcPr>
          <w:p w14:paraId="2793F7F8" w14:textId="77777777" w:rsidR="007B2A75" w:rsidRPr="0007689C" w:rsidRDefault="007B2A75" w:rsidP="007B2A75">
            <w:pPr>
              <w:keepNext/>
              <w:spacing w:after="0"/>
              <w:rPr>
                <w:rFonts w:eastAsia="Times New Roman" w:cs="Arial"/>
                <w:color w:val="000000"/>
                <w:szCs w:val="20"/>
                <w:lang w:val="en-GB"/>
              </w:rPr>
            </w:pPr>
            <w:r w:rsidRPr="0007689C">
              <w:rPr>
                <w:rFonts w:eastAsia="Times New Roman" w:cs="Arial"/>
                <w:color w:val="000000"/>
                <w:szCs w:val="20"/>
                <w:lang w:val="en-GB"/>
              </w:rPr>
              <w:t>Induced</w:t>
            </w:r>
          </w:p>
        </w:tc>
        <w:tc>
          <w:tcPr>
            <w:tcW w:w="1366" w:type="dxa"/>
            <w:tcBorders>
              <w:top w:val="single" w:sz="4" w:space="0" w:color="FFFFFF"/>
              <w:left w:val="single" w:sz="4" w:space="0" w:color="FFFFFF"/>
              <w:bottom w:val="nil"/>
              <w:right w:val="single" w:sz="12" w:space="0" w:color="FFFFFF"/>
            </w:tcBorders>
            <w:shd w:val="clear" w:color="B4C6E7" w:fill="BDD7EE"/>
            <w:noWrap/>
            <w:vAlign w:val="center"/>
          </w:tcPr>
          <w:p w14:paraId="729C9F03" w14:textId="03C28033" w:rsidR="007B2A75" w:rsidRPr="0007689C" w:rsidRDefault="002312FA" w:rsidP="008316F3">
            <w:pPr>
              <w:keepNext/>
              <w:spacing w:after="0"/>
              <w:jc w:val="center"/>
              <w:rPr>
                <w:rFonts w:eastAsia="Times New Roman" w:cs="Arial"/>
                <w:color w:val="000000"/>
                <w:szCs w:val="20"/>
                <w:lang w:val="en-GB"/>
              </w:rPr>
            </w:pPr>
            <w:r>
              <w:rPr>
                <w:rFonts w:eastAsia="Times New Roman" w:cs="Arial"/>
                <w:color w:val="000000"/>
                <w:szCs w:val="20"/>
                <w:lang w:val="en-GB"/>
              </w:rPr>
              <w:t>$2.5</w:t>
            </w:r>
          </w:p>
        </w:tc>
        <w:tc>
          <w:tcPr>
            <w:tcW w:w="1366" w:type="dxa"/>
            <w:tcBorders>
              <w:top w:val="single" w:sz="4" w:space="0" w:color="FFFFFF"/>
              <w:left w:val="single" w:sz="4" w:space="0" w:color="FFFFFF"/>
              <w:bottom w:val="nil"/>
              <w:right w:val="single" w:sz="12" w:space="0" w:color="FFFFFF"/>
            </w:tcBorders>
            <w:shd w:val="clear" w:color="B4C6E7" w:fill="BDD7EE"/>
            <w:noWrap/>
            <w:vAlign w:val="center"/>
          </w:tcPr>
          <w:p w14:paraId="7D8D1F96" w14:textId="724D202A" w:rsidR="007B2A75" w:rsidRPr="0007689C" w:rsidRDefault="0009778A" w:rsidP="008316F3">
            <w:pPr>
              <w:keepNext/>
              <w:spacing w:after="0"/>
              <w:jc w:val="center"/>
              <w:rPr>
                <w:rFonts w:eastAsia="Times New Roman" w:cs="Arial"/>
                <w:color w:val="000000"/>
                <w:szCs w:val="20"/>
                <w:lang w:val="en-GB"/>
              </w:rPr>
            </w:pPr>
            <w:r>
              <w:rPr>
                <w:rFonts w:eastAsia="Times New Roman" w:cs="Arial"/>
                <w:color w:val="000000"/>
                <w:szCs w:val="20"/>
                <w:lang w:val="en-GB"/>
              </w:rPr>
              <w:t>$1.4</w:t>
            </w:r>
          </w:p>
        </w:tc>
        <w:tc>
          <w:tcPr>
            <w:tcW w:w="1366" w:type="dxa"/>
            <w:tcBorders>
              <w:top w:val="single" w:sz="4" w:space="0" w:color="FFFFFF"/>
              <w:left w:val="single" w:sz="4" w:space="0" w:color="FFFFFF"/>
              <w:bottom w:val="nil"/>
              <w:right w:val="single" w:sz="12" w:space="0" w:color="FFFFFF"/>
            </w:tcBorders>
            <w:shd w:val="clear" w:color="B4C6E7" w:fill="BDD7EE"/>
            <w:noWrap/>
            <w:vAlign w:val="center"/>
          </w:tcPr>
          <w:p w14:paraId="2A01B41B" w14:textId="3F5E6973" w:rsidR="007B2A75" w:rsidRPr="0007689C" w:rsidRDefault="00A618C6" w:rsidP="008316F3">
            <w:pPr>
              <w:keepNext/>
              <w:spacing w:after="0"/>
              <w:jc w:val="center"/>
              <w:rPr>
                <w:rFonts w:eastAsia="Times New Roman" w:cs="Arial"/>
                <w:color w:val="000000"/>
                <w:szCs w:val="20"/>
                <w:lang w:val="en-GB"/>
              </w:rPr>
            </w:pPr>
            <w:r>
              <w:rPr>
                <w:rFonts w:eastAsia="Times New Roman" w:cs="Arial"/>
                <w:color w:val="000000"/>
                <w:szCs w:val="20"/>
                <w:lang w:val="en-GB"/>
              </w:rPr>
              <w:t>$0.5</w:t>
            </w:r>
          </w:p>
        </w:tc>
        <w:tc>
          <w:tcPr>
            <w:tcW w:w="1366" w:type="dxa"/>
            <w:tcBorders>
              <w:top w:val="single" w:sz="4" w:space="0" w:color="FFFFFF"/>
              <w:left w:val="nil"/>
              <w:bottom w:val="nil"/>
              <w:right w:val="nil"/>
            </w:tcBorders>
            <w:shd w:val="clear" w:color="B4C6E7" w:fill="BDD7EE"/>
            <w:noWrap/>
            <w:vAlign w:val="center"/>
          </w:tcPr>
          <w:p w14:paraId="1E6737F8" w14:textId="7532BB64" w:rsidR="007B2A75" w:rsidRPr="0007689C" w:rsidRDefault="00DF0AD7" w:rsidP="008316F3">
            <w:pPr>
              <w:keepNext/>
              <w:spacing w:after="0"/>
              <w:jc w:val="center"/>
              <w:rPr>
                <w:rFonts w:eastAsia="Times New Roman" w:cs="Arial"/>
                <w:color w:val="000000"/>
                <w:szCs w:val="20"/>
                <w:lang w:val="en-GB"/>
              </w:rPr>
            </w:pPr>
            <w:r>
              <w:rPr>
                <w:rFonts w:eastAsia="Times New Roman" w:cs="Arial"/>
                <w:color w:val="000000"/>
                <w:szCs w:val="20"/>
                <w:lang w:val="en-GB"/>
              </w:rPr>
              <w:t>$4.5</w:t>
            </w:r>
          </w:p>
        </w:tc>
      </w:tr>
      <w:tr w:rsidR="007B2A75" w:rsidRPr="0007689C" w14:paraId="413D67D0" w14:textId="77777777" w:rsidTr="008316F3">
        <w:trPr>
          <w:trHeight w:val="293"/>
        </w:trPr>
        <w:tc>
          <w:tcPr>
            <w:tcW w:w="1720" w:type="dxa"/>
            <w:vMerge/>
            <w:tcBorders>
              <w:top w:val="nil"/>
              <w:left w:val="nil"/>
              <w:bottom w:val="single" w:sz="8" w:space="0" w:color="FFFFFF"/>
              <w:right w:val="single" w:sz="12" w:space="0" w:color="FFFFFF"/>
            </w:tcBorders>
            <w:vAlign w:val="center"/>
            <w:hideMark/>
          </w:tcPr>
          <w:p w14:paraId="7E3D5003" w14:textId="77777777" w:rsidR="007B2A75" w:rsidRPr="0007689C" w:rsidRDefault="007B2A75" w:rsidP="007B2A75">
            <w:pPr>
              <w:keepNext/>
              <w:spacing w:after="0"/>
              <w:rPr>
                <w:rFonts w:eastAsia="Times New Roman" w:cs="Arial"/>
                <w:b/>
                <w:bCs/>
                <w:color w:val="FFFFFF"/>
                <w:szCs w:val="20"/>
                <w:lang w:val="en-GB"/>
              </w:rPr>
            </w:pPr>
          </w:p>
        </w:tc>
        <w:tc>
          <w:tcPr>
            <w:tcW w:w="1096" w:type="dxa"/>
            <w:tcBorders>
              <w:top w:val="single" w:sz="4" w:space="0" w:color="FFFFFF"/>
              <w:left w:val="nil"/>
              <w:bottom w:val="single" w:sz="12" w:space="0" w:color="FFFFFF"/>
              <w:right w:val="nil"/>
            </w:tcBorders>
            <w:shd w:val="clear" w:color="D9E1F2" w:fill="DDEBF7"/>
            <w:noWrap/>
            <w:vAlign w:val="center"/>
            <w:hideMark/>
          </w:tcPr>
          <w:p w14:paraId="11336C11" w14:textId="77777777" w:rsidR="007B2A75" w:rsidRPr="0007689C" w:rsidRDefault="007B2A75" w:rsidP="007B2A75">
            <w:pPr>
              <w:keepNext/>
              <w:spacing w:after="0"/>
              <w:rPr>
                <w:rFonts w:eastAsia="Times New Roman" w:cs="Arial"/>
                <w:b/>
                <w:bCs/>
                <w:color w:val="000000"/>
                <w:szCs w:val="20"/>
                <w:lang w:val="en-GB"/>
              </w:rPr>
            </w:pPr>
            <w:r w:rsidRPr="0007689C">
              <w:rPr>
                <w:rFonts w:eastAsia="Times New Roman" w:cs="Arial"/>
                <w:b/>
                <w:bCs/>
                <w:color w:val="000000"/>
                <w:szCs w:val="20"/>
                <w:lang w:val="en-GB"/>
              </w:rPr>
              <w:t>Subtotal</w:t>
            </w:r>
          </w:p>
        </w:tc>
        <w:tc>
          <w:tcPr>
            <w:tcW w:w="1366" w:type="dxa"/>
            <w:tcBorders>
              <w:top w:val="single" w:sz="4" w:space="0" w:color="FFFFFF"/>
              <w:left w:val="single" w:sz="4" w:space="0" w:color="FFFFFF"/>
              <w:bottom w:val="single" w:sz="12" w:space="0" w:color="FFFFFF"/>
              <w:right w:val="single" w:sz="12" w:space="0" w:color="FFFFFF"/>
            </w:tcBorders>
            <w:shd w:val="clear" w:color="D9E1F2" w:fill="DDEBF7"/>
            <w:noWrap/>
            <w:vAlign w:val="center"/>
          </w:tcPr>
          <w:p w14:paraId="7CC58E15" w14:textId="3ABF9BEE" w:rsidR="007B2A75" w:rsidRPr="0007689C" w:rsidRDefault="004A5EDA" w:rsidP="008316F3">
            <w:pPr>
              <w:keepNext/>
              <w:spacing w:after="0"/>
              <w:jc w:val="center"/>
              <w:rPr>
                <w:rFonts w:eastAsia="Times New Roman" w:cs="Arial"/>
                <w:b/>
                <w:bCs/>
                <w:color w:val="000000"/>
                <w:szCs w:val="20"/>
                <w:lang w:val="en-GB"/>
              </w:rPr>
            </w:pPr>
            <w:r>
              <w:rPr>
                <w:rFonts w:eastAsia="Times New Roman" w:cs="Arial"/>
                <w:b/>
                <w:bCs/>
                <w:color w:val="000000"/>
                <w:szCs w:val="20"/>
                <w:lang w:val="en-GB"/>
              </w:rPr>
              <w:t>$10.5</w:t>
            </w:r>
          </w:p>
        </w:tc>
        <w:tc>
          <w:tcPr>
            <w:tcW w:w="1366" w:type="dxa"/>
            <w:tcBorders>
              <w:top w:val="single" w:sz="4" w:space="0" w:color="FFFFFF"/>
              <w:left w:val="single" w:sz="4" w:space="0" w:color="FFFFFF"/>
              <w:bottom w:val="single" w:sz="12" w:space="0" w:color="FFFFFF"/>
              <w:right w:val="single" w:sz="12" w:space="0" w:color="FFFFFF"/>
            </w:tcBorders>
            <w:shd w:val="clear" w:color="D9E1F2" w:fill="DDEBF7"/>
            <w:noWrap/>
            <w:vAlign w:val="center"/>
          </w:tcPr>
          <w:p w14:paraId="41E8A787" w14:textId="29AF0A9F" w:rsidR="007B2A75" w:rsidRPr="0007689C" w:rsidRDefault="004A5EDA" w:rsidP="008316F3">
            <w:pPr>
              <w:keepNext/>
              <w:spacing w:after="0"/>
              <w:jc w:val="center"/>
              <w:rPr>
                <w:rFonts w:eastAsia="Times New Roman" w:cs="Arial"/>
                <w:b/>
                <w:bCs/>
                <w:color w:val="000000"/>
                <w:szCs w:val="20"/>
                <w:lang w:val="en-GB"/>
              </w:rPr>
            </w:pPr>
            <w:r>
              <w:rPr>
                <w:rFonts w:eastAsia="Times New Roman" w:cs="Arial"/>
                <w:b/>
                <w:bCs/>
                <w:color w:val="000000"/>
                <w:szCs w:val="20"/>
                <w:lang w:val="en-GB"/>
              </w:rPr>
              <w:t>$2.8</w:t>
            </w:r>
          </w:p>
        </w:tc>
        <w:tc>
          <w:tcPr>
            <w:tcW w:w="1366" w:type="dxa"/>
            <w:tcBorders>
              <w:top w:val="single" w:sz="4" w:space="0" w:color="FFFFFF"/>
              <w:left w:val="single" w:sz="4" w:space="0" w:color="FFFFFF"/>
              <w:bottom w:val="single" w:sz="12" w:space="0" w:color="FFFFFF"/>
              <w:right w:val="single" w:sz="12" w:space="0" w:color="FFFFFF"/>
            </w:tcBorders>
            <w:shd w:val="clear" w:color="D9E1F2" w:fill="DDEBF7"/>
            <w:noWrap/>
            <w:vAlign w:val="center"/>
          </w:tcPr>
          <w:p w14:paraId="156FAF1A" w14:textId="3B37481C" w:rsidR="007B2A75" w:rsidRPr="0007689C" w:rsidRDefault="004A5EDA" w:rsidP="008316F3">
            <w:pPr>
              <w:keepNext/>
              <w:spacing w:after="0"/>
              <w:jc w:val="center"/>
              <w:rPr>
                <w:rFonts w:eastAsia="Times New Roman" w:cs="Arial"/>
                <w:b/>
                <w:bCs/>
                <w:color w:val="000000"/>
                <w:szCs w:val="20"/>
                <w:lang w:val="en-GB"/>
              </w:rPr>
            </w:pPr>
            <w:r>
              <w:rPr>
                <w:rFonts w:eastAsia="Times New Roman" w:cs="Arial"/>
                <w:b/>
                <w:bCs/>
                <w:color w:val="000000"/>
                <w:szCs w:val="20"/>
                <w:lang w:val="en-GB"/>
              </w:rPr>
              <w:t>$1.1</w:t>
            </w:r>
          </w:p>
        </w:tc>
        <w:tc>
          <w:tcPr>
            <w:tcW w:w="1366" w:type="dxa"/>
            <w:tcBorders>
              <w:top w:val="single" w:sz="4" w:space="0" w:color="FFFFFF"/>
              <w:left w:val="nil"/>
              <w:bottom w:val="single" w:sz="8" w:space="0" w:color="FFFFFF"/>
              <w:right w:val="nil"/>
            </w:tcBorders>
            <w:shd w:val="clear" w:color="D9E1F2" w:fill="DDEBF7"/>
            <w:noWrap/>
            <w:vAlign w:val="center"/>
          </w:tcPr>
          <w:p w14:paraId="789D2FBD" w14:textId="13CA6A1F" w:rsidR="007B2A75" w:rsidRPr="0007689C" w:rsidRDefault="00DF0AD7" w:rsidP="008316F3">
            <w:pPr>
              <w:keepNext/>
              <w:spacing w:after="0"/>
              <w:jc w:val="center"/>
              <w:rPr>
                <w:rFonts w:eastAsia="Times New Roman" w:cs="Arial"/>
                <w:b/>
                <w:bCs/>
                <w:color w:val="000000"/>
                <w:szCs w:val="20"/>
                <w:lang w:val="en-GB"/>
              </w:rPr>
            </w:pPr>
            <w:r>
              <w:rPr>
                <w:rFonts w:eastAsia="Times New Roman" w:cs="Arial"/>
                <w:b/>
                <w:bCs/>
                <w:color w:val="000000"/>
                <w:szCs w:val="20"/>
                <w:lang w:val="en-GB"/>
              </w:rPr>
              <w:t>$</w:t>
            </w:r>
            <w:r w:rsidR="004A5EDA">
              <w:rPr>
                <w:rFonts w:eastAsia="Times New Roman" w:cs="Arial"/>
                <w:b/>
                <w:bCs/>
                <w:color w:val="000000"/>
                <w:szCs w:val="20"/>
                <w:lang w:val="en-GB"/>
              </w:rPr>
              <w:t>14.4</w:t>
            </w:r>
          </w:p>
        </w:tc>
      </w:tr>
      <w:tr w:rsidR="007B2A75" w:rsidRPr="0007689C" w14:paraId="14950BB1" w14:textId="77777777" w:rsidTr="008316F3">
        <w:trPr>
          <w:trHeight w:val="293"/>
        </w:trPr>
        <w:tc>
          <w:tcPr>
            <w:tcW w:w="1720" w:type="dxa"/>
            <w:vMerge w:val="restart"/>
            <w:tcBorders>
              <w:top w:val="nil"/>
              <w:left w:val="nil"/>
              <w:bottom w:val="single" w:sz="8" w:space="0" w:color="FFFFFF"/>
              <w:right w:val="single" w:sz="12" w:space="0" w:color="FFFFFF"/>
            </w:tcBorders>
            <w:shd w:val="clear" w:color="B4C6E7" w:fill="00577E"/>
            <w:hideMark/>
          </w:tcPr>
          <w:p w14:paraId="6BC45DAB" w14:textId="77777777" w:rsidR="007B2A75" w:rsidRPr="0007689C" w:rsidRDefault="007B2A75" w:rsidP="007B2A75">
            <w:pPr>
              <w:keepNext/>
              <w:spacing w:after="0"/>
              <w:rPr>
                <w:rFonts w:eastAsia="Times New Roman" w:cs="Arial"/>
                <w:b/>
                <w:bCs/>
                <w:color w:val="FFFFFF"/>
                <w:szCs w:val="20"/>
                <w:lang w:val="en-GB"/>
              </w:rPr>
            </w:pPr>
            <w:r w:rsidRPr="0007689C">
              <w:rPr>
                <w:rFonts w:eastAsia="Times New Roman" w:cs="Arial"/>
                <w:b/>
                <w:bCs/>
                <w:color w:val="FFFFFF"/>
                <w:szCs w:val="20"/>
                <w:lang w:val="en-GB"/>
              </w:rPr>
              <w:t>Visitor Spending</w:t>
            </w:r>
          </w:p>
        </w:tc>
        <w:tc>
          <w:tcPr>
            <w:tcW w:w="1096" w:type="dxa"/>
            <w:tcBorders>
              <w:top w:val="nil"/>
              <w:left w:val="nil"/>
              <w:bottom w:val="nil"/>
              <w:right w:val="nil"/>
            </w:tcBorders>
            <w:shd w:val="clear" w:color="B4C6E7" w:fill="BDD7EE"/>
            <w:noWrap/>
            <w:vAlign w:val="center"/>
            <w:hideMark/>
          </w:tcPr>
          <w:p w14:paraId="674A516B" w14:textId="77777777" w:rsidR="007B2A75" w:rsidRPr="0007689C" w:rsidRDefault="007B2A75" w:rsidP="007B2A75">
            <w:pPr>
              <w:keepNext/>
              <w:spacing w:after="0"/>
              <w:rPr>
                <w:rFonts w:eastAsia="Times New Roman" w:cs="Arial"/>
                <w:color w:val="000000"/>
                <w:szCs w:val="20"/>
                <w:lang w:val="en-GB"/>
              </w:rPr>
            </w:pPr>
            <w:r w:rsidRPr="0007689C">
              <w:rPr>
                <w:rFonts w:eastAsia="Times New Roman" w:cs="Arial"/>
                <w:color w:val="000000"/>
                <w:szCs w:val="20"/>
                <w:lang w:val="en-GB"/>
              </w:rPr>
              <w:t>Direct</w:t>
            </w:r>
          </w:p>
        </w:tc>
        <w:tc>
          <w:tcPr>
            <w:tcW w:w="1366" w:type="dxa"/>
            <w:tcBorders>
              <w:top w:val="nil"/>
              <w:left w:val="single" w:sz="4" w:space="0" w:color="FFFFFF"/>
              <w:bottom w:val="nil"/>
              <w:right w:val="single" w:sz="12" w:space="0" w:color="FFFFFF"/>
            </w:tcBorders>
            <w:shd w:val="clear" w:color="B4C6E7" w:fill="BDD7EE"/>
            <w:noWrap/>
            <w:vAlign w:val="center"/>
          </w:tcPr>
          <w:p w14:paraId="29227015" w14:textId="41A1CDFD" w:rsidR="007B2A75" w:rsidRPr="0007689C" w:rsidRDefault="002312FA" w:rsidP="008316F3">
            <w:pPr>
              <w:keepNext/>
              <w:spacing w:after="0"/>
              <w:jc w:val="center"/>
              <w:rPr>
                <w:rFonts w:eastAsia="Times New Roman" w:cs="Arial"/>
                <w:color w:val="000000"/>
                <w:szCs w:val="20"/>
                <w:lang w:val="en-GB"/>
              </w:rPr>
            </w:pPr>
            <w:r>
              <w:rPr>
                <w:rFonts w:eastAsia="Times New Roman" w:cs="Arial"/>
                <w:color w:val="000000"/>
                <w:szCs w:val="20"/>
                <w:lang w:val="en-GB"/>
              </w:rPr>
              <w:t>$68.</w:t>
            </w:r>
            <w:r w:rsidR="0001699D">
              <w:rPr>
                <w:rFonts w:eastAsia="Times New Roman" w:cs="Arial"/>
                <w:color w:val="000000"/>
                <w:szCs w:val="20"/>
                <w:lang w:val="en-GB"/>
              </w:rPr>
              <w:t>3</w:t>
            </w:r>
          </w:p>
        </w:tc>
        <w:tc>
          <w:tcPr>
            <w:tcW w:w="1366" w:type="dxa"/>
            <w:tcBorders>
              <w:top w:val="nil"/>
              <w:left w:val="single" w:sz="4" w:space="0" w:color="FFFFFF"/>
              <w:bottom w:val="nil"/>
              <w:right w:val="single" w:sz="12" w:space="0" w:color="FFFFFF"/>
            </w:tcBorders>
            <w:shd w:val="clear" w:color="B4C6E7" w:fill="BDD7EE"/>
            <w:noWrap/>
            <w:vAlign w:val="center"/>
          </w:tcPr>
          <w:p w14:paraId="293292EC" w14:textId="7E16CE5F" w:rsidR="007B2A75" w:rsidRPr="0007689C" w:rsidRDefault="0009778A" w:rsidP="008316F3">
            <w:pPr>
              <w:keepNext/>
              <w:spacing w:after="0"/>
              <w:jc w:val="center"/>
              <w:rPr>
                <w:rFonts w:eastAsia="Times New Roman" w:cs="Arial"/>
                <w:color w:val="000000"/>
                <w:szCs w:val="20"/>
                <w:lang w:val="en-GB"/>
              </w:rPr>
            </w:pPr>
            <w:r>
              <w:rPr>
                <w:rFonts w:eastAsia="Times New Roman" w:cs="Arial"/>
                <w:color w:val="000000"/>
                <w:szCs w:val="20"/>
                <w:lang w:val="en-GB"/>
              </w:rPr>
              <w:t>$42.3</w:t>
            </w:r>
          </w:p>
        </w:tc>
        <w:tc>
          <w:tcPr>
            <w:tcW w:w="1366" w:type="dxa"/>
            <w:tcBorders>
              <w:top w:val="nil"/>
              <w:left w:val="single" w:sz="4" w:space="0" w:color="FFFFFF"/>
              <w:bottom w:val="nil"/>
              <w:right w:val="single" w:sz="12" w:space="0" w:color="FFFFFF"/>
            </w:tcBorders>
            <w:shd w:val="clear" w:color="B4C6E7" w:fill="BDD7EE"/>
            <w:noWrap/>
            <w:vAlign w:val="center"/>
          </w:tcPr>
          <w:p w14:paraId="143B318B" w14:textId="613179E4" w:rsidR="007B2A75" w:rsidRPr="0007689C" w:rsidRDefault="00A618C6" w:rsidP="008316F3">
            <w:pPr>
              <w:keepNext/>
              <w:spacing w:after="0"/>
              <w:jc w:val="center"/>
              <w:rPr>
                <w:rFonts w:eastAsia="Times New Roman" w:cs="Arial"/>
                <w:color w:val="000000"/>
                <w:szCs w:val="20"/>
                <w:lang w:val="en-GB"/>
              </w:rPr>
            </w:pPr>
            <w:r>
              <w:rPr>
                <w:rFonts w:eastAsia="Times New Roman" w:cs="Arial"/>
                <w:color w:val="000000"/>
                <w:szCs w:val="20"/>
                <w:lang w:val="en-GB"/>
              </w:rPr>
              <w:t>$16.4</w:t>
            </w:r>
          </w:p>
        </w:tc>
        <w:tc>
          <w:tcPr>
            <w:tcW w:w="1366" w:type="dxa"/>
            <w:tcBorders>
              <w:top w:val="nil"/>
              <w:left w:val="nil"/>
              <w:bottom w:val="nil"/>
              <w:right w:val="nil"/>
            </w:tcBorders>
            <w:shd w:val="clear" w:color="B4C6E7" w:fill="BDD7EE"/>
            <w:noWrap/>
            <w:vAlign w:val="center"/>
          </w:tcPr>
          <w:p w14:paraId="3DE851C0" w14:textId="69297CA2" w:rsidR="007B2A75" w:rsidRPr="0007689C" w:rsidRDefault="00366F13" w:rsidP="008316F3">
            <w:pPr>
              <w:keepNext/>
              <w:spacing w:after="0"/>
              <w:jc w:val="center"/>
              <w:rPr>
                <w:rFonts w:eastAsia="Times New Roman" w:cs="Arial"/>
                <w:color w:val="000000"/>
                <w:szCs w:val="20"/>
                <w:lang w:val="en-GB"/>
              </w:rPr>
            </w:pPr>
            <w:r>
              <w:rPr>
                <w:rFonts w:eastAsia="Times New Roman" w:cs="Arial"/>
                <w:color w:val="000000"/>
                <w:szCs w:val="20"/>
                <w:lang w:val="en-GB"/>
              </w:rPr>
              <w:t>$127.0</w:t>
            </w:r>
          </w:p>
        </w:tc>
      </w:tr>
      <w:tr w:rsidR="007B2A75" w:rsidRPr="0007689C" w14:paraId="6D171D9B" w14:textId="77777777" w:rsidTr="008316F3">
        <w:trPr>
          <w:trHeight w:val="285"/>
        </w:trPr>
        <w:tc>
          <w:tcPr>
            <w:tcW w:w="1720" w:type="dxa"/>
            <w:vMerge/>
            <w:tcBorders>
              <w:top w:val="nil"/>
              <w:left w:val="nil"/>
              <w:bottom w:val="single" w:sz="8" w:space="0" w:color="FFFFFF"/>
              <w:right w:val="single" w:sz="12" w:space="0" w:color="FFFFFF"/>
            </w:tcBorders>
            <w:vAlign w:val="center"/>
            <w:hideMark/>
          </w:tcPr>
          <w:p w14:paraId="34EE5015" w14:textId="77777777" w:rsidR="007B2A75" w:rsidRPr="0007689C" w:rsidRDefault="007B2A75" w:rsidP="007B2A75">
            <w:pPr>
              <w:keepNext/>
              <w:spacing w:after="0"/>
              <w:rPr>
                <w:rFonts w:eastAsia="Times New Roman" w:cs="Arial"/>
                <w:b/>
                <w:bCs/>
                <w:color w:val="FFFFFF"/>
                <w:szCs w:val="20"/>
                <w:lang w:val="en-GB"/>
              </w:rPr>
            </w:pPr>
          </w:p>
        </w:tc>
        <w:tc>
          <w:tcPr>
            <w:tcW w:w="1096" w:type="dxa"/>
            <w:tcBorders>
              <w:top w:val="single" w:sz="4" w:space="0" w:color="FFFFFF"/>
              <w:left w:val="nil"/>
              <w:bottom w:val="nil"/>
              <w:right w:val="nil"/>
            </w:tcBorders>
            <w:shd w:val="clear" w:color="D9E1F2" w:fill="DDEBF7"/>
            <w:noWrap/>
            <w:vAlign w:val="center"/>
            <w:hideMark/>
          </w:tcPr>
          <w:p w14:paraId="3582F3BF" w14:textId="77777777" w:rsidR="007B2A75" w:rsidRPr="0007689C" w:rsidRDefault="007B2A75" w:rsidP="007B2A75">
            <w:pPr>
              <w:keepNext/>
              <w:spacing w:after="0"/>
              <w:rPr>
                <w:rFonts w:eastAsia="Times New Roman" w:cs="Arial"/>
                <w:color w:val="000000"/>
                <w:szCs w:val="20"/>
                <w:lang w:val="en-GB"/>
              </w:rPr>
            </w:pPr>
            <w:r w:rsidRPr="0007689C">
              <w:rPr>
                <w:rFonts w:eastAsia="Times New Roman" w:cs="Arial"/>
                <w:color w:val="000000"/>
                <w:szCs w:val="20"/>
                <w:lang w:val="en-GB"/>
              </w:rPr>
              <w:t>Indirect</w:t>
            </w:r>
          </w:p>
        </w:tc>
        <w:tc>
          <w:tcPr>
            <w:tcW w:w="1366" w:type="dxa"/>
            <w:tcBorders>
              <w:top w:val="single" w:sz="4" w:space="0" w:color="FFFFFF"/>
              <w:left w:val="single" w:sz="4" w:space="0" w:color="FFFFFF"/>
              <w:bottom w:val="nil"/>
              <w:right w:val="single" w:sz="12" w:space="0" w:color="FFFFFF"/>
            </w:tcBorders>
            <w:shd w:val="clear" w:color="D9E1F2" w:fill="DDEBF7"/>
            <w:noWrap/>
            <w:vAlign w:val="center"/>
          </w:tcPr>
          <w:p w14:paraId="7BCDB01D" w14:textId="4A1D6EB5" w:rsidR="007B2A75" w:rsidRPr="0007689C" w:rsidRDefault="00F01A97" w:rsidP="008316F3">
            <w:pPr>
              <w:keepNext/>
              <w:spacing w:after="0"/>
              <w:jc w:val="center"/>
              <w:rPr>
                <w:rFonts w:eastAsia="Times New Roman" w:cs="Arial"/>
                <w:color w:val="000000"/>
                <w:szCs w:val="20"/>
                <w:lang w:val="en-GB"/>
              </w:rPr>
            </w:pPr>
            <w:r>
              <w:rPr>
                <w:rFonts w:eastAsia="Times New Roman" w:cs="Arial"/>
                <w:color w:val="000000"/>
                <w:szCs w:val="20"/>
                <w:lang w:val="en-GB"/>
              </w:rPr>
              <w:t>$22.5</w:t>
            </w:r>
          </w:p>
        </w:tc>
        <w:tc>
          <w:tcPr>
            <w:tcW w:w="1366" w:type="dxa"/>
            <w:tcBorders>
              <w:top w:val="single" w:sz="4" w:space="0" w:color="FFFFFF"/>
              <w:left w:val="single" w:sz="4" w:space="0" w:color="FFFFFF"/>
              <w:bottom w:val="nil"/>
              <w:right w:val="single" w:sz="12" w:space="0" w:color="FFFFFF"/>
            </w:tcBorders>
            <w:shd w:val="clear" w:color="D9E1F2" w:fill="DDEBF7"/>
            <w:noWrap/>
            <w:vAlign w:val="center"/>
          </w:tcPr>
          <w:p w14:paraId="1CEA3E8D" w14:textId="16109506" w:rsidR="007B2A75" w:rsidRPr="0007689C" w:rsidRDefault="0009778A" w:rsidP="008316F3">
            <w:pPr>
              <w:keepNext/>
              <w:spacing w:after="0"/>
              <w:jc w:val="center"/>
              <w:rPr>
                <w:rFonts w:eastAsia="Times New Roman" w:cs="Arial"/>
                <w:color w:val="000000"/>
                <w:szCs w:val="20"/>
                <w:lang w:val="en-GB"/>
              </w:rPr>
            </w:pPr>
            <w:r>
              <w:rPr>
                <w:rFonts w:eastAsia="Times New Roman" w:cs="Arial"/>
                <w:color w:val="000000"/>
                <w:szCs w:val="20"/>
                <w:lang w:val="en-GB"/>
              </w:rPr>
              <w:t>$7.1</w:t>
            </w:r>
          </w:p>
        </w:tc>
        <w:tc>
          <w:tcPr>
            <w:tcW w:w="1366" w:type="dxa"/>
            <w:tcBorders>
              <w:top w:val="single" w:sz="4" w:space="0" w:color="FFFFFF"/>
              <w:left w:val="single" w:sz="4" w:space="0" w:color="FFFFFF"/>
              <w:bottom w:val="nil"/>
              <w:right w:val="single" w:sz="12" w:space="0" w:color="FFFFFF"/>
            </w:tcBorders>
            <w:shd w:val="clear" w:color="D9E1F2" w:fill="DDEBF7"/>
            <w:noWrap/>
            <w:vAlign w:val="center"/>
          </w:tcPr>
          <w:p w14:paraId="616E5DFE" w14:textId="3DFF6A3A" w:rsidR="007B2A75" w:rsidRPr="0007689C" w:rsidRDefault="00A618C6" w:rsidP="008316F3">
            <w:pPr>
              <w:keepNext/>
              <w:spacing w:after="0"/>
              <w:jc w:val="center"/>
              <w:rPr>
                <w:rFonts w:eastAsia="Times New Roman" w:cs="Arial"/>
                <w:color w:val="000000"/>
                <w:szCs w:val="20"/>
                <w:lang w:val="en-GB"/>
              </w:rPr>
            </w:pPr>
            <w:r>
              <w:rPr>
                <w:rFonts w:eastAsia="Times New Roman" w:cs="Arial"/>
                <w:color w:val="000000"/>
                <w:szCs w:val="20"/>
                <w:lang w:val="en-GB"/>
              </w:rPr>
              <w:t>$2.7</w:t>
            </w:r>
          </w:p>
        </w:tc>
        <w:tc>
          <w:tcPr>
            <w:tcW w:w="1366" w:type="dxa"/>
            <w:tcBorders>
              <w:top w:val="single" w:sz="4" w:space="0" w:color="FFFFFF"/>
              <w:left w:val="nil"/>
              <w:bottom w:val="nil"/>
              <w:right w:val="nil"/>
            </w:tcBorders>
            <w:shd w:val="clear" w:color="D9E1F2" w:fill="DDEBF7"/>
            <w:noWrap/>
            <w:vAlign w:val="center"/>
          </w:tcPr>
          <w:p w14:paraId="6218D102" w14:textId="7DAF6649" w:rsidR="007B2A75" w:rsidRPr="0007689C" w:rsidRDefault="00366F13" w:rsidP="008316F3">
            <w:pPr>
              <w:keepNext/>
              <w:spacing w:after="0"/>
              <w:jc w:val="center"/>
              <w:rPr>
                <w:rFonts w:eastAsia="Times New Roman" w:cs="Arial"/>
                <w:color w:val="000000"/>
                <w:szCs w:val="20"/>
                <w:lang w:val="en-GB"/>
              </w:rPr>
            </w:pPr>
            <w:r>
              <w:rPr>
                <w:rFonts w:eastAsia="Times New Roman" w:cs="Arial"/>
                <w:color w:val="000000"/>
                <w:szCs w:val="20"/>
                <w:lang w:val="en-GB"/>
              </w:rPr>
              <w:t>$32.3</w:t>
            </w:r>
          </w:p>
        </w:tc>
      </w:tr>
      <w:tr w:rsidR="007B2A75" w:rsidRPr="0007689C" w14:paraId="37930AFF" w14:textId="77777777" w:rsidTr="008316F3">
        <w:trPr>
          <w:trHeight w:val="285"/>
        </w:trPr>
        <w:tc>
          <w:tcPr>
            <w:tcW w:w="1720" w:type="dxa"/>
            <w:vMerge/>
            <w:tcBorders>
              <w:top w:val="nil"/>
              <w:left w:val="nil"/>
              <w:bottom w:val="single" w:sz="8" w:space="0" w:color="FFFFFF"/>
              <w:right w:val="single" w:sz="12" w:space="0" w:color="FFFFFF"/>
            </w:tcBorders>
            <w:vAlign w:val="center"/>
            <w:hideMark/>
          </w:tcPr>
          <w:p w14:paraId="2AD7A205" w14:textId="77777777" w:rsidR="007B2A75" w:rsidRPr="0007689C" w:rsidRDefault="007B2A75" w:rsidP="007B2A75">
            <w:pPr>
              <w:keepNext/>
              <w:spacing w:after="0"/>
              <w:rPr>
                <w:rFonts w:eastAsia="Times New Roman" w:cs="Arial"/>
                <w:b/>
                <w:bCs/>
                <w:color w:val="FFFFFF"/>
                <w:szCs w:val="20"/>
                <w:lang w:val="en-GB"/>
              </w:rPr>
            </w:pPr>
          </w:p>
        </w:tc>
        <w:tc>
          <w:tcPr>
            <w:tcW w:w="1096" w:type="dxa"/>
            <w:tcBorders>
              <w:top w:val="single" w:sz="4" w:space="0" w:color="FFFFFF"/>
              <w:left w:val="nil"/>
              <w:bottom w:val="nil"/>
              <w:right w:val="nil"/>
            </w:tcBorders>
            <w:shd w:val="clear" w:color="B4C6E7" w:fill="BDD7EE"/>
            <w:noWrap/>
            <w:vAlign w:val="center"/>
            <w:hideMark/>
          </w:tcPr>
          <w:p w14:paraId="2D6F6412" w14:textId="77777777" w:rsidR="007B2A75" w:rsidRPr="0007689C" w:rsidRDefault="007B2A75" w:rsidP="007B2A75">
            <w:pPr>
              <w:keepNext/>
              <w:spacing w:after="0"/>
              <w:rPr>
                <w:rFonts w:eastAsia="Times New Roman" w:cs="Arial"/>
                <w:color w:val="000000"/>
                <w:szCs w:val="20"/>
                <w:lang w:val="en-GB"/>
              </w:rPr>
            </w:pPr>
            <w:r w:rsidRPr="0007689C">
              <w:rPr>
                <w:rFonts w:eastAsia="Times New Roman" w:cs="Arial"/>
                <w:color w:val="000000"/>
                <w:szCs w:val="20"/>
                <w:lang w:val="en-GB"/>
              </w:rPr>
              <w:t>Induced</w:t>
            </w:r>
          </w:p>
        </w:tc>
        <w:tc>
          <w:tcPr>
            <w:tcW w:w="1366" w:type="dxa"/>
            <w:tcBorders>
              <w:top w:val="single" w:sz="4" w:space="0" w:color="FFFFFF"/>
              <w:left w:val="single" w:sz="4" w:space="0" w:color="FFFFFF"/>
              <w:bottom w:val="nil"/>
              <w:right w:val="single" w:sz="12" w:space="0" w:color="FFFFFF"/>
            </w:tcBorders>
            <w:shd w:val="clear" w:color="B4C6E7" w:fill="BDD7EE"/>
            <w:noWrap/>
            <w:vAlign w:val="center"/>
          </w:tcPr>
          <w:p w14:paraId="255EE09B" w14:textId="11AE22C3" w:rsidR="007B2A75" w:rsidRPr="0007689C" w:rsidRDefault="00F01A97" w:rsidP="008316F3">
            <w:pPr>
              <w:keepNext/>
              <w:spacing w:after="0"/>
              <w:jc w:val="center"/>
              <w:rPr>
                <w:rFonts w:eastAsia="Times New Roman" w:cs="Arial"/>
                <w:color w:val="000000"/>
                <w:szCs w:val="20"/>
                <w:lang w:val="en-GB"/>
              </w:rPr>
            </w:pPr>
            <w:r>
              <w:rPr>
                <w:rFonts w:eastAsia="Times New Roman" w:cs="Arial"/>
                <w:color w:val="000000"/>
                <w:szCs w:val="20"/>
                <w:lang w:val="en-GB"/>
              </w:rPr>
              <w:t>$</w:t>
            </w:r>
            <w:r w:rsidR="003C32F6">
              <w:rPr>
                <w:rFonts w:eastAsia="Times New Roman" w:cs="Arial"/>
                <w:color w:val="000000"/>
                <w:szCs w:val="20"/>
                <w:lang w:val="en-GB"/>
              </w:rPr>
              <w:t>24.9</w:t>
            </w:r>
          </w:p>
        </w:tc>
        <w:tc>
          <w:tcPr>
            <w:tcW w:w="1366" w:type="dxa"/>
            <w:tcBorders>
              <w:top w:val="single" w:sz="4" w:space="0" w:color="FFFFFF"/>
              <w:left w:val="single" w:sz="4" w:space="0" w:color="FFFFFF"/>
              <w:bottom w:val="nil"/>
              <w:right w:val="single" w:sz="12" w:space="0" w:color="FFFFFF"/>
            </w:tcBorders>
            <w:shd w:val="clear" w:color="B4C6E7" w:fill="BDD7EE"/>
            <w:noWrap/>
            <w:vAlign w:val="center"/>
          </w:tcPr>
          <w:p w14:paraId="43DB5A86" w14:textId="578C064A" w:rsidR="007B2A75" w:rsidRPr="0007689C" w:rsidRDefault="0009778A" w:rsidP="008316F3">
            <w:pPr>
              <w:keepNext/>
              <w:spacing w:after="0"/>
              <w:jc w:val="center"/>
              <w:rPr>
                <w:rFonts w:eastAsia="Times New Roman" w:cs="Arial"/>
                <w:color w:val="000000"/>
                <w:szCs w:val="20"/>
                <w:lang w:val="en-GB"/>
              </w:rPr>
            </w:pPr>
            <w:r>
              <w:rPr>
                <w:rFonts w:eastAsia="Times New Roman" w:cs="Arial"/>
                <w:color w:val="000000"/>
                <w:szCs w:val="20"/>
                <w:lang w:val="en-GB"/>
              </w:rPr>
              <w:t>$14.2</w:t>
            </w:r>
          </w:p>
        </w:tc>
        <w:tc>
          <w:tcPr>
            <w:tcW w:w="1366" w:type="dxa"/>
            <w:tcBorders>
              <w:top w:val="single" w:sz="4" w:space="0" w:color="FFFFFF"/>
              <w:left w:val="single" w:sz="4" w:space="0" w:color="FFFFFF"/>
              <w:bottom w:val="nil"/>
              <w:right w:val="single" w:sz="12" w:space="0" w:color="FFFFFF"/>
            </w:tcBorders>
            <w:shd w:val="clear" w:color="B4C6E7" w:fill="BDD7EE"/>
            <w:noWrap/>
            <w:vAlign w:val="center"/>
          </w:tcPr>
          <w:p w14:paraId="512C93B5" w14:textId="55D75E0C" w:rsidR="007B2A75" w:rsidRPr="0007689C" w:rsidRDefault="00A618C6" w:rsidP="008316F3">
            <w:pPr>
              <w:keepNext/>
              <w:spacing w:after="0"/>
              <w:jc w:val="center"/>
              <w:rPr>
                <w:rFonts w:eastAsia="Times New Roman" w:cs="Arial"/>
                <w:color w:val="000000"/>
                <w:szCs w:val="20"/>
                <w:lang w:val="en-GB"/>
              </w:rPr>
            </w:pPr>
            <w:r>
              <w:rPr>
                <w:rFonts w:eastAsia="Times New Roman" w:cs="Arial"/>
                <w:color w:val="000000"/>
                <w:szCs w:val="20"/>
                <w:lang w:val="en-GB"/>
              </w:rPr>
              <w:t>$5.5</w:t>
            </w:r>
          </w:p>
        </w:tc>
        <w:tc>
          <w:tcPr>
            <w:tcW w:w="1366" w:type="dxa"/>
            <w:tcBorders>
              <w:top w:val="single" w:sz="4" w:space="0" w:color="FFFFFF"/>
              <w:left w:val="nil"/>
              <w:bottom w:val="nil"/>
              <w:right w:val="nil"/>
            </w:tcBorders>
            <w:shd w:val="clear" w:color="B4C6E7" w:fill="BDD7EE"/>
            <w:noWrap/>
            <w:vAlign w:val="center"/>
          </w:tcPr>
          <w:p w14:paraId="362B561B" w14:textId="429B616A" w:rsidR="007B2A75" w:rsidRPr="0007689C" w:rsidRDefault="004B71D1" w:rsidP="008316F3">
            <w:pPr>
              <w:keepNext/>
              <w:spacing w:after="0"/>
              <w:jc w:val="center"/>
              <w:rPr>
                <w:rFonts w:eastAsia="Times New Roman" w:cs="Arial"/>
                <w:color w:val="000000"/>
                <w:szCs w:val="20"/>
                <w:lang w:val="en-GB"/>
              </w:rPr>
            </w:pPr>
            <w:r>
              <w:rPr>
                <w:rFonts w:eastAsia="Times New Roman" w:cs="Arial"/>
                <w:color w:val="000000"/>
                <w:szCs w:val="20"/>
                <w:lang w:val="en-GB"/>
              </w:rPr>
              <w:t>$44.6</w:t>
            </w:r>
          </w:p>
        </w:tc>
      </w:tr>
      <w:tr w:rsidR="007B2A75" w:rsidRPr="0007689C" w14:paraId="42DD1852" w14:textId="77777777" w:rsidTr="008316F3">
        <w:trPr>
          <w:trHeight w:val="293"/>
        </w:trPr>
        <w:tc>
          <w:tcPr>
            <w:tcW w:w="1720" w:type="dxa"/>
            <w:vMerge/>
            <w:tcBorders>
              <w:top w:val="nil"/>
              <w:left w:val="nil"/>
              <w:bottom w:val="single" w:sz="8" w:space="0" w:color="FFFFFF"/>
              <w:right w:val="single" w:sz="12" w:space="0" w:color="FFFFFF"/>
            </w:tcBorders>
            <w:vAlign w:val="center"/>
            <w:hideMark/>
          </w:tcPr>
          <w:p w14:paraId="1F19B387" w14:textId="77777777" w:rsidR="007B2A75" w:rsidRPr="0007689C" w:rsidRDefault="007B2A75" w:rsidP="007B2A75">
            <w:pPr>
              <w:keepNext/>
              <w:spacing w:after="0"/>
              <w:rPr>
                <w:rFonts w:eastAsia="Times New Roman" w:cs="Arial"/>
                <w:b/>
                <w:bCs/>
                <w:color w:val="FFFFFF"/>
                <w:szCs w:val="20"/>
                <w:lang w:val="en-GB"/>
              </w:rPr>
            </w:pPr>
          </w:p>
        </w:tc>
        <w:tc>
          <w:tcPr>
            <w:tcW w:w="1096" w:type="dxa"/>
            <w:tcBorders>
              <w:top w:val="single" w:sz="4" w:space="0" w:color="FFFFFF"/>
              <w:left w:val="nil"/>
              <w:bottom w:val="single" w:sz="12" w:space="0" w:color="FFFFFF"/>
              <w:right w:val="nil"/>
            </w:tcBorders>
            <w:shd w:val="clear" w:color="D9E1F2" w:fill="DDEBF7"/>
            <w:noWrap/>
            <w:vAlign w:val="center"/>
            <w:hideMark/>
          </w:tcPr>
          <w:p w14:paraId="3809022F" w14:textId="77777777" w:rsidR="007B2A75" w:rsidRPr="0007689C" w:rsidRDefault="007B2A75" w:rsidP="007B2A75">
            <w:pPr>
              <w:keepNext/>
              <w:spacing w:after="0"/>
              <w:rPr>
                <w:rFonts w:eastAsia="Times New Roman" w:cs="Arial"/>
                <w:b/>
                <w:bCs/>
                <w:color w:val="000000"/>
                <w:szCs w:val="20"/>
                <w:lang w:val="en-GB"/>
              </w:rPr>
            </w:pPr>
            <w:r w:rsidRPr="0007689C">
              <w:rPr>
                <w:rFonts w:eastAsia="Times New Roman" w:cs="Arial"/>
                <w:b/>
                <w:bCs/>
                <w:color w:val="000000"/>
                <w:szCs w:val="20"/>
                <w:lang w:val="en-GB"/>
              </w:rPr>
              <w:t>Subtotal</w:t>
            </w:r>
          </w:p>
        </w:tc>
        <w:tc>
          <w:tcPr>
            <w:tcW w:w="1366" w:type="dxa"/>
            <w:tcBorders>
              <w:top w:val="single" w:sz="4" w:space="0" w:color="FFFFFF"/>
              <w:left w:val="single" w:sz="4" w:space="0" w:color="FFFFFF"/>
              <w:bottom w:val="single" w:sz="12" w:space="0" w:color="FFFFFF"/>
              <w:right w:val="single" w:sz="12" w:space="0" w:color="FFFFFF"/>
            </w:tcBorders>
            <w:shd w:val="clear" w:color="D9E1F2" w:fill="DDEBF7"/>
            <w:noWrap/>
            <w:vAlign w:val="center"/>
          </w:tcPr>
          <w:p w14:paraId="4CA58B22" w14:textId="1135C8C7" w:rsidR="007B2A75" w:rsidRPr="0007689C" w:rsidRDefault="004A5EDA" w:rsidP="008316F3">
            <w:pPr>
              <w:keepNext/>
              <w:spacing w:after="0"/>
              <w:jc w:val="center"/>
              <w:rPr>
                <w:rFonts w:eastAsia="Times New Roman" w:cs="Arial"/>
                <w:b/>
                <w:bCs/>
                <w:color w:val="000000"/>
                <w:szCs w:val="20"/>
                <w:lang w:val="en-GB"/>
              </w:rPr>
            </w:pPr>
            <w:r>
              <w:rPr>
                <w:rFonts w:eastAsia="Times New Roman" w:cs="Arial"/>
                <w:b/>
                <w:bCs/>
                <w:color w:val="000000"/>
                <w:szCs w:val="20"/>
                <w:lang w:val="en-GB"/>
              </w:rPr>
              <w:t>$115.7</w:t>
            </w:r>
          </w:p>
        </w:tc>
        <w:tc>
          <w:tcPr>
            <w:tcW w:w="1366" w:type="dxa"/>
            <w:tcBorders>
              <w:top w:val="single" w:sz="4" w:space="0" w:color="FFFFFF"/>
              <w:left w:val="single" w:sz="4" w:space="0" w:color="FFFFFF"/>
              <w:bottom w:val="single" w:sz="12" w:space="0" w:color="FFFFFF"/>
              <w:right w:val="single" w:sz="12" w:space="0" w:color="FFFFFF"/>
            </w:tcBorders>
            <w:shd w:val="clear" w:color="D9E1F2" w:fill="DDEBF7"/>
            <w:noWrap/>
            <w:vAlign w:val="center"/>
          </w:tcPr>
          <w:p w14:paraId="05D76AD3" w14:textId="582A958A" w:rsidR="007B2A75" w:rsidRPr="0007689C" w:rsidRDefault="0031353E" w:rsidP="008316F3">
            <w:pPr>
              <w:keepNext/>
              <w:spacing w:after="0"/>
              <w:jc w:val="center"/>
              <w:rPr>
                <w:rFonts w:eastAsia="Times New Roman" w:cs="Arial"/>
                <w:b/>
                <w:bCs/>
                <w:color w:val="000000"/>
                <w:szCs w:val="20"/>
                <w:lang w:val="en-GB"/>
              </w:rPr>
            </w:pPr>
            <w:r>
              <w:rPr>
                <w:rFonts w:eastAsia="Times New Roman" w:cs="Arial"/>
                <w:b/>
                <w:bCs/>
                <w:color w:val="000000"/>
                <w:szCs w:val="20"/>
                <w:lang w:val="en-GB"/>
              </w:rPr>
              <w:t>$63.6</w:t>
            </w:r>
          </w:p>
        </w:tc>
        <w:tc>
          <w:tcPr>
            <w:tcW w:w="1366" w:type="dxa"/>
            <w:tcBorders>
              <w:top w:val="single" w:sz="4" w:space="0" w:color="FFFFFF"/>
              <w:left w:val="single" w:sz="4" w:space="0" w:color="FFFFFF"/>
              <w:bottom w:val="single" w:sz="12" w:space="0" w:color="FFFFFF"/>
              <w:right w:val="single" w:sz="12" w:space="0" w:color="FFFFFF"/>
            </w:tcBorders>
            <w:shd w:val="clear" w:color="D9E1F2" w:fill="DDEBF7"/>
            <w:noWrap/>
            <w:vAlign w:val="center"/>
          </w:tcPr>
          <w:p w14:paraId="3429E177" w14:textId="29718254" w:rsidR="007B2A75" w:rsidRPr="0007689C" w:rsidRDefault="0031353E" w:rsidP="008316F3">
            <w:pPr>
              <w:keepNext/>
              <w:spacing w:after="0"/>
              <w:jc w:val="center"/>
              <w:rPr>
                <w:rFonts w:eastAsia="Times New Roman" w:cs="Arial"/>
                <w:b/>
                <w:bCs/>
                <w:color w:val="000000"/>
                <w:szCs w:val="20"/>
                <w:lang w:val="en-GB"/>
              </w:rPr>
            </w:pPr>
            <w:r>
              <w:rPr>
                <w:rFonts w:eastAsia="Times New Roman" w:cs="Arial"/>
                <w:b/>
                <w:bCs/>
                <w:color w:val="000000"/>
                <w:szCs w:val="20"/>
                <w:lang w:val="en-GB"/>
              </w:rPr>
              <w:t>$24.6</w:t>
            </w:r>
          </w:p>
        </w:tc>
        <w:tc>
          <w:tcPr>
            <w:tcW w:w="1366" w:type="dxa"/>
            <w:tcBorders>
              <w:top w:val="single" w:sz="4" w:space="0" w:color="FFFFFF"/>
              <w:left w:val="nil"/>
              <w:bottom w:val="single" w:sz="8" w:space="0" w:color="FFFFFF"/>
              <w:right w:val="nil"/>
            </w:tcBorders>
            <w:shd w:val="clear" w:color="D9E1F2" w:fill="DDEBF7"/>
            <w:noWrap/>
            <w:vAlign w:val="center"/>
          </w:tcPr>
          <w:p w14:paraId="45BB70A4" w14:textId="36A8F8F4" w:rsidR="007B2A75" w:rsidRPr="0007689C" w:rsidRDefault="0031353E" w:rsidP="008316F3">
            <w:pPr>
              <w:keepNext/>
              <w:spacing w:after="0"/>
              <w:jc w:val="center"/>
              <w:rPr>
                <w:rFonts w:eastAsia="Times New Roman" w:cs="Arial"/>
                <w:b/>
                <w:bCs/>
                <w:color w:val="000000"/>
                <w:szCs w:val="20"/>
                <w:lang w:val="en-GB"/>
              </w:rPr>
            </w:pPr>
            <w:r>
              <w:rPr>
                <w:rFonts w:eastAsia="Times New Roman" w:cs="Arial"/>
                <w:b/>
                <w:bCs/>
                <w:color w:val="000000"/>
                <w:szCs w:val="20"/>
                <w:lang w:val="en-GB"/>
              </w:rPr>
              <w:t>$203.9</w:t>
            </w:r>
          </w:p>
        </w:tc>
      </w:tr>
      <w:tr w:rsidR="007B2A75" w:rsidRPr="0007689C" w14:paraId="7A7DAD69" w14:textId="77777777" w:rsidTr="008316F3">
        <w:trPr>
          <w:trHeight w:val="293"/>
        </w:trPr>
        <w:tc>
          <w:tcPr>
            <w:tcW w:w="1720" w:type="dxa"/>
            <w:vMerge w:val="restart"/>
            <w:tcBorders>
              <w:top w:val="nil"/>
              <w:left w:val="nil"/>
              <w:bottom w:val="nil"/>
              <w:right w:val="single" w:sz="12" w:space="0" w:color="FFFFFF"/>
            </w:tcBorders>
            <w:shd w:val="clear" w:color="B4C6E7" w:fill="00577E"/>
            <w:hideMark/>
          </w:tcPr>
          <w:p w14:paraId="36FAEC57" w14:textId="77777777" w:rsidR="007B2A75" w:rsidRPr="0007689C" w:rsidRDefault="007B2A75" w:rsidP="007B2A75">
            <w:pPr>
              <w:keepNext/>
              <w:spacing w:after="0"/>
              <w:rPr>
                <w:rFonts w:eastAsia="Times New Roman" w:cs="Arial"/>
                <w:b/>
                <w:bCs/>
                <w:color w:val="FFFFFF"/>
                <w:szCs w:val="20"/>
                <w:lang w:val="en-GB"/>
              </w:rPr>
            </w:pPr>
            <w:r w:rsidRPr="0007689C">
              <w:rPr>
                <w:rFonts w:eastAsia="Times New Roman" w:cs="Arial"/>
                <w:b/>
                <w:bCs/>
                <w:color w:val="FFFFFF"/>
                <w:szCs w:val="20"/>
                <w:lang w:val="en-GB"/>
              </w:rPr>
              <w:t>Consolidated</w:t>
            </w:r>
          </w:p>
        </w:tc>
        <w:tc>
          <w:tcPr>
            <w:tcW w:w="1096" w:type="dxa"/>
            <w:tcBorders>
              <w:top w:val="nil"/>
              <w:left w:val="nil"/>
              <w:bottom w:val="nil"/>
              <w:right w:val="single" w:sz="12" w:space="0" w:color="FFFFFF"/>
            </w:tcBorders>
            <w:shd w:val="clear" w:color="B4C6E7" w:fill="BDD7EE"/>
            <w:noWrap/>
            <w:vAlign w:val="center"/>
            <w:hideMark/>
          </w:tcPr>
          <w:p w14:paraId="53498452" w14:textId="77777777" w:rsidR="007B2A75" w:rsidRPr="0007689C" w:rsidRDefault="007B2A75" w:rsidP="007B2A75">
            <w:pPr>
              <w:keepNext/>
              <w:spacing w:after="0"/>
              <w:rPr>
                <w:rFonts w:eastAsia="Times New Roman" w:cs="Arial"/>
                <w:color w:val="000000"/>
                <w:szCs w:val="20"/>
                <w:lang w:val="en-GB"/>
              </w:rPr>
            </w:pPr>
            <w:r w:rsidRPr="0007689C">
              <w:rPr>
                <w:rFonts w:eastAsia="Times New Roman" w:cs="Arial"/>
                <w:color w:val="000000"/>
                <w:szCs w:val="20"/>
                <w:lang w:val="en-GB"/>
              </w:rPr>
              <w:t>Direct</w:t>
            </w:r>
          </w:p>
        </w:tc>
        <w:tc>
          <w:tcPr>
            <w:tcW w:w="1366" w:type="dxa"/>
            <w:tcBorders>
              <w:top w:val="nil"/>
              <w:left w:val="single" w:sz="4" w:space="0" w:color="FFFFFF"/>
              <w:bottom w:val="nil"/>
              <w:right w:val="single" w:sz="12" w:space="0" w:color="FFFFFF"/>
            </w:tcBorders>
            <w:shd w:val="clear" w:color="B4C6E7" w:fill="BDD7EE"/>
            <w:noWrap/>
            <w:vAlign w:val="center"/>
          </w:tcPr>
          <w:p w14:paraId="466618E7" w14:textId="5C3A2C0D" w:rsidR="007B2A75" w:rsidRPr="0007689C" w:rsidRDefault="003C32F6" w:rsidP="008316F3">
            <w:pPr>
              <w:keepNext/>
              <w:spacing w:after="0"/>
              <w:jc w:val="center"/>
              <w:rPr>
                <w:rFonts w:eastAsia="Times New Roman" w:cs="Arial"/>
                <w:color w:val="000000"/>
                <w:szCs w:val="20"/>
                <w:lang w:val="en-GB"/>
              </w:rPr>
            </w:pPr>
            <w:r>
              <w:rPr>
                <w:rFonts w:eastAsia="Times New Roman" w:cs="Arial"/>
                <w:color w:val="000000"/>
                <w:szCs w:val="20"/>
                <w:lang w:val="en-GB"/>
              </w:rPr>
              <w:t>$137.4</w:t>
            </w:r>
          </w:p>
        </w:tc>
        <w:tc>
          <w:tcPr>
            <w:tcW w:w="1366" w:type="dxa"/>
            <w:tcBorders>
              <w:top w:val="nil"/>
              <w:left w:val="single" w:sz="4" w:space="0" w:color="FFFFFF"/>
              <w:bottom w:val="nil"/>
              <w:right w:val="single" w:sz="12" w:space="0" w:color="FFFFFF"/>
            </w:tcBorders>
            <w:shd w:val="clear" w:color="B4C6E7" w:fill="BDD7EE"/>
            <w:noWrap/>
            <w:vAlign w:val="center"/>
          </w:tcPr>
          <w:p w14:paraId="55D62AF6" w14:textId="7DBECE7E" w:rsidR="007B2A75" w:rsidRPr="0007689C" w:rsidRDefault="0009778A" w:rsidP="008316F3">
            <w:pPr>
              <w:keepNext/>
              <w:spacing w:after="0"/>
              <w:jc w:val="center"/>
              <w:rPr>
                <w:rFonts w:eastAsia="Times New Roman" w:cs="Arial"/>
                <w:color w:val="000000"/>
                <w:szCs w:val="20"/>
                <w:lang w:val="en-GB"/>
              </w:rPr>
            </w:pPr>
            <w:r>
              <w:rPr>
                <w:rFonts w:eastAsia="Times New Roman" w:cs="Arial"/>
                <w:color w:val="000000"/>
                <w:szCs w:val="20"/>
                <w:lang w:val="en-GB"/>
              </w:rPr>
              <w:t>$74.4</w:t>
            </w:r>
          </w:p>
        </w:tc>
        <w:tc>
          <w:tcPr>
            <w:tcW w:w="1366" w:type="dxa"/>
            <w:tcBorders>
              <w:top w:val="nil"/>
              <w:left w:val="single" w:sz="4" w:space="0" w:color="FFFFFF"/>
              <w:bottom w:val="nil"/>
              <w:right w:val="single" w:sz="12" w:space="0" w:color="FFFFFF"/>
            </w:tcBorders>
            <w:shd w:val="clear" w:color="B4C6E7" w:fill="BDD7EE"/>
            <w:noWrap/>
            <w:vAlign w:val="center"/>
          </w:tcPr>
          <w:p w14:paraId="143AFF6E" w14:textId="7DB960E8" w:rsidR="007B2A75" w:rsidRPr="0007689C" w:rsidRDefault="00A618C6" w:rsidP="008316F3">
            <w:pPr>
              <w:keepNext/>
              <w:spacing w:after="0"/>
              <w:jc w:val="center"/>
              <w:rPr>
                <w:rFonts w:eastAsia="Times New Roman" w:cs="Arial"/>
                <w:color w:val="000000"/>
                <w:szCs w:val="20"/>
                <w:lang w:val="en-GB"/>
              </w:rPr>
            </w:pPr>
            <w:r>
              <w:rPr>
                <w:rFonts w:eastAsia="Times New Roman" w:cs="Arial"/>
                <w:color w:val="000000"/>
                <w:szCs w:val="20"/>
                <w:lang w:val="en-GB"/>
              </w:rPr>
              <w:t>$28.5</w:t>
            </w:r>
          </w:p>
        </w:tc>
        <w:tc>
          <w:tcPr>
            <w:tcW w:w="1366" w:type="dxa"/>
            <w:tcBorders>
              <w:top w:val="single" w:sz="4" w:space="0" w:color="FFFFFF"/>
              <w:left w:val="nil"/>
              <w:bottom w:val="nil"/>
              <w:right w:val="nil"/>
            </w:tcBorders>
            <w:shd w:val="clear" w:color="B4C6E7" w:fill="BDD7EE"/>
            <w:noWrap/>
            <w:vAlign w:val="center"/>
          </w:tcPr>
          <w:p w14:paraId="3665CD31" w14:textId="3B19AEEA" w:rsidR="007B2A75" w:rsidRPr="0007689C" w:rsidRDefault="004B71D1" w:rsidP="008316F3">
            <w:pPr>
              <w:keepNext/>
              <w:spacing w:after="0"/>
              <w:jc w:val="center"/>
              <w:rPr>
                <w:rFonts w:eastAsia="Times New Roman" w:cs="Arial"/>
                <w:color w:val="000000"/>
                <w:szCs w:val="20"/>
                <w:lang w:val="en-GB"/>
              </w:rPr>
            </w:pPr>
            <w:r>
              <w:rPr>
                <w:rFonts w:eastAsia="Times New Roman" w:cs="Arial"/>
                <w:color w:val="000000"/>
                <w:szCs w:val="20"/>
                <w:lang w:val="en-GB"/>
              </w:rPr>
              <w:t>$240.2</w:t>
            </w:r>
          </w:p>
        </w:tc>
      </w:tr>
      <w:tr w:rsidR="007B2A75" w:rsidRPr="0007689C" w14:paraId="659209EB" w14:textId="77777777" w:rsidTr="008316F3">
        <w:trPr>
          <w:trHeight w:val="285"/>
        </w:trPr>
        <w:tc>
          <w:tcPr>
            <w:tcW w:w="1720" w:type="dxa"/>
            <w:vMerge/>
            <w:tcBorders>
              <w:top w:val="nil"/>
              <w:left w:val="nil"/>
              <w:bottom w:val="nil"/>
              <w:right w:val="single" w:sz="12" w:space="0" w:color="FFFFFF"/>
            </w:tcBorders>
            <w:vAlign w:val="center"/>
            <w:hideMark/>
          </w:tcPr>
          <w:p w14:paraId="42728277" w14:textId="77777777" w:rsidR="007B2A75" w:rsidRPr="0007689C" w:rsidRDefault="007B2A75" w:rsidP="007B2A75">
            <w:pPr>
              <w:keepNext/>
              <w:spacing w:after="0"/>
              <w:rPr>
                <w:rFonts w:eastAsia="Times New Roman" w:cs="Arial"/>
                <w:b/>
                <w:bCs/>
                <w:color w:val="FFFFFF"/>
                <w:szCs w:val="20"/>
                <w:lang w:val="en-GB"/>
              </w:rPr>
            </w:pPr>
          </w:p>
        </w:tc>
        <w:tc>
          <w:tcPr>
            <w:tcW w:w="1096" w:type="dxa"/>
            <w:tcBorders>
              <w:top w:val="single" w:sz="4" w:space="0" w:color="FFFFFF"/>
              <w:left w:val="nil"/>
              <w:bottom w:val="nil"/>
              <w:right w:val="single" w:sz="12" w:space="0" w:color="FFFFFF"/>
            </w:tcBorders>
            <w:shd w:val="clear" w:color="D9E1F2" w:fill="DDEBF7"/>
            <w:noWrap/>
            <w:vAlign w:val="center"/>
            <w:hideMark/>
          </w:tcPr>
          <w:p w14:paraId="3E03E9AB" w14:textId="77777777" w:rsidR="007B2A75" w:rsidRPr="0007689C" w:rsidRDefault="007B2A75" w:rsidP="007B2A75">
            <w:pPr>
              <w:keepNext/>
              <w:spacing w:after="0"/>
              <w:rPr>
                <w:rFonts w:eastAsia="Times New Roman" w:cs="Arial"/>
                <w:color w:val="000000"/>
                <w:szCs w:val="20"/>
                <w:lang w:val="en-GB"/>
              </w:rPr>
            </w:pPr>
            <w:r w:rsidRPr="0007689C">
              <w:rPr>
                <w:rFonts w:eastAsia="Times New Roman" w:cs="Arial"/>
                <w:color w:val="000000"/>
                <w:szCs w:val="20"/>
                <w:lang w:val="en-GB"/>
              </w:rPr>
              <w:t>Indirect</w:t>
            </w:r>
          </w:p>
        </w:tc>
        <w:tc>
          <w:tcPr>
            <w:tcW w:w="1366" w:type="dxa"/>
            <w:tcBorders>
              <w:top w:val="single" w:sz="4" w:space="0" w:color="FFFFFF"/>
              <w:left w:val="single" w:sz="4" w:space="0" w:color="FFFFFF"/>
              <w:bottom w:val="nil"/>
              <w:right w:val="single" w:sz="12" w:space="0" w:color="FFFFFF"/>
            </w:tcBorders>
            <w:shd w:val="clear" w:color="D9E1F2" w:fill="DDEBF7"/>
            <w:noWrap/>
            <w:vAlign w:val="center"/>
          </w:tcPr>
          <w:p w14:paraId="3728282D" w14:textId="6D325E40" w:rsidR="007B2A75" w:rsidRPr="0007689C" w:rsidRDefault="003C32F6" w:rsidP="008316F3">
            <w:pPr>
              <w:keepNext/>
              <w:spacing w:after="0"/>
              <w:jc w:val="center"/>
              <w:rPr>
                <w:rFonts w:eastAsia="Times New Roman" w:cs="Arial"/>
                <w:color w:val="000000"/>
                <w:szCs w:val="20"/>
                <w:lang w:val="en-GB"/>
              </w:rPr>
            </w:pPr>
            <w:r>
              <w:rPr>
                <w:rFonts w:eastAsia="Times New Roman" w:cs="Arial"/>
                <w:color w:val="000000"/>
                <w:szCs w:val="20"/>
                <w:lang w:val="en-GB"/>
              </w:rPr>
              <w:t>$38.2</w:t>
            </w:r>
          </w:p>
        </w:tc>
        <w:tc>
          <w:tcPr>
            <w:tcW w:w="1366" w:type="dxa"/>
            <w:tcBorders>
              <w:top w:val="single" w:sz="4" w:space="0" w:color="FFFFFF"/>
              <w:left w:val="single" w:sz="4" w:space="0" w:color="FFFFFF"/>
              <w:bottom w:val="nil"/>
              <w:right w:val="single" w:sz="12" w:space="0" w:color="FFFFFF"/>
            </w:tcBorders>
            <w:shd w:val="clear" w:color="D9E1F2" w:fill="DDEBF7"/>
            <w:noWrap/>
            <w:vAlign w:val="center"/>
          </w:tcPr>
          <w:p w14:paraId="1A9A2522" w14:textId="5219FD07" w:rsidR="007B2A75" w:rsidRPr="0007689C" w:rsidRDefault="0009778A" w:rsidP="008316F3">
            <w:pPr>
              <w:keepNext/>
              <w:spacing w:after="0"/>
              <w:jc w:val="center"/>
              <w:rPr>
                <w:rFonts w:eastAsia="Times New Roman" w:cs="Arial"/>
                <w:color w:val="000000"/>
                <w:szCs w:val="20"/>
                <w:lang w:val="en-GB"/>
              </w:rPr>
            </w:pPr>
            <w:r>
              <w:rPr>
                <w:rFonts w:eastAsia="Times New Roman" w:cs="Arial"/>
                <w:color w:val="000000"/>
                <w:szCs w:val="20"/>
                <w:lang w:val="en-GB"/>
              </w:rPr>
              <w:t>$</w:t>
            </w:r>
            <w:r w:rsidR="00A618C6">
              <w:rPr>
                <w:rFonts w:eastAsia="Times New Roman" w:cs="Arial"/>
                <w:color w:val="000000"/>
                <w:szCs w:val="20"/>
                <w:lang w:val="en-GB"/>
              </w:rPr>
              <w:t>13.4</w:t>
            </w:r>
          </w:p>
        </w:tc>
        <w:tc>
          <w:tcPr>
            <w:tcW w:w="1366" w:type="dxa"/>
            <w:tcBorders>
              <w:top w:val="single" w:sz="4" w:space="0" w:color="FFFFFF"/>
              <w:left w:val="single" w:sz="4" w:space="0" w:color="FFFFFF"/>
              <w:bottom w:val="nil"/>
              <w:right w:val="single" w:sz="12" w:space="0" w:color="FFFFFF"/>
            </w:tcBorders>
            <w:shd w:val="clear" w:color="D9E1F2" w:fill="DDEBF7"/>
            <w:noWrap/>
            <w:vAlign w:val="center"/>
          </w:tcPr>
          <w:p w14:paraId="268F5A93" w14:textId="127BCAA8" w:rsidR="007B2A75" w:rsidRPr="0007689C" w:rsidRDefault="00366F13" w:rsidP="008316F3">
            <w:pPr>
              <w:keepNext/>
              <w:spacing w:after="0"/>
              <w:jc w:val="center"/>
              <w:rPr>
                <w:rFonts w:eastAsia="Times New Roman" w:cs="Arial"/>
                <w:color w:val="000000"/>
                <w:szCs w:val="20"/>
                <w:lang w:val="en-GB"/>
              </w:rPr>
            </w:pPr>
            <w:r>
              <w:rPr>
                <w:rFonts w:eastAsia="Times New Roman" w:cs="Arial"/>
                <w:color w:val="000000"/>
                <w:szCs w:val="20"/>
                <w:lang w:val="en-GB"/>
              </w:rPr>
              <w:t>$5.2</w:t>
            </w:r>
          </w:p>
        </w:tc>
        <w:tc>
          <w:tcPr>
            <w:tcW w:w="1366" w:type="dxa"/>
            <w:tcBorders>
              <w:top w:val="single" w:sz="4" w:space="0" w:color="FFFFFF"/>
              <w:left w:val="nil"/>
              <w:bottom w:val="nil"/>
              <w:right w:val="nil"/>
            </w:tcBorders>
            <w:shd w:val="clear" w:color="D9E1F2" w:fill="DDEBF7"/>
            <w:noWrap/>
            <w:vAlign w:val="center"/>
          </w:tcPr>
          <w:p w14:paraId="64928F58" w14:textId="03EB9A34" w:rsidR="007B2A75" w:rsidRPr="0007689C" w:rsidRDefault="0070672B" w:rsidP="008316F3">
            <w:pPr>
              <w:keepNext/>
              <w:spacing w:after="0"/>
              <w:jc w:val="center"/>
              <w:rPr>
                <w:rFonts w:eastAsia="Times New Roman" w:cs="Arial"/>
                <w:color w:val="000000"/>
                <w:szCs w:val="20"/>
                <w:lang w:val="en-GB"/>
              </w:rPr>
            </w:pPr>
            <w:r>
              <w:rPr>
                <w:rFonts w:eastAsia="Times New Roman" w:cs="Arial"/>
                <w:color w:val="000000"/>
                <w:szCs w:val="20"/>
                <w:lang w:val="en-GB"/>
              </w:rPr>
              <w:t>$56.8</w:t>
            </w:r>
          </w:p>
        </w:tc>
      </w:tr>
      <w:tr w:rsidR="007B2A75" w:rsidRPr="0007689C" w14:paraId="1A2500EF" w14:textId="77777777" w:rsidTr="008316F3">
        <w:trPr>
          <w:trHeight w:val="285"/>
        </w:trPr>
        <w:tc>
          <w:tcPr>
            <w:tcW w:w="1720" w:type="dxa"/>
            <w:vMerge/>
            <w:tcBorders>
              <w:top w:val="nil"/>
              <w:left w:val="nil"/>
              <w:bottom w:val="nil"/>
              <w:right w:val="single" w:sz="12" w:space="0" w:color="FFFFFF"/>
            </w:tcBorders>
            <w:vAlign w:val="center"/>
            <w:hideMark/>
          </w:tcPr>
          <w:p w14:paraId="2E936C3E" w14:textId="77777777" w:rsidR="007B2A75" w:rsidRPr="0007689C" w:rsidRDefault="007B2A75" w:rsidP="007B2A75">
            <w:pPr>
              <w:keepNext/>
              <w:spacing w:after="0"/>
              <w:rPr>
                <w:rFonts w:eastAsia="Times New Roman" w:cs="Arial"/>
                <w:b/>
                <w:bCs/>
                <w:color w:val="FFFFFF"/>
                <w:szCs w:val="20"/>
                <w:lang w:val="en-GB"/>
              </w:rPr>
            </w:pPr>
          </w:p>
        </w:tc>
        <w:tc>
          <w:tcPr>
            <w:tcW w:w="1096" w:type="dxa"/>
            <w:tcBorders>
              <w:top w:val="single" w:sz="4" w:space="0" w:color="FFFFFF"/>
              <w:left w:val="nil"/>
              <w:bottom w:val="nil"/>
              <w:right w:val="single" w:sz="12" w:space="0" w:color="FFFFFF"/>
            </w:tcBorders>
            <w:shd w:val="clear" w:color="B4C6E7" w:fill="BDD7EE"/>
            <w:noWrap/>
            <w:vAlign w:val="center"/>
            <w:hideMark/>
          </w:tcPr>
          <w:p w14:paraId="68AC4144" w14:textId="77777777" w:rsidR="007B2A75" w:rsidRPr="0007689C" w:rsidRDefault="007B2A75" w:rsidP="007B2A75">
            <w:pPr>
              <w:keepNext/>
              <w:spacing w:after="0"/>
              <w:rPr>
                <w:rFonts w:eastAsia="Times New Roman" w:cs="Arial"/>
                <w:color w:val="000000"/>
                <w:szCs w:val="20"/>
                <w:lang w:val="en-GB"/>
              </w:rPr>
            </w:pPr>
            <w:r w:rsidRPr="0007689C">
              <w:rPr>
                <w:rFonts w:eastAsia="Times New Roman" w:cs="Arial"/>
                <w:color w:val="000000"/>
                <w:szCs w:val="20"/>
                <w:lang w:val="en-GB"/>
              </w:rPr>
              <w:t>Induced</w:t>
            </w:r>
          </w:p>
        </w:tc>
        <w:tc>
          <w:tcPr>
            <w:tcW w:w="1366" w:type="dxa"/>
            <w:tcBorders>
              <w:top w:val="single" w:sz="4" w:space="0" w:color="FFFFFF"/>
              <w:left w:val="single" w:sz="4" w:space="0" w:color="FFFFFF"/>
              <w:bottom w:val="nil"/>
              <w:right w:val="single" w:sz="12" w:space="0" w:color="FFFFFF"/>
            </w:tcBorders>
            <w:shd w:val="clear" w:color="B4C6E7" w:fill="BDD7EE"/>
            <w:noWrap/>
            <w:vAlign w:val="center"/>
          </w:tcPr>
          <w:p w14:paraId="3350B721" w14:textId="6AB981E0" w:rsidR="007B2A75" w:rsidRPr="0007689C" w:rsidRDefault="003C32F6" w:rsidP="008316F3">
            <w:pPr>
              <w:keepNext/>
              <w:spacing w:after="0"/>
              <w:jc w:val="center"/>
              <w:rPr>
                <w:rFonts w:eastAsia="Times New Roman" w:cs="Arial"/>
                <w:color w:val="000000"/>
                <w:szCs w:val="20"/>
                <w:lang w:val="en-GB"/>
              </w:rPr>
            </w:pPr>
            <w:r>
              <w:rPr>
                <w:rFonts w:eastAsia="Times New Roman" w:cs="Arial"/>
                <w:color w:val="000000"/>
                <w:szCs w:val="20"/>
                <w:lang w:val="en-GB"/>
              </w:rPr>
              <w:t>$47.9</w:t>
            </w:r>
          </w:p>
        </w:tc>
        <w:tc>
          <w:tcPr>
            <w:tcW w:w="1366" w:type="dxa"/>
            <w:tcBorders>
              <w:top w:val="single" w:sz="4" w:space="0" w:color="FFFFFF"/>
              <w:left w:val="single" w:sz="4" w:space="0" w:color="FFFFFF"/>
              <w:bottom w:val="nil"/>
              <w:right w:val="single" w:sz="12" w:space="0" w:color="FFFFFF"/>
            </w:tcBorders>
            <w:shd w:val="clear" w:color="B4C6E7" w:fill="BDD7EE"/>
            <w:noWrap/>
            <w:vAlign w:val="center"/>
          </w:tcPr>
          <w:p w14:paraId="3A8E3645" w14:textId="1ADBC26D" w:rsidR="007B2A75" w:rsidRPr="0007689C" w:rsidRDefault="00A618C6" w:rsidP="008316F3">
            <w:pPr>
              <w:keepNext/>
              <w:spacing w:after="0"/>
              <w:jc w:val="center"/>
              <w:rPr>
                <w:rFonts w:eastAsia="Times New Roman" w:cs="Arial"/>
                <w:color w:val="000000"/>
                <w:szCs w:val="20"/>
                <w:lang w:val="en-GB"/>
              </w:rPr>
            </w:pPr>
            <w:r>
              <w:rPr>
                <w:rFonts w:eastAsia="Times New Roman" w:cs="Arial"/>
                <w:color w:val="000000"/>
                <w:szCs w:val="20"/>
                <w:lang w:val="en-GB"/>
              </w:rPr>
              <w:t>$27.4</w:t>
            </w:r>
          </w:p>
        </w:tc>
        <w:tc>
          <w:tcPr>
            <w:tcW w:w="1366" w:type="dxa"/>
            <w:tcBorders>
              <w:top w:val="single" w:sz="4" w:space="0" w:color="FFFFFF"/>
              <w:left w:val="single" w:sz="4" w:space="0" w:color="FFFFFF"/>
              <w:bottom w:val="nil"/>
              <w:right w:val="single" w:sz="12" w:space="0" w:color="FFFFFF"/>
            </w:tcBorders>
            <w:shd w:val="clear" w:color="B4C6E7" w:fill="BDD7EE"/>
            <w:noWrap/>
            <w:vAlign w:val="center"/>
          </w:tcPr>
          <w:p w14:paraId="7CC4C144" w14:textId="6277C456" w:rsidR="007B2A75" w:rsidRPr="0007689C" w:rsidRDefault="00366F13" w:rsidP="008316F3">
            <w:pPr>
              <w:keepNext/>
              <w:spacing w:after="0"/>
              <w:jc w:val="center"/>
              <w:rPr>
                <w:rFonts w:eastAsia="Times New Roman" w:cs="Arial"/>
                <w:color w:val="000000"/>
                <w:szCs w:val="20"/>
                <w:lang w:val="en-GB"/>
              </w:rPr>
            </w:pPr>
            <w:r>
              <w:rPr>
                <w:rFonts w:eastAsia="Times New Roman" w:cs="Arial"/>
                <w:color w:val="000000"/>
                <w:szCs w:val="20"/>
                <w:lang w:val="en-GB"/>
              </w:rPr>
              <w:t>$10.5</w:t>
            </w:r>
          </w:p>
        </w:tc>
        <w:tc>
          <w:tcPr>
            <w:tcW w:w="1366" w:type="dxa"/>
            <w:tcBorders>
              <w:top w:val="single" w:sz="4" w:space="0" w:color="FFFFFF"/>
              <w:left w:val="nil"/>
              <w:bottom w:val="nil"/>
              <w:right w:val="nil"/>
            </w:tcBorders>
            <w:shd w:val="clear" w:color="B4C6E7" w:fill="BDD7EE"/>
            <w:noWrap/>
            <w:vAlign w:val="center"/>
          </w:tcPr>
          <w:p w14:paraId="2337437E" w14:textId="3DD334AE" w:rsidR="007B2A75" w:rsidRPr="0007689C" w:rsidRDefault="0070672B" w:rsidP="008316F3">
            <w:pPr>
              <w:keepNext/>
              <w:spacing w:after="0"/>
              <w:jc w:val="center"/>
              <w:rPr>
                <w:rFonts w:eastAsia="Times New Roman" w:cs="Arial"/>
                <w:color w:val="000000"/>
                <w:szCs w:val="20"/>
                <w:lang w:val="en-GB"/>
              </w:rPr>
            </w:pPr>
            <w:r>
              <w:rPr>
                <w:rFonts w:eastAsia="Times New Roman" w:cs="Arial"/>
                <w:color w:val="000000"/>
                <w:szCs w:val="20"/>
                <w:lang w:val="en-GB"/>
              </w:rPr>
              <w:t>$85.8</w:t>
            </w:r>
          </w:p>
        </w:tc>
      </w:tr>
      <w:tr w:rsidR="007B2A75" w:rsidRPr="0007689C" w14:paraId="1F0C2753" w14:textId="77777777" w:rsidTr="008316F3">
        <w:trPr>
          <w:trHeight w:val="377"/>
        </w:trPr>
        <w:tc>
          <w:tcPr>
            <w:tcW w:w="1720" w:type="dxa"/>
            <w:vMerge/>
            <w:tcBorders>
              <w:top w:val="nil"/>
              <w:left w:val="nil"/>
              <w:bottom w:val="nil"/>
              <w:right w:val="single" w:sz="12" w:space="0" w:color="FFFFFF"/>
            </w:tcBorders>
            <w:vAlign w:val="center"/>
            <w:hideMark/>
          </w:tcPr>
          <w:p w14:paraId="18A1813B" w14:textId="77777777" w:rsidR="007B2A75" w:rsidRPr="0007689C" w:rsidRDefault="007B2A75" w:rsidP="007B2A75">
            <w:pPr>
              <w:keepNext/>
              <w:spacing w:after="0"/>
              <w:rPr>
                <w:rFonts w:eastAsia="Times New Roman" w:cs="Arial"/>
                <w:b/>
                <w:bCs/>
                <w:color w:val="FFFFFF"/>
                <w:szCs w:val="20"/>
                <w:lang w:val="en-GB"/>
              </w:rPr>
            </w:pPr>
          </w:p>
        </w:tc>
        <w:tc>
          <w:tcPr>
            <w:tcW w:w="1096" w:type="dxa"/>
            <w:tcBorders>
              <w:top w:val="single" w:sz="4" w:space="0" w:color="FFFFFF"/>
              <w:left w:val="nil"/>
              <w:bottom w:val="nil"/>
              <w:right w:val="single" w:sz="12" w:space="0" w:color="FFFFFF"/>
            </w:tcBorders>
            <w:shd w:val="clear" w:color="D9E1F2" w:fill="DDEBF7"/>
            <w:noWrap/>
            <w:vAlign w:val="center"/>
            <w:hideMark/>
          </w:tcPr>
          <w:p w14:paraId="06E774F3" w14:textId="77777777" w:rsidR="007B2A75" w:rsidRPr="0007689C" w:rsidRDefault="007B2A75" w:rsidP="007B2A75">
            <w:pPr>
              <w:keepNext/>
              <w:spacing w:after="0"/>
              <w:rPr>
                <w:rFonts w:eastAsia="Times New Roman" w:cs="Arial"/>
                <w:b/>
                <w:bCs/>
                <w:color w:val="000000"/>
                <w:szCs w:val="20"/>
                <w:lang w:val="en-GB"/>
              </w:rPr>
            </w:pPr>
            <w:r w:rsidRPr="0007689C">
              <w:rPr>
                <w:rFonts w:eastAsia="Times New Roman" w:cs="Arial"/>
                <w:b/>
                <w:bCs/>
                <w:color w:val="000000"/>
                <w:szCs w:val="20"/>
                <w:lang w:val="en-GB"/>
              </w:rPr>
              <w:t>Total</w:t>
            </w:r>
          </w:p>
        </w:tc>
        <w:tc>
          <w:tcPr>
            <w:tcW w:w="1366" w:type="dxa"/>
            <w:tcBorders>
              <w:top w:val="single" w:sz="4" w:space="0" w:color="FFFFFF"/>
              <w:left w:val="single" w:sz="4" w:space="0" w:color="FFFFFF"/>
              <w:bottom w:val="nil"/>
              <w:right w:val="single" w:sz="12" w:space="0" w:color="FFFFFF"/>
            </w:tcBorders>
            <w:shd w:val="clear" w:color="D9E1F2" w:fill="DDEBF7"/>
            <w:noWrap/>
            <w:vAlign w:val="center"/>
          </w:tcPr>
          <w:p w14:paraId="787E50D0" w14:textId="7B24052F" w:rsidR="007B2A75" w:rsidRPr="0007689C" w:rsidRDefault="003C32F6" w:rsidP="008316F3">
            <w:pPr>
              <w:keepNext/>
              <w:spacing w:after="0"/>
              <w:jc w:val="center"/>
              <w:rPr>
                <w:rFonts w:eastAsia="Times New Roman" w:cs="Arial"/>
                <w:b/>
                <w:bCs/>
                <w:color w:val="000000"/>
                <w:szCs w:val="20"/>
                <w:lang w:val="en-GB"/>
              </w:rPr>
            </w:pPr>
            <w:r>
              <w:rPr>
                <w:rFonts w:eastAsia="Times New Roman" w:cs="Arial"/>
                <w:b/>
                <w:bCs/>
                <w:color w:val="000000"/>
                <w:szCs w:val="20"/>
                <w:lang w:val="en-GB"/>
              </w:rPr>
              <w:t>$223.5</w:t>
            </w:r>
          </w:p>
        </w:tc>
        <w:tc>
          <w:tcPr>
            <w:tcW w:w="1366" w:type="dxa"/>
            <w:tcBorders>
              <w:top w:val="single" w:sz="4" w:space="0" w:color="FFFFFF"/>
              <w:left w:val="single" w:sz="4" w:space="0" w:color="FFFFFF"/>
              <w:bottom w:val="nil"/>
              <w:right w:val="single" w:sz="12" w:space="0" w:color="FFFFFF"/>
            </w:tcBorders>
            <w:shd w:val="clear" w:color="D9E1F2" w:fill="DDEBF7"/>
            <w:noWrap/>
            <w:vAlign w:val="center"/>
          </w:tcPr>
          <w:p w14:paraId="20EF20CB" w14:textId="35259E83" w:rsidR="007B2A75" w:rsidRPr="0007689C" w:rsidRDefault="003C32F6" w:rsidP="008316F3">
            <w:pPr>
              <w:keepNext/>
              <w:spacing w:after="0"/>
              <w:jc w:val="center"/>
              <w:rPr>
                <w:rFonts w:eastAsia="Times New Roman" w:cs="Arial"/>
                <w:b/>
                <w:bCs/>
                <w:color w:val="000000"/>
                <w:szCs w:val="20"/>
                <w:lang w:val="en-GB"/>
              </w:rPr>
            </w:pPr>
            <w:r>
              <w:rPr>
                <w:rFonts w:eastAsia="Times New Roman" w:cs="Arial"/>
                <w:b/>
                <w:bCs/>
                <w:color w:val="000000"/>
                <w:szCs w:val="20"/>
                <w:lang w:val="en-GB"/>
              </w:rPr>
              <w:t>$115.2</w:t>
            </w:r>
          </w:p>
        </w:tc>
        <w:tc>
          <w:tcPr>
            <w:tcW w:w="1366" w:type="dxa"/>
            <w:tcBorders>
              <w:top w:val="single" w:sz="4" w:space="0" w:color="FFFFFF"/>
              <w:left w:val="single" w:sz="4" w:space="0" w:color="FFFFFF"/>
              <w:bottom w:val="nil"/>
              <w:right w:val="single" w:sz="12" w:space="0" w:color="FFFFFF"/>
            </w:tcBorders>
            <w:shd w:val="clear" w:color="D9E1F2" w:fill="DDEBF7"/>
            <w:noWrap/>
            <w:vAlign w:val="center"/>
          </w:tcPr>
          <w:p w14:paraId="10C9CE83" w14:textId="213AB462" w:rsidR="007B2A75" w:rsidRPr="0007689C" w:rsidRDefault="003C32F6" w:rsidP="008316F3">
            <w:pPr>
              <w:keepNext/>
              <w:spacing w:after="0"/>
              <w:jc w:val="center"/>
              <w:rPr>
                <w:rFonts w:eastAsia="Times New Roman" w:cs="Arial"/>
                <w:b/>
                <w:bCs/>
                <w:color w:val="000000"/>
                <w:szCs w:val="20"/>
                <w:lang w:val="en-GB"/>
              </w:rPr>
            </w:pPr>
            <w:r>
              <w:rPr>
                <w:rFonts w:eastAsia="Times New Roman" w:cs="Arial"/>
                <w:b/>
                <w:bCs/>
                <w:color w:val="000000"/>
                <w:szCs w:val="20"/>
                <w:lang w:val="en-GB"/>
              </w:rPr>
              <w:t>$44.2</w:t>
            </w:r>
          </w:p>
        </w:tc>
        <w:tc>
          <w:tcPr>
            <w:tcW w:w="1366" w:type="dxa"/>
            <w:tcBorders>
              <w:top w:val="single" w:sz="4" w:space="0" w:color="FFFFFF"/>
              <w:left w:val="nil"/>
              <w:bottom w:val="nil"/>
              <w:right w:val="nil"/>
            </w:tcBorders>
            <w:shd w:val="clear" w:color="D9E1F2" w:fill="DDEBF7"/>
            <w:noWrap/>
            <w:vAlign w:val="center"/>
          </w:tcPr>
          <w:p w14:paraId="29042500" w14:textId="0A3DA6D7" w:rsidR="007B2A75" w:rsidRPr="0007689C" w:rsidRDefault="003C32F6" w:rsidP="008316F3">
            <w:pPr>
              <w:keepNext/>
              <w:spacing w:after="0"/>
              <w:jc w:val="center"/>
              <w:rPr>
                <w:rFonts w:eastAsia="Times New Roman" w:cs="Arial"/>
                <w:b/>
                <w:bCs/>
                <w:color w:val="000000"/>
                <w:szCs w:val="20"/>
                <w:lang w:val="en-GB"/>
              </w:rPr>
            </w:pPr>
            <w:r>
              <w:rPr>
                <w:rFonts w:eastAsia="Times New Roman" w:cs="Arial"/>
                <w:b/>
                <w:bCs/>
                <w:color w:val="000000"/>
                <w:szCs w:val="20"/>
                <w:lang w:val="en-GB"/>
              </w:rPr>
              <w:t>$382.9</w:t>
            </w:r>
          </w:p>
        </w:tc>
      </w:tr>
    </w:tbl>
    <w:p w14:paraId="304D6914" w14:textId="77777777" w:rsidR="007B2A75" w:rsidRPr="007B2A75" w:rsidRDefault="007B2A75" w:rsidP="007B2A75">
      <w:pPr>
        <w:spacing w:after="180" w:line="276" w:lineRule="auto"/>
        <w:rPr>
          <w:sz w:val="16"/>
          <w:lang w:val="en-GB"/>
        </w:rPr>
      </w:pPr>
      <w:r w:rsidRPr="0007689C">
        <w:rPr>
          <w:sz w:val="16"/>
          <w:lang w:val="en-GB"/>
        </w:rPr>
        <w:t>Note: Figures shown are rounded to the nearest thousand. Figures may not sum to totals due to rounding.</w:t>
      </w:r>
    </w:p>
    <w:sdt>
      <w:sdtPr>
        <w:rPr>
          <w:b/>
          <w:bCs/>
          <w:color w:val="00577E"/>
          <w:sz w:val="18"/>
          <w:szCs w:val="18"/>
          <w:lang w:eastAsia="en-US"/>
        </w:rPr>
        <w:id w:val="427776032"/>
        <w:docPartObj>
          <w:docPartGallery w:val="Table of Contents"/>
          <w:docPartUnique/>
        </w:docPartObj>
      </w:sdtPr>
      <w:sdtEndPr>
        <w:rPr>
          <w:b w:val="0"/>
          <w:bCs w:val="0"/>
          <w:color w:val="auto"/>
          <w:sz w:val="20"/>
          <w:szCs w:val="20"/>
        </w:rPr>
      </w:sdtEndPr>
      <w:sdtContent>
        <w:p w14:paraId="2873A90D" w14:textId="77777777" w:rsidR="003E2389" w:rsidRPr="00116A54" w:rsidRDefault="006E475A" w:rsidP="009C64CB">
          <w:pPr>
            <w:pStyle w:val="TOCHeading"/>
            <w:numPr>
              <w:ilvl w:val="0"/>
              <w:numId w:val="0"/>
            </w:numPr>
            <w:spacing w:before="0" w:after="180"/>
          </w:pPr>
          <w:r w:rsidRPr="00116A54">
            <w:rPr>
              <w:color w:val="00577E"/>
              <w:sz w:val="44"/>
            </w:rPr>
            <w:t>Contents</w:t>
          </w:r>
        </w:p>
        <w:p w14:paraId="60BCDB22" w14:textId="3431ED33" w:rsidR="00681041" w:rsidRDefault="00F2284C">
          <w:pPr>
            <w:pStyle w:val="TOC1"/>
            <w:rPr>
              <w:rFonts w:asciiTheme="minorHAnsi" w:hAnsiTheme="minorHAnsi"/>
              <w:b w:val="0"/>
              <w:kern w:val="2"/>
              <w:sz w:val="24"/>
              <w:szCs w:val="24"/>
              <w:lang w:val="en-CA" w:eastAsia="en-CA"/>
              <w14:ligatures w14:val="standardContextual"/>
            </w:rPr>
          </w:pPr>
          <w:r w:rsidRPr="00116A54">
            <w:rPr>
              <w:noProof w:val="0"/>
              <w:color w:val="77216B"/>
            </w:rPr>
            <w:fldChar w:fldCharType="begin"/>
          </w:r>
          <w:r w:rsidRPr="00116A54">
            <w:rPr>
              <w:noProof w:val="0"/>
              <w:color w:val="77216B"/>
            </w:rPr>
            <w:instrText xml:space="preserve"> TOC \o "1-2" \h \z \u </w:instrText>
          </w:r>
          <w:r w:rsidRPr="00116A54">
            <w:rPr>
              <w:noProof w:val="0"/>
              <w:color w:val="77216B"/>
            </w:rPr>
            <w:fldChar w:fldCharType="separate"/>
          </w:r>
          <w:hyperlink w:anchor="_Toc221715534" w:history="1">
            <w:r w:rsidR="00681041" w:rsidRPr="00B93152">
              <w:rPr>
                <w:rStyle w:val="Hyperlink"/>
                <w:rFonts w:eastAsiaTheme="majorEastAsia" w:cstheme="majorBidi"/>
              </w:rPr>
              <w:t>Executive Summary</w:t>
            </w:r>
            <w:r w:rsidR="00681041">
              <w:rPr>
                <w:webHidden/>
              </w:rPr>
              <w:tab/>
            </w:r>
            <w:r w:rsidR="00681041">
              <w:rPr>
                <w:webHidden/>
              </w:rPr>
              <w:fldChar w:fldCharType="begin"/>
            </w:r>
            <w:r w:rsidR="00681041">
              <w:rPr>
                <w:webHidden/>
              </w:rPr>
              <w:instrText xml:space="preserve"> PAGEREF _Toc221715534 \h </w:instrText>
            </w:r>
            <w:r w:rsidR="00681041">
              <w:rPr>
                <w:webHidden/>
              </w:rPr>
            </w:r>
            <w:r w:rsidR="00681041">
              <w:rPr>
                <w:webHidden/>
              </w:rPr>
              <w:fldChar w:fldCharType="separate"/>
            </w:r>
            <w:r w:rsidR="00681041">
              <w:rPr>
                <w:webHidden/>
              </w:rPr>
              <w:t>i</w:t>
            </w:r>
            <w:r w:rsidR="00681041">
              <w:rPr>
                <w:webHidden/>
              </w:rPr>
              <w:fldChar w:fldCharType="end"/>
            </w:r>
          </w:hyperlink>
        </w:p>
        <w:p w14:paraId="482F8ED4" w14:textId="256FCE34" w:rsidR="00681041" w:rsidRDefault="00681041">
          <w:pPr>
            <w:pStyle w:val="TOC1"/>
            <w:rPr>
              <w:rFonts w:asciiTheme="minorHAnsi" w:hAnsiTheme="minorHAnsi"/>
              <w:b w:val="0"/>
              <w:kern w:val="2"/>
              <w:sz w:val="24"/>
              <w:szCs w:val="24"/>
              <w:lang w:val="en-CA" w:eastAsia="en-CA"/>
              <w14:ligatures w14:val="standardContextual"/>
            </w:rPr>
          </w:pPr>
          <w:hyperlink w:anchor="_Toc221715535" w:history="1">
            <w:r w:rsidRPr="00B93152">
              <w:rPr>
                <w:rStyle w:val="Hyperlink"/>
              </w:rPr>
              <w:t>1</w:t>
            </w:r>
            <w:r>
              <w:rPr>
                <w:rFonts w:asciiTheme="minorHAnsi" w:hAnsiTheme="minorHAnsi"/>
                <w:b w:val="0"/>
                <w:kern w:val="2"/>
                <w:sz w:val="24"/>
                <w:szCs w:val="24"/>
                <w:lang w:val="en-CA" w:eastAsia="en-CA"/>
                <w14:ligatures w14:val="standardContextual"/>
              </w:rPr>
              <w:tab/>
            </w:r>
            <w:r w:rsidRPr="00B93152">
              <w:rPr>
                <w:rStyle w:val="Hyperlink"/>
              </w:rPr>
              <w:t>Introduction</w:t>
            </w:r>
            <w:r>
              <w:rPr>
                <w:webHidden/>
              </w:rPr>
              <w:tab/>
            </w:r>
            <w:r>
              <w:rPr>
                <w:webHidden/>
              </w:rPr>
              <w:fldChar w:fldCharType="begin"/>
            </w:r>
            <w:r>
              <w:rPr>
                <w:webHidden/>
              </w:rPr>
              <w:instrText xml:space="preserve"> PAGEREF _Toc221715535 \h </w:instrText>
            </w:r>
            <w:r>
              <w:rPr>
                <w:webHidden/>
              </w:rPr>
            </w:r>
            <w:r>
              <w:rPr>
                <w:webHidden/>
              </w:rPr>
              <w:fldChar w:fldCharType="separate"/>
            </w:r>
            <w:r>
              <w:rPr>
                <w:webHidden/>
              </w:rPr>
              <w:t>1</w:t>
            </w:r>
            <w:r>
              <w:rPr>
                <w:webHidden/>
              </w:rPr>
              <w:fldChar w:fldCharType="end"/>
            </w:r>
          </w:hyperlink>
        </w:p>
        <w:p w14:paraId="63872EEF" w14:textId="20AECE56" w:rsidR="00681041" w:rsidRDefault="00681041">
          <w:pPr>
            <w:pStyle w:val="TOC2"/>
            <w:rPr>
              <w:rFonts w:asciiTheme="minorHAnsi" w:hAnsiTheme="minorHAnsi"/>
              <w:kern w:val="2"/>
              <w:sz w:val="24"/>
              <w:szCs w:val="24"/>
              <w:lang w:val="en-CA" w:eastAsia="en-CA"/>
              <w14:ligatures w14:val="standardContextual"/>
            </w:rPr>
          </w:pPr>
          <w:hyperlink w:anchor="_Toc221715536" w:history="1">
            <w:r w:rsidRPr="00B93152">
              <w:rPr>
                <w:rStyle w:val="Hyperlink"/>
              </w:rPr>
              <w:t>1.1</w:t>
            </w:r>
            <w:r>
              <w:rPr>
                <w:rFonts w:asciiTheme="minorHAnsi" w:hAnsiTheme="minorHAnsi"/>
                <w:kern w:val="2"/>
                <w:sz w:val="24"/>
                <w:szCs w:val="24"/>
                <w:lang w:val="en-CA" w:eastAsia="en-CA"/>
                <w14:ligatures w14:val="standardContextual"/>
              </w:rPr>
              <w:tab/>
            </w:r>
            <w:r w:rsidRPr="00B93152">
              <w:rPr>
                <w:rStyle w:val="Hyperlink"/>
              </w:rPr>
              <w:t>Knoxville Area</w:t>
            </w:r>
            <w:r>
              <w:rPr>
                <w:webHidden/>
              </w:rPr>
              <w:tab/>
            </w:r>
            <w:r>
              <w:rPr>
                <w:webHidden/>
              </w:rPr>
              <w:fldChar w:fldCharType="begin"/>
            </w:r>
            <w:r>
              <w:rPr>
                <w:webHidden/>
              </w:rPr>
              <w:instrText xml:space="preserve"> PAGEREF _Toc221715536 \h </w:instrText>
            </w:r>
            <w:r>
              <w:rPr>
                <w:webHidden/>
              </w:rPr>
            </w:r>
            <w:r>
              <w:rPr>
                <w:webHidden/>
              </w:rPr>
              <w:fldChar w:fldCharType="separate"/>
            </w:r>
            <w:r>
              <w:rPr>
                <w:webHidden/>
              </w:rPr>
              <w:t>1</w:t>
            </w:r>
            <w:r>
              <w:rPr>
                <w:webHidden/>
              </w:rPr>
              <w:fldChar w:fldCharType="end"/>
            </w:r>
          </w:hyperlink>
        </w:p>
        <w:p w14:paraId="54207172" w14:textId="2BE7BFAB" w:rsidR="00681041" w:rsidRDefault="00681041">
          <w:pPr>
            <w:pStyle w:val="TOC2"/>
            <w:rPr>
              <w:rFonts w:asciiTheme="minorHAnsi" w:hAnsiTheme="minorHAnsi"/>
              <w:kern w:val="2"/>
              <w:sz w:val="24"/>
              <w:szCs w:val="24"/>
              <w:lang w:val="en-CA" w:eastAsia="en-CA"/>
              <w14:ligatures w14:val="standardContextual"/>
            </w:rPr>
          </w:pPr>
          <w:hyperlink w:anchor="_Toc221715537" w:history="1">
            <w:r w:rsidRPr="00B93152">
              <w:rPr>
                <w:rStyle w:val="Hyperlink"/>
              </w:rPr>
              <w:t>1.2</w:t>
            </w:r>
            <w:r>
              <w:rPr>
                <w:rFonts w:asciiTheme="minorHAnsi" w:hAnsiTheme="minorHAnsi"/>
                <w:kern w:val="2"/>
                <w:sz w:val="24"/>
                <w:szCs w:val="24"/>
                <w:lang w:val="en-CA" w:eastAsia="en-CA"/>
                <w14:ligatures w14:val="standardContextual"/>
              </w:rPr>
              <w:tab/>
            </w:r>
            <w:r w:rsidRPr="00B93152">
              <w:rPr>
                <w:rStyle w:val="Hyperlink"/>
              </w:rPr>
              <w:t>McGhee Tyson Airport</w:t>
            </w:r>
            <w:r>
              <w:rPr>
                <w:webHidden/>
              </w:rPr>
              <w:tab/>
            </w:r>
            <w:r>
              <w:rPr>
                <w:webHidden/>
              </w:rPr>
              <w:fldChar w:fldCharType="begin"/>
            </w:r>
            <w:r>
              <w:rPr>
                <w:webHidden/>
              </w:rPr>
              <w:instrText xml:space="preserve"> PAGEREF _Toc221715537 \h </w:instrText>
            </w:r>
            <w:r>
              <w:rPr>
                <w:webHidden/>
              </w:rPr>
            </w:r>
            <w:r>
              <w:rPr>
                <w:webHidden/>
              </w:rPr>
              <w:fldChar w:fldCharType="separate"/>
            </w:r>
            <w:r>
              <w:rPr>
                <w:webHidden/>
              </w:rPr>
              <w:t>2</w:t>
            </w:r>
            <w:r>
              <w:rPr>
                <w:webHidden/>
              </w:rPr>
              <w:fldChar w:fldCharType="end"/>
            </w:r>
          </w:hyperlink>
        </w:p>
        <w:p w14:paraId="7BAD0E75" w14:textId="3E64AEB2" w:rsidR="00681041" w:rsidRDefault="00681041">
          <w:pPr>
            <w:pStyle w:val="TOC2"/>
            <w:rPr>
              <w:rFonts w:asciiTheme="minorHAnsi" w:hAnsiTheme="minorHAnsi"/>
              <w:kern w:val="2"/>
              <w:sz w:val="24"/>
              <w:szCs w:val="24"/>
              <w:lang w:val="en-CA" w:eastAsia="en-CA"/>
              <w14:ligatures w14:val="standardContextual"/>
            </w:rPr>
          </w:pPr>
          <w:hyperlink w:anchor="_Toc221715538" w:history="1">
            <w:r w:rsidRPr="00B93152">
              <w:rPr>
                <w:rStyle w:val="Hyperlink"/>
              </w:rPr>
              <w:t>1.3</w:t>
            </w:r>
            <w:r>
              <w:rPr>
                <w:rFonts w:asciiTheme="minorHAnsi" w:hAnsiTheme="minorHAnsi"/>
                <w:kern w:val="2"/>
                <w:sz w:val="24"/>
                <w:szCs w:val="24"/>
                <w:lang w:val="en-CA" w:eastAsia="en-CA"/>
                <w14:ligatures w14:val="standardContextual"/>
              </w:rPr>
              <w:tab/>
            </w:r>
            <w:r w:rsidRPr="00B93152">
              <w:rPr>
                <w:rStyle w:val="Hyperlink"/>
              </w:rPr>
              <w:t>Overview of Economic Impact</w:t>
            </w:r>
            <w:r>
              <w:rPr>
                <w:webHidden/>
              </w:rPr>
              <w:tab/>
            </w:r>
            <w:r>
              <w:rPr>
                <w:webHidden/>
              </w:rPr>
              <w:fldChar w:fldCharType="begin"/>
            </w:r>
            <w:r>
              <w:rPr>
                <w:webHidden/>
              </w:rPr>
              <w:instrText xml:space="preserve"> PAGEREF _Toc221715538 \h </w:instrText>
            </w:r>
            <w:r>
              <w:rPr>
                <w:webHidden/>
              </w:rPr>
            </w:r>
            <w:r>
              <w:rPr>
                <w:webHidden/>
              </w:rPr>
              <w:fldChar w:fldCharType="separate"/>
            </w:r>
            <w:r>
              <w:rPr>
                <w:webHidden/>
              </w:rPr>
              <w:t>5</w:t>
            </w:r>
            <w:r>
              <w:rPr>
                <w:webHidden/>
              </w:rPr>
              <w:fldChar w:fldCharType="end"/>
            </w:r>
          </w:hyperlink>
        </w:p>
        <w:p w14:paraId="39109BDC" w14:textId="7BB9DD53" w:rsidR="00681041" w:rsidRDefault="00681041">
          <w:pPr>
            <w:pStyle w:val="TOC2"/>
            <w:rPr>
              <w:rFonts w:asciiTheme="minorHAnsi" w:hAnsiTheme="minorHAnsi"/>
              <w:kern w:val="2"/>
              <w:sz w:val="24"/>
              <w:szCs w:val="24"/>
              <w:lang w:val="en-CA" w:eastAsia="en-CA"/>
              <w14:ligatures w14:val="standardContextual"/>
            </w:rPr>
          </w:pPr>
          <w:hyperlink w:anchor="_Toc221715539" w:history="1">
            <w:r w:rsidRPr="00B93152">
              <w:rPr>
                <w:rStyle w:val="Hyperlink"/>
              </w:rPr>
              <w:t>1.4</w:t>
            </w:r>
            <w:r>
              <w:rPr>
                <w:rFonts w:asciiTheme="minorHAnsi" w:hAnsiTheme="minorHAnsi"/>
                <w:kern w:val="2"/>
                <w:sz w:val="24"/>
                <w:szCs w:val="24"/>
                <w:lang w:val="en-CA" w:eastAsia="en-CA"/>
                <w14:ligatures w14:val="standardContextual"/>
              </w:rPr>
              <w:tab/>
            </w:r>
            <w:r w:rsidRPr="00B93152">
              <w:rPr>
                <w:rStyle w:val="Hyperlink"/>
              </w:rPr>
              <w:t>How Airports Generate Economic Impacts</w:t>
            </w:r>
            <w:r>
              <w:rPr>
                <w:webHidden/>
              </w:rPr>
              <w:tab/>
            </w:r>
            <w:r>
              <w:rPr>
                <w:webHidden/>
              </w:rPr>
              <w:fldChar w:fldCharType="begin"/>
            </w:r>
            <w:r>
              <w:rPr>
                <w:webHidden/>
              </w:rPr>
              <w:instrText xml:space="preserve"> PAGEREF _Toc221715539 \h </w:instrText>
            </w:r>
            <w:r>
              <w:rPr>
                <w:webHidden/>
              </w:rPr>
            </w:r>
            <w:r>
              <w:rPr>
                <w:webHidden/>
              </w:rPr>
              <w:fldChar w:fldCharType="separate"/>
            </w:r>
            <w:r>
              <w:rPr>
                <w:webHidden/>
              </w:rPr>
              <w:t>6</w:t>
            </w:r>
            <w:r>
              <w:rPr>
                <w:webHidden/>
              </w:rPr>
              <w:fldChar w:fldCharType="end"/>
            </w:r>
          </w:hyperlink>
        </w:p>
        <w:p w14:paraId="4D381C6A" w14:textId="76721372" w:rsidR="00681041" w:rsidRDefault="00681041">
          <w:pPr>
            <w:pStyle w:val="TOC2"/>
            <w:rPr>
              <w:rFonts w:asciiTheme="minorHAnsi" w:hAnsiTheme="minorHAnsi"/>
              <w:kern w:val="2"/>
              <w:sz w:val="24"/>
              <w:szCs w:val="24"/>
              <w:lang w:val="en-CA" w:eastAsia="en-CA"/>
              <w14:ligatures w14:val="standardContextual"/>
            </w:rPr>
          </w:pPr>
          <w:hyperlink w:anchor="_Toc221715540" w:history="1">
            <w:r w:rsidRPr="00B93152">
              <w:rPr>
                <w:rStyle w:val="Hyperlink"/>
              </w:rPr>
              <w:t>1.5</w:t>
            </w:r>
            <w:r>
              <w:rPr>
                <w:rFonts w:asciiTheme="minorHAnsi" w:hAnsiTheme="minorHAnsi"/>
                <w:kern w:val="2"/>
                <w:sz w:val="24"/>
                <w:szCs w:val="24"/>
                <w:lang w:val="en-CA" w:eastAsia="en-CA"/>
                <w14:ligatures w14:val="standardContextual"/>
              </w:rPr>
              <w:tab/>
            </w:r>
            <w:r w:rsidRPr="00B93152">
              <w:rPr>
                <w:rStyle w:val="Hyperlink"/>
              </w:rPr>
              <w:t>Categories of Economic Impact</w:t>
            </w:r>
            <w:r>
              <w:rPr>
                <w:webHidden/>
              </w:rPr>
              <w:tab/>
            </w:r>
            <w:r>
              <w:rPr>
                <w:webHidden/>
              </w:rPr>
              <w:fldChar w:fldCharType="begin"/>
            </w:r>
            <w:r>
              <w:rPr>
                <w:webHidden/>
              </w:rPr>
              <w:instrText xml:space="preserve"> PAGEREF _Toc221715540 \h </w:instrText>
            </w:r>
            <w:r>
              <w:rPr>
                <w:webHidden/>
              </w:rPr>
            </w:r>
            <w:r>
              <w:rPr>
                <w:webHidden/>
              </w:rPr>
              <w:fldChar w:fldCharType="separate"/>
            </w:r>
            <w:r>
              <w:rPr>
                <w:webHidden/>
              </w:rPr>
              <w:t>6</w:t>
            </w:r>
            <w:r>
              <w:rPr>
                <w:webHidden/>
              </w:rPr>
              <w:fldChar w:fldCharType="end"/>
            </w:r>
          </w:hyperlink>
        </w:p>
        <w:p w14:paraId="7CA6F202" w14:textId="4F667AFA" w:rsidR="00681041" w:rsidRDefault="00681041">
          <w:pPr>
            <w:pStyle w:val="TOC1"/>
            <w:rPr>
              <w:rFonts w:asciiTheme="minorHAnsi" w:hAnsiTheme="minorHAnsi"/>
              <w:b w:val="0"/>
              <w:kern w:val="2"/>
              <w:sz w:val="24"/>
              <w:szCs w:val="24"/>
              <w:lang w:val="en-CA" w:eastAsia="en-CA"/>
              <w14:ligatures w14:val="standardContextual"/>
            </w:rPr>
          </w:pPr>
          <w:hyperlink w:anchor="_Toc221715541" w:history="1">
            <w:r w:rsidRPr="00B93152">
              <w:rPr>
                <w:rStyle w:val="Hyperlink"/>
              </w:rPr>
              <w:t>2</w:t>
            </w:r>
            <w:r>
              <w:rPr>
                <w:rFonts w:asciiTheme="minorHAnsi" w:hAnsiTheme="minorHAnsi"/>
                <w:b w:val="0"/>
                <w:kern w:val="2"/>
                <w:sz w:val="24"/>
                <w:szCs w:val="24"/>
                <w:lang w:val="en-CA" w:eastAsia="en-CA"/>
                <w14:ligatures w14:val="standardContextual"/>
              </w:rPr>
              <w:tab/>
            </w:r>
            <w:r w:rsidRPr="00B93152">
              <w:rPr>
                <w:rStyle w:val="Hyperlink"/>
              </w:rPr>
              <w:t>Methodology</w:t>
            </w:r>
            <w:r>
              <w:rPr>
                <w:webHidden/>
              </w:rPr>
              <w:tab/>
            </w:r>
            <w:r>
              <w:rPr>
                <w:webHidden/>
              </w:rPr>
              <w:fldChar w:fldCharType="begin"/>
            </w:r>
            <w:r>
              <w:rPr>
                <w:webHidden/>
              </w:rPr>
              <w:instrText xml:space="preserve"> PAGEREF _Toc221715541 \h </w:instrText>
            </w:r>
            <w:r>
              <w:rPr>
                <w:webHidden/>
              </w:rPr>
            </w:r>
            <w:r>
              <w:rPr>
                <w:webHidden/>
              </w:rPr>
              <w:fldChar w:fldCharType="separate"/>
            </w:r>
            <w:r>
              <w:rPr>
                <w:webHidden/>
              </w:rPr>
              <w:t>8</w:t>
            </w:r>
            <w:r>
              <w:rPr>
                <w:webHidden/>
              </w:rPr>
              <w:fldChar w:fldCharType="end"/>
            </w:r>
          </w:hyperlink>
        </w:p>
        <w:p w14:paraId="2B9F3F53" w14:textId="7AFD11BE" w:rsidR="00681041" w:rsidRDefault="00681041">
          <w:pPr>
            <w:pStyle w:val="TOC2"/>
            <w:rPr>
              <w:rFonts w:asciiTheme="minorHAnsi" w:hAnsiTheme="minorHAnsi"/>
              <w:kern w:val="2"/>
              <w:sz w:val="24"/>
              <w:szCs w:val="24"/>
              <w:lang w:val="en-CA" w:eastAsia="en-CA"/>
              <w14:ligatures w14:val="standardContextual"/>
            </w:rPr>
          </w:pPr>
          <w:hyperlink w:anchor="_Toc221715542" w:history="1">
            <w:r w:rsidRPr="00B93152">
              <w:rPr>
                <w:rStyle w:val="Hyperlink"/>
              </w:rPr>
              <w:t>2.1</w:t>
            </w:r>
            <w:r>
              <w:rPr>
                <w:rFonts w:asciiTheme="minorHAnsi" w:hAnsiTheme="minorHAnsi"/>
                <w:kern w:val="2"/>
                <w:sz w:val="24"/>
                <w:szCs w:val="24"/>
                <w:lang w:val="en-CA" w:eastAsia="en-CA"/>
                <w14:ligatures w14:val="standardContextual"/>
              </w:rPr>
              <w:tab/>
            </w:r>
            <w:r w:rsidRPr="00B93152">
              <w:rPr>
                <w:rStyle w:val="Hyperlink"/>
              </w:rPr>
              <w:t>Data Collection and Assumptions</w:t>
            </w:r>
            <w:r>
              <w:rPr>
                <w:webHidden/>
              </w:rPr>
              <w:tab/>
            </w:r>
            <w:r>
              <w:rPr>
                <w:webHidden/>
              </w:rPr>
              <w:fldChar w:fldCharType="begin"/>
            </w:r>
            <w:r>
              <w:rPr>
                <w:webHidden/>
              </w:rPr>
              <w:instrText xml:space="preserve"> PAGEREF _Toc221715542 \h </w:instrText>
            </w:r>
            <w:r>
              <w:rPr>
                <w:webHidden/>
              </w:rPr>
            </w:r>
            <w:r>
              <w:rPr>
                <w:webHidden/>
              </w:rPr>
              <w:fldChar w:fldCharType="separate"/>
            </w:r>
            <w:r>
              <w:rPr>
                <w:webHidden/>
              </w:rPr>
              <w:t>8</w:t>
            </w:r>
            <w:r>
              <w:rPr>
                <w:webHidden/>
              </w:rPr>
              <w:fldChar w:fldCharType="end"/>
            </w:r>
          </w:hyperlink>
        </w:p>
        <w:p w14:paraId="174D0BBA" w14:textId="35EBB5C9" w:rsidR="00681041" w:rsidRDefault="00681041">
          <w:pPr>
            <w:pStyle w:val="TOC2"/>
            <w:rPr>
              <w:rFonts w:asciiTheme="minorHAnsi" w:hAnsiTheme="minorHAnsi"/>
              <w:kern w:val="2"/>
              <w:sz w:val="24"/>
              <w:szCs w:val="24"/>
              <w:lang w:val="en-CA" w:eastAsia="en-CA"/>
              <w14:ligatures w14:val="standardContextual"/>
            </w:rPr>
          </w:pPr>
          <w:hyperlink w:anchor="_Toc221715543" w:history="1">
            <w:r w:rsidRPr="00B93152">
              <w:rPr>
                <w:rStyle w:val="Hyperlink"/>
              </w:rPr>
              <w:t>2.2</w:t>
            </w:r>
            <w:r>
              <w:rPr>
                <w:rFonts w:asciiTheme="minorHAnsi" w:hAnsiTheme="minorHAnsi"/>
                <w:kern w:val="2"/>
                <w:sz w:val="24"/>
                <w:szCs w:val="24"/>
                <w:lang w:val="en-CA" w:eastAsia="en-CA"/>
                <w14:ligatures w14:val="standardContextual"/>
              </w:rPr>
              <w:tab/>
            </w:r>
            <w:r w:rsidRPr="00B93152">
              <w:rPr>
                <w:rStyle w:val="Hyperlink"/>
              </w:rPr>
              <w:t>Estimating Multiplier Impacts</w:t>
            </w:r>
            <w:r>
              <w:rPr>
                <w:webHidden/>
              </w:rPr>
              <w:tab/>
            </w:r>
            <w:r>
              <w:rPr>
                <w:webHidden/>
              </w:rPr>
              <w:fldChar w:fldCharType="begin"/>
            </w:r>
            <w:r>
              <w:rPr>
                <w:webHidden/>
              </w:rPr>
              <w:instrText xml:space="preserve"> PAGEREF _Toc221715543 \h </w:instrText>
            </w:r>
            <w:r>
              <w:rPr>
                <w:webHidden/>
              </w:rPr>
            </w:r>
            <w:r>
              <w:rPr>
                <w:webHidden/>
              </w:rPr>
              <w:fldChar w:fldCharType="separate"/>
            </w:r>
            <w:r>
              <w:rPr>
                <w:webHidden/>
              </w:rPr>
              <w:t>10</w:t>
            </w:r>
            <w:r>
              <w:rPr>
                <w:webHidden/>
              </w:rPr>
              <w:fldChar w:fldCharType="end"/>
            </w:r>
          </w:hyperlink>
        </w:p>
        <w:p w14:paraId="01C7975F" w14:textId="415192D3" w:rsidR="00681041" w:rsidRDefault="00681041">
          <w:pPr>
            <w:pStyle w:val="TOC2"/>
            <w:rPr>
              <w:rFonts w:asciiTheme="minorHAnsi" w:hAnsiTheme="minorHAnsi"/>
              <w:kern w:val="2"/>
              <w:sz w:val="24"/>
              <w:szCs w:val="24"/>
              <w:lang w:val="en-CA" w:eastAsia="en-CA"/>
              <w14:ligatures w14:val="standardContextual"/>
            </w:rPr>
          </w:pPr>
          <w:hyperlink w:anchor="_Toc221715544" w:history="1">
            <w:r w:rsidRPr="00B93152">
              <w:rPr>
                <w:rStyle w:val="Hyperlink"/>
              </w:rPr>
              <w:t>2.3</w:t>
            </w:r>
            <w:r>
              <w:rPr>
                <w:rFonts w:asciiTheme="minorHAnsi" w:hAnsiTheme="minorHAnsi"/>
                <w:kern w:val="2"/>
                <w:sz w:val="24"/>
                <w:szCs w:val="24"/>
                <w:lang w:val="en-CA" w:eastAsia="en-CA"/>
                <w14:ligatures w14:val="standardContextual"/>
              </w:rPr>
              <w:tab/>
            </w:r>
            <w:r w:rsidRPr="00B93152">
              <w:rPr>
                <w:rStyle w:val="Hyperlink"/>
              </w:rPr>
              <w:t>Estimating Tax Impacts</w:t>
            </w:r>
            <w:r>
              <w:rPr>
                <w:webHidden/>
              </w:rPr>
              <w:tab/>
            </w:r>
            <w:r>
              <w:rPr>
                <w:webHidden/>
              </w:rPr>
              <w:fldChar w:fldCharType="begin"/>
            </w:r>
            <w:r>
              <w:rPr>
                <w:webHidden/>
              </w:rPr>
              <w:instrText xml:space="preserve"> PAGEREF _Toc221715544 \h </w:instrText>
            </w:r>
            <w:r>
              <w:rPr>
                <w:webHidden/>
              </w:rPr>
            </w:r>
            <w:r>
              <w:rPr>
                <w:webHidden/>
              </w:rPr>
              <w:fldChar w:fldCharType="separate"/>
            </w:r>
            <w:r>
              <w:rPr>
                <w:webHidden/>
              </w:rPr>
              <w:t>10</w:t>
            </w:r>
            <w:r>
              <w:rPr>
                <w:webHidden/>
              </w:rPr>
              <w:fldChar w:fldCharType="end"/>
            </w:r>
          </w:hyperlink>
        </w:p>
        <w:p w14:paraId="6106BED9" w14:textId="05263F5A" w:rsidR="00681041" w:rsidRDefault="00681041">
          <w:pPr>
            <w:pStyle w:val="TOC2"/>
            <w:rPr>
              <w:rFonts w:asciiTheme="minorHAnsi" w:hAnsiTheme="minorHAnsi"/>
              <w:kern w:val="2"/>
              <w:sz w:val="24"/>
              <w:szCs w:val="24"/>
              <w:lang w:val="en-CA" w:eastAsia="en-CA"/>
              <w14:ligatures w14:val="standardContextual"/>
            </w:rPr>
          </w:pPr>
          <w:hyperlink w:anchor="_Toc221715545" w:history="1">
            <w:r w:rsidRPr="00B93152">
              <w:rPr>
                <w:rStyle w:val="Hyperlink"/>
              </w:rPr>
              <w:t>2.4</w:t>
            </w:r>
            <w:r>
              <w:rPr>
                <w:rFonts w:asciiTheme="minorHAnsi" w:hAnsiTheme="minorHAnsi"/>
                <w:kern w:val="2"/>
                <w:sz w:val="24"/>
                <w:szCs w:val="24"/>
                <w:lang w:val="en-CA" w:eastAsia="en-CA"/>
                <w14:ligatures w14:val="standardContextual"/>
              </w:rPr>
              <w:tab/>
            </w:r>
            <w:r w:rsidRPr="00B93152">
              <w:rPr>
                <w:rStyle w:val="Hyperlink"/>
              </w:rPr>
              <w:t>Note on Rounding and Dollar Figures</w:t>
            </w:r>
            <w:r>
              <w:rPr>
                <w:webHidden/>
              </w:rPr>
              <w:tab/>
            </w:r>
            <w:r>
              <w:rPr>
                <w:webHidden/>
              </w:rPr>
              <w:fldChar w:fldCharType="begin"/>
            </w:r>
            <w:r>
              <w:rPr>
                <w:webHidden/>
              </w:rPr>
              <w:instrText xml:space="preserve"> PAGEREF _Toc221715545 \h </w:instrText>
            </w:r>
            <w:r>
              <w:rPr>
                <w:webHidden/>
              </w:rPr>
            </w:r>
            <w:r>
              <w:rPr>
                <w:webHidden/>
              </w:rPr>
              <w:fldChar w:fldCharType="separate"/>
            </w:r>
            <w:r>
              <w:rPr>
                <w:webHidden/>
              </w:rPr>
              <w:t>10</w:t>
            </w:r>
            <w:r>
              <w:rPr>
                <w:webHidden/>
              </w:rPr>
              <w:fldChar w:fldCharType="end"/>
            </w:r>
          </w:hyperlink>
        </w:p>
        <w:p w14:paraId="5AD47289" w14:textId="20DF3E09" w:rsidR="00681041" w:rsidRDefault="00681041">
          <w:pPr>
            <w:pStyle w:val="TOC1"/>
            <w:rPr>
              <w:rFonts w:asciiTheme="minorHAnsi" w:hAnsiTheme="minorHAnsi"/>
              <w:b w:val="0"/>
              <w:kern w:val="2"/>
              <w:sz w:val="24"/>
              <w:szCs w:val="24"/>
              <w:lang w:val="en-CA" w:eastAsia="en-CA"/>
              <w14:ligatures w14:val="standardContextual"/>
            </w:rPr>
          </w:pPr>
          <w:hyperlink w:anchor="_Toc221715546" w:history="1">
            <w:r w:rsidRPr="00B93152">
              <w:rPr>
                <w:rStyle w:val="Hyperlink"/>
              </w:rPr>
              <w:t>3</w:t>
            </w:r>
            <w:r>
              <w:rPr>
                <w:rFonts w:asciiTheme="minorHAnsi" w:hAnsiTheme="minorHAnsi"/>
                <w:b w:val="0"/>
                <w:kern w:val="2"/>
                <w:sz w:val="24"/>
                <w:szCs w:val="24"/>
                <w:lang w:val="en-CA" w:eastAsia="en-CA"/>
                <w14:ligatures w14:val="standardContextual"/>
              </w:rPr>
              <w:tab/>
            </w:r>
            <w:r w:rsidRPr="00B93152">
              <w:rPr>
                <w:rStyle w:val="Hyperlink"/>
              </w:rPr>
              <w:t>Economic Impact of Airport Operations</w:t>
            </w:r>
            <w:r>
              <w:rPr>
                <w:webHidden/>
              </w:rPr>
              <w:tab/>
            </w:r>
            <w:r>
              <w:rPr>
                <w:webHidden/>
              </w:rPr>
              <w:fldChar w:fldCharType="begin"/>
            </w:r>
            <w:r>
              <w:rPr>
                <w:webHidden/>
              </w:rPr>
              <w:instrText xml:space="preserve"> PAGEREF _Toc221715546 \h </w:instrText>
            </w:r>
            <w:r>
              <w:rPr>
                <w:webHidden/>
              </w:rPr>
            </w:r>
            <w:r>
              <w:rPr>
                <w:webHidden/>
              </w:rPr>
              <w:fldChar w:fldCharType="separate"/>
            </w:r>
            <w:r>
              <w:rPr>
                <w:webHidden/>
              </w:rPr>
              <w:t>11</w:t>
            </w:r>
            <w:r>
              <w:rPr>
                <w:webHidden/>
              </w:rPr>
              <w:fldChar w:fldCharType="end"/>
            </w:r>
          </w:hyperlink>
        </w:p>
        <w:p w14:paraId="233ACB3C" w14:textId="6A1618A8" w:rsidR="00681041" w:rsidRDefault="00681041">
          <w:pPr>
            <w:pStyle w:val="TOC2"/>
            <w:rPr>
              <w:rFonts w:asciiTheme="minorHAnsi" w:hAnsiTheme="minorHAnsi"/>
              <w:kern w:val="2"/>
              <w:sz w:val="24"/>
              <w:szCs w:val="24"/>
              <w:lang w:val="en-CA" w:eastAsia="en-CA"/>
              <w14:ligatures w14:val="standardContextual"/>
            </w:rPr>
          </w:pPr>
          <w:hyperlink w:anchor="_Toc221715547" w:history="1">
            <w:r w:rsidRPr="00B93152">
              <w:rPr>
                <w:rStyle w:val="Hyperlink"/>
              </w:rPr>
              <w:t>3.1</w:t>
            </w:r>
            <w:r>
              <w:rPr>
                <w:rFonts w:asciiTheme="minorHAnsi" w:hAnsiTheme="minorHAnsi"/>
                <w:kern w:val="2"/>
                <w:sz w:val="24"/>
                <w:szCs w:val="24"/>
                <w:lang w:val="en-CA" w:eastAsia="en-CA"/>
                <w14:ligatures w14:val="standardContextual"/>
              </w:rPr>
              <w:tab/>
            </w:r>
            <w:r w:rsidRPr="00B93152">
              <w:rPr>
                <w:rStyle w:val="Hyperlink"/>
              </w:rPr>
              <w:t>Direct Impacts of Airport Operations</w:t>
            </w:r>
            <w:r>
              <w:rPr>
                <w:webHidden/>
              </w:rPr>
              <w:tab/>
            </w:r>
            <w:r>
              <w:rPr>
                <w:webHidden/>
              </w:rPr>
              <w:fldChar w:fldCharType="begin"/>
            </w:r>
            <w:r>
              <w:rPr>
                <w:webHidden/>
              </w:rPr>
              <w:instrText xml:space="preserve"> PAGEREF _Toc221715547 \h </w:instrText>
            </w:r>
            <w:r>
              <w:rPr>
                <w:webHidden/>
              </w:rPr>
            </w:r>
            <w:r>
              <w:rPr>
                <w:webHidden/>
              </w:rPr>
              <w:fldChar w:fldCharType="separate"/>
            </w:r>
            <w:r>
              <w:rPr>
                <w:webHidden/>
              </w:rPr>
              <w:t>11</w:t>
            </w:r>
            <w:r>
              <w:rPr>
                <w:webHidden/>
              </w:rPr>
              <w:fldChar w:fldCharType="end"/>
            </w:r>
          </w:hyperlink>
        </w:p>
        <w:p w14:paraId="219391FE" w14:textId="2254A745" w:rsidR="00681041" w:rsidRDefault="00681041">
          <w:pPr>
            <w:pStyle w:val="TOC2"/>
            <w:rPr>
              <w:rFonts w:asciiTheme="minorHAnsi" w:hAnsiTheme="minorHAnsi"/>
              <w:kern w:val="2"/>
              <w:sz w:val="24"/>
              <w:szCs w:val="24"/>
              <w:lang w:val="en-CA" w:eastAsia="en-CA"/>
              <w14:ligatures w14:val="standardContextual"/>
            </w:rPr>
          </w:pPr>
          <w:hyperlink w:anchor="_Toc221715548" w:history="1">
            <w:r w:rsidRPr="00B93152">
              <w:rPr>
                <w:rStyle w:val="Hyperlink"/>
              </w:rPr>
              <w:t>3.2</w:t>
            </w:r>
            <w:r>
              <w:rPr>
                <w:rFonts w:asciiTheme="minorHAnsi" w:hAnsiTheme="minorHAnsi"/>
                <w:kern w:val="2"/>
                <w:sz w:val="24"/>
                <w:szCs w:val="24"/>
                <w:lang w:val="en-CA" w:eastAsia="en-CA"/>
                <w14:ligatures w14:val="standardContextual"/>
              </w:rPr>
              <w:tab/>
            </w:r>
            <w:r w:rsidRPr="00B93152">
              <w:rPr>
                <w:rStyle w:val="Hyperlink"/>
              </w:rPr>
              <w:t>Indirect and Induced Impacts of Airport Operations</w:t>
            </w:r>
            <w:r>
              <w:rPr>
                <w:webHidden/>
              </w:rPr>
              <w:tab/>
            </w:r>
            <w:r>
              <w:rPr>
                <w:webHidden/>
              </w:rPr>
              <w:fldChar w:fldCharType="begin"/>
            </w:r>
            <w:r>
              <w:rPr>
                <w:webHidden/>
              </w:rPr>
              <w:instrText xml:space="preserve"> PAGEREF _Toc221715548 \h </w:instrText>
            </w:r>
            <w:r>
              <w:rPr>
                <w:webHidden/>
              </w:rPr>
            </w:r>
            <w:r>
              <w:rPr>
                <w:webHidden/>
              </w:rPr>
              <w:fldChar w:fldCharType="separate"/>
            </w:r>
            <w:r>
              <w:rPr>
                <w:webHidden/>
              </w:rPr>
              <w:t>13</w:t>
            </w:r>
            <w:r>
              <w:rPr>
                <w:webHidden/>
              </w:rPr>
              <w:fldChar w:fldCharType="end"/>
            </w:r>
          </w:hyperlink>
        </w:p>
        <w:p w14:paraId="355484E8" w14:textId="6C0058AE" w:rsidR="00681041" w:rsidRDefault="00681041">
          <w:pPr>
            <w:pStyle w:val="TOC2"/>
            <w:rPr>
              <w:rFonts w:asciiTheme="minorHAnsi" w:hAnsiTheme="minorHAnsi"/>
              <w:kern w:val="2"/>
              <w:sz w:val="24"/>
              <w:szCs w:val="24"/>
              <w:lang w:val="en-CA" w:eastAsia="en-CA"/>
              <w14:ligatures w14:val="standardContextual"/>
            </w:rPr>
          </w:pPr>
          <w:hyperlink w:anchor="_Toc221715549" w:history="1">
            <w:r w:rsidRPr="00B93152">
              <w:rPr>
                <w:rStyle w:val="Hyperlink"/>
              </w:rPr>
              <w:t>3.3</w:t>
            </w:r>
            <w:r>
              <w:rPr>
                <w:rFonts w:asciiTheme="minorHAnsi" w:hAnsiTheme="minorHAnsi"/>
                <w:kern w:val="2"/>
                <w:sz w:val="24"/>
                <w:szCs w:val="24"/>
                <w:lang w:val="en-CA" w:eastAsia="en-CA"/>
                <w14:ligatures w14:val="standardContextual"/>
              </w:rPr>
              <w:tab/>
            </w:r>
            <w:r w:rsidRPr="00B93152">
              <w:rPr>
                <w:rStyle w:val="Hyperlink"/>
              </w:rPr>
              <w:t>Total Economic Impact of Ongoing Airport Operations</w:t>
            </w:r>
            <w:r>
              <w:rPr>
                <w:webHidden/>
              </w:rPr>
              <w:tab/>
            </w:r>
            <w:r>
              <w:rPr>
                <w:webHidden/>
              </w:rPr>
              <w:fldChar w:fldCharType="begin"/>
            </w:r>
            <w:r>
              <w:rPr>
                <w:webHidden/>
              </w:rPr>
              <w:instrText xml:space="preserve"> PAGEREF _Toc221715549 \h </w:instrText>
            </w:r>
            <w:r>
              <w:rPr>
                <w:webHidden/>
              </w:rPr>
            </w:r>
            <w:r>
              <w:rPr>
                <w:webHidden/>
              </w:rPr>
              <w:fldChar w:fldCharType="separate"/>
            </w:r>
            <w:r>
              <w:rPr>
                <w:webHidden/>
              </w:rPr>
              <w:t>14</w:t>
            </w:r>
            <w:r>
              <w:rPr>
                <w:webHidden/>
              </w:rPr>
              <w:fldChar w:fldCharType="end"/>
            </w:r>
          </w:hyperlink>
        </w:p>
        <w:p w14:paraId="067B84A3" w14:textId="7A1E7619" w:rsidR="00681041" w:rsidRDefault="00681041">
          <w:pPr>
            <w:pStyle w:val="TOC1"/>
            <w:rPr>
              <w:rFonts w:asciiTheme="minorHAnsi" w:hAnsiTheme="minorHAnsi"/>
              <w:b w:val="0"/>
              <w:kern w:val="2"/>
              <w:sz w:val="24"/>
              <w:szCs w:val="24"/>
              <w:lang w:val="en-CA" w:eastAsia="en-CA"/>
              <w14:ligatures w14:val="standardContextual"/>
            </w:rPr>
          </w:pPr>
          <w:hyperlink w:anchor="_Toc221715550" w:history="1">
            <w:r w:rsidRPr="00B93152">
              <w:rPr>
                <w:rStyle w:val="Hyperlink"/>
              </w:rPr>
              <w:t>4</w:t>
            </w:r>
            <w:r>
              <w:rPr>
                <w:rFonts w:asciiTheme="minorHAnsi" w:hAnsiTheme="minorHAnsi"/>
                <w:b w:val="0"/>
                <w:kern w:val="2"/>
                <w:sz w:val="24"/>
                <w:szCs w:val="24"/>
                <w:lang w:val="en-CA" w:eastAsia="en-CA"/>
                <w14:ligatures w14:val="standardContextual"/>
              </w:rPr>
              <w:tab/>
            </w:r>
            <w:r w:rsidRPr="00B93152">
              <w:rPr>
                <w:rStyle w:val="Hyperlink"/>
              </w:rPr>
              <w:t>Economic Impact of One-Time Airport Capital Improvements</w:t>
            </w:r>
            <w:r>
              <w:rPr>
                <w:webHidden/>
              </w:rPr>
              <w:tab/>
            </w:r>
            <w:r>
              <w:rPr>
                <w:webHidden/>
              </w:rPr>
              <w:fldChar w:fldCharType="begin"/>
            </w:r>
            <w:r>
              <w:rPr>
                <w:webHidden/>
              </w:rPr>
              <w:instrText xml:space="preserve"> PAGEREF _Toc221715550 \h </w:instrText>
            </w:r>
            <w:r>
              <w:rPr>
                <w:webHidden/>
              </w:rPr>
            </w:r>
            <w:r>
              <w:rPr>
                <w:webHidden/>
              </w:rPr>
              <w:fldChar w:fldCharType="separate"/>
            </w:r>
            <w:r>
              <w:rPr>
                <w:webHidden/>
              </w:rPr>
              <w:t>15</w:t>
            </w:r>
            <w:r>
              <w:rPr>
                <w:webHidden/>
              </w:rPr>
              <w:fldChar w:fldCharType="end"/>
            </w:r>
          </w:hyperlink>
        </w:p>
        <w:p w14:paraId="4B9C1836" w14:textId="52E0CA19" w:rsidR="00681041" w:rsidRDefault="00681041">
          <w:pPr>
            <w:pStyle w:val="TOC2"/>
            <w:rPr>
              <w:rFonts w:asciiTheme="minorHAnsi" w:hAnsiTheme="minorHAnsi"/>
              <w:kern w:val="2"/>
              <w:sz w:val="24"/>
              <w:szCs w:val="24"/>
              <w:lang w:val="en-CA" w:eastAsia="en-CA"/>
              <w14:ligatures w14:val="standardContextual"/>
            </w:rPr>
          </w:pPr>
          <w:hyperlink w:anchor="_Toc221715551" w:history="1">
            <w:r w:rsidRPr="00B93152">
              <w:rPr>
                <w:rStyle w:val="Hyperlink"/>
              </w:rPr>
              <w:t>4.1</w:t>
            </w:r>
            <w:r>
              <w:rPr>
                <w:rFonts w:asciiTheme="minorHAnsi" w:hAnsiTheme="minorHAnsi"/>
                <w:kern w:val="2"/>
                <w:sz w:val="24"/>
                <w:szCs w:val="24"/>
                <w:lang w:val="en-CA" w:eastAsia="en-CA"/>
                <w14:ligatures w14:val="standardContextual"/>
              </w:rPr>
              <w:tab/>
            </w:r>
            <w:r w:rsidRPr="00B93152">
              <w:rPr>
                <w:rStyle w:val="Hyperlink"/>
              </w:rPr>
              <w:t>Capital Improvements in 2024</w:t>
            </w:r>
            <w:r>
              <w:rPr>
                <w:webHidden/>
              </w:rPr>
              <w:tab/>
            </w:r>
            <w:r>
              <w:rPr>
                <w:webHidden/>
              </w:rPr>
              <w:fldChar w:fldCharType="begin"/>
            </w:r>
            <w:r>
              <w:rPr>
                <w:webHidden/>
              </w:rPr>
              <w:instrText xml:space="preserve"> PAGEREF _Toc221715551 \h </w:instrText>
            </w:r>
            <w:r>
              <w:rPr>
                <w:webHidden/>
              </w:rPr>
            </w:r>
            <w:r>
              <w:rPr>
                <w:webHidden/>
              </w:rPr>
              <w:fldChar w:fldCharType="separate"/>
            </w:r>
            <w:r>
              <w:rPr>
                <w:webHidden/>
              </w:rPr>
              <w:t>15</w:t>
            </w:r>
            <w:r>
              <w:rPr>
                <w:webHidden/>
              </w:rPr>
              <w:fldChar w:fldCharType="end"/>
            </w:r>
          </w:hyperlink>
        </w:p>
        <w:p w14:paraId="3E59B5E5" w14:textId="28395570" w:rsidR="00681041" w:rsidRDefault="00681041">
          <w:pPr>
            <w:pStyle w:val="TOC1"/>
            <w:rPr>
              <w:rFonts w:asciiTheme="minorHAnsi" w:hAnsiTheme="minorHAnsi"/>
              <w:b w:val="0"/>
              <w:kern w:val="2"/>
              <w:sz w:val="24"/>
              <w:szCs w:val="24"/>
              <w:lang w:val="en-CA" w:eastAsia="en-CA"/>
              <w14:ligatures w14:val="standardContextual"/>
            </w:rPr>
          </w:pPr>
          <w:hyperlink w:anchor="_Toc221715552" w:history="1">
            <w:r w:rsidRPr="00B93152">
              <w:rPr>
                <w:rStyle w:val="Hyperlink"/>
              </w:rPr>
              <w:t>5</w:t>
            </w:r>
            <w:r>
              <w:rPr>
                <w:rFonts w:asciiTheme="minorHAnsi" w:hAnsiTheme="minorHAnsi"/>
                <w:b w:val="0"/>
                <w:kern w:val="2"/>
                <w:sz w:val="24"/>
                <w:szCs w:val="24"/>
                <w:lang w:val="en-CA" w:eastAsia="en-CA"/>
                <w14:ligatures w14:val="standardContextual"/>
              </w:rPr>
              <w:tab/>
            </w:r>
            <w:r w:rsidRPr="00B93152">
              <w:rPr>
                <w:rStyle w:val="Hyperlink"/>
              </w:rPr>
              <w:t>Economic Impact of Visitor Spending</w:t>
            </w:r>
            <w:r>
              <w:rPr>
                <w:webHidden/>
              </w:rPr>
              <w:tab/>
            </w:r>
            <w:r>
              <w:rPr>
                <w:webHidden/>
              </w:rPr>
              <w:fldChar w:fldCharType="begin"/>
            </w:r>
            <w:r>
              <w:rPr>
                <w:webHidden/>
              </w:rPr>
              <w:instrText xml:space="preserve"> PAGEREF _Toc221715552 \h </w:instrText>
            </w:r>
            <w:r>
              <w:rPr>
                <w:webHidden/>
              </w:rPr>
            </w:r>
            <w:r>
              <w:rPr>
                <w:webHidden/>
              </w:rPr>
              <w:fldChar w:fldCharType="separate"/>
            </w:r>
            <w:r>
              <w:rPr>
                <w:webHidden/>
              </w:rPr>
              <w:t>16</w:t>
            </w:r>
            <w:r>
              <w:rPr>
                <w:webHidden/>
              </w:rPr>
              <w:fldChar w:fldCharType="end"/>
            </w:r>
          </w:hyperlink>
        </w:p>
        <w:p w14:paraId="12A3E9B6" w14:textId="2BA20727" w:rsidR="00681041" w:rsidRDefault="00681041">
          <w:pPr>
            <w:pStyle w:val="TOC2"/>
            <w:rPr>
              <w:rFonts w:asciiTheme="minorHAnsi" w:hAnsiTheme="minorHAnsi"/>
              <w:kern w:val="2"/>
              <w:sz w:val="24"/>
              <w:szCs w:val="24"/>
              <w:lang w:val="en-CA" w:eastAsia="en-CA"/>
              <w14:ligatures w14:val="standardContextual"/>
            </w:rPr>
          </w:pPr>
          <w:hyperlink w:anchor="_Toc221715553" w:history="1">
            <w:r w:rsidRPr="00B93152">
              <w:rPr>
                <w:rStyle w:val="Hyperlink"/>
              </w:rPr>
              <w:t>5.1</w:t>
            </w:r>
            <w:r>
              <w:rPr>
                <w:rFonts w:asciiTheme="minorHAnsi" w:hAnsiTheme="minorHAnsi"/>
                <w:kern w:val="2"/>
                <w:sz w:val="24"/>
                <w:szCs w:val="24"/>
                <w:lang w:val="en-CA" w:eastAsia="en-CA"/>
                <w14:ligatures w14:val="standardContextual"/>
              </w:rPr>
              <w:tab/>
            </w:r>
            <w:r w:rsidRPr="00B93152">
              <w:rPr>
                <w:rStyle w:val="Hyperlink"/>
              </w:rPr>
              <w:t>Visitor Spending</w:t>
            </w:r>
            <w:r>
              <w:rPr>
                <w:webHidden/>
              </w:rPr>
              <w:tab/>
            </w:r>
            <w:r>
              <w:rPr>
                <w:webHidden/>
              </w:rPr>
              <w:fldChar w:fldCharType="begin"/>
            </w:r>
            <w:r>
              <w:rPr>
                <w:webHidden/>
              </w:rPr>
              <w:instrText xml:space="preserve"> PAGEREF _Toc221715553 \h </w:instrText>
            </w:r>
            <w:r>
              <w:rPr>
                <w:webHidden/>
              </w:rPr>
            </w:r>
            <w:r>
              <w:rPr>
                <w:webHidden/>
              </w:rPr>
              <w:fldChar w:fldCharType="separate"/>
            </w:r>
            <w:r>
              <w:rPr>
                <w:webHidden/>
              </w:rPr>
              <w:t>16</w:t>
            </w:r>
            <w:r>
              <w:rPr>
                <w:webHidden/>
              </w:rPr>
              <w:fldChar w:fldCharType="end"/>
            </w:r>
          </w:hyperlink>
        </w:p>
        <w:p w14:paraId="3549A497" w14:textId="4E536DAE" w:rsidR="00681041" w:rsidRDefault="00681041">
          <w:pPr>
            <w:pStyle w:val="TOC1"/>
            <w:rPr>
              <w:rFonts w:asciiTheme="minorHAnsi" w:hAnsiTheme="minorHAnsi"/>
              <w:b w:val="0"/>
              <w:kern w:val="2"/>
              <w:sz w:val="24"/>
              <w:szCs w:val="24"/>
              <w:lang w:val="en-CA" w:eastAsia="en-CA"/>
              <w14:ligatures w14:val="standardContextual"/>
            </w:rPr>
          </w:pPr>
          <w:hyperlink w:anchor="_Toc221715554" w:history="1">
            <w:r w:rsidRPr="00B93152">
              <w:rPr>
                <w:rStyle w:val="Hyperlink"/>
              </w:rPr>
              <w:t>6</w:t>
            </w:r>
            <w:r>
              <w:rPr>
                <w:rFonts w:asciiTheme="minorHAnsi" w:hAnsiTheme="minorHAnsi"/>
                <w:b w:val="0"/>
                <w:kern w:val="2"/>
                <w:sz w:val="24"/>
                <w:szCs w:val="24"/>
                <w:lang w:val="en-CA" w:eastAsia="en-CA"/>
                <w14:ligatures w14:val="standardContextual"/>
              </w:rPr>
              <w:tab/>
            </w:r>
            <w:r w:rsidRPr="00B93152">
              <w:rPr>
                <w:rStyle w:val="Hyperlink"/>
              </w:rPr>
              <w:t>Consolidated Economic Impact of TYS</w:t>
            </w:r>
            <w:r>
              <w:rPr>
                <w:webHidden/>
              </w:rPr>
              <w:tab/>
            </w:r>
            <w:r>
              <w:rPr>
                <w:webHidden/>
              </w:rPr>
              <w:fldChar w:fldCharType="begin"/>
            </w:r>
            <w:r>
              <w:rPr>
                <w:webHidden/>
              </w:rPr>
              <w:instrText xml:space="preserve"> PAGEREF _Toc221715554 \h </w:instrText>
            </w:r>
            <w:r>
              <w:rPr>
                <w:webHidden/>
              </w:rPr>
            </w:r>
            <w:r>
              <w:rPr>
                <w:webHidden/>
              </w:rPr>
              <w:fldChar w:fldCharType="separate"/>
            </w:r>
            <w:r>
              <w:rPr>
                <w:webHidden/>
              </w:rPr>
              <w:t>18</w:t>
            </w:r>
            <w:r>
              <w:rPr>
                <w:webHidden/>
              </w:rPr>
              <w:fldChar w:fldCharType="end"/>
            </w:r>
          </w:hyperlink>
        </w:p>
        <w:p w14:paraId="653BF48B" w14:textId="281E57A0" w:rsidR="00681041" w:rsidRDefault="00681041">
          <w:pPr>
            <w:pStyle w:val="TOC2"/>
            <w:rPr>
              <w:rFonts w:asciiTheme="minorHAnsi" w:hAnsiTheme="minorHAnsi"/>
              <w:kern w:val="2"/>
              <w:sz w:val="24"/>
              <w:szCs w:val="24"/>
              <w:lang w:val="en-CA" w:eastAsia="en-CA"/>
              <w14:ligatures w14:val="standardContextual"/>
            </w:rPr>
          </w:pPr>
          <w:hyperlink w:anchor="_Toc221715555" w:history="1">
            <w:r w:rsidRPr="00B93152">
              <w:rPr>
                <w:rStyle w:val="Hyperlink"/>
              </w:rPr>
              <w:t>6.1</w:t>
            </w:r>
            <w:r>
              <w:rPr>
                <w:rFonts w:asciiTheme="minorHAnsi" w:hAnsiTheme="minorHAnsi"/>
                <w:kern w:val="2"/>
                <w:sz w:val="24"/>
                <w:szCs w:val="24"/>
                <w:lang w:val="en-CA" w:eastAsia="en-CA"/>
                <w14:ligatures w14:val="standardContextual"/>
              </w:rPr>
              <w:tab/>
            </w:r>
            <w:r w:rsidRPr="00B93152">
              <w:rPr>
                <w:rStyle w:val="Hyperlink"/>
              </w:rPr>
              <w:t>Summary of 2024 Economic Impact</w:t>
            </w:r>
            <w:r>
              <w:rPr>
                <w:webHidden/>
              </w:rPr>
              <w:tab/>
            </w:r>
            <w:r>
              <w:rPr>
                <w:webHidden/>
              </w:rPr>
              <w:fldChar w:fldCharType="begin"/>
            </w:r>
            <w:r>
              <w:rPr>
                <w:webHidden/>
              </w:rPr>
              <w:instrText xml:space="preserve"> PAGEREF _Toc221715555 \h </w:instrText>
            </w:r>
            <w:r>
              <w:rPr>
                <w:webHidden/>
              </w:rPr>
            </w:r>
            <w:r>
              <w:rPr>
                <w:webHidden/>
              </w:rPr>
              <w:fldChar w:fldCharType="separate"/>
            </w:r>
            <w:r>
              <w:rPr>
                <w:webHidden/>
              </w:rPr>
              <w:t>18</w:t>
            </w:r>
            <w:r>
              <w:rPr>
                <w:webHidden/>
              </w:rPr>
              <w:fldChar w:fldCharType="end"/>
            </w:r>
          </w:hyperlink>
        </w:p>
        <w:p w14:paraId="48216178" w14:textId="3B7967DB" w:rsidR="00681041" w:rsidRDefault="00681041">
          <w:pPr>
            <w:pStyle w:val="TOC1"/>
            <w:rPr>
              <w:rFonts w:asciiTheme="minorHAnsi" w:hAnsiTheme="minorHAnsi"/>
              <w:b w:val="0"/>
              <w:kern w:val="2"/>
              <w:sz w:val="24"/>
              <w:szCs w:val="24"/>
              <w:lang w:val="en-CA" w:eastAsia="en-CA"/>
              <w14:ligatures w14:val="standardContextual"/>
            </w:rPr>
          </w:pPr>
          <w:hyperlink w:anchor="_Toc221715556" w:history="1">
            <w:r w:rsidRPr="00B93152">
              <w:rPr>
                <w:rStyle w:val="Hyperlink"/>
              </w:rPr>
              <w:t>7</w:t>
            </w:r>
            <w:r>
              <w:rPr>
                <w:rFonts w:asciiTheme="minorHAnsi" w:hAnsiTheme="minorHAnsi"/>
                <w:b w:val="0"/>
                <w:kern w:val="2"/>
                <w:sz w:val="24"/>
                <w:szCs w:val="24"/>
                <w:lang w:val="en-CA" w:eastAsia="en-CA"/>
                <w14:ligatures w14:val="standardContextual"/>
              </w:rPr>
              <w:tab/>
            </w:r>
            <w:r w:rsidRPr="00B93152">
              <w:rPr>
                <w:rStyle w:val="Hyperlink"/>
              </w:rPr>
              <w:t>Tax Impacts</w:t>
            </w:r>
            <w:r>
              <w:rPr>
                <w:webHidden/>
              </w:rPr>
              <w:tab/>
            </w:r>
            <w:r>
              <w:rPr>
                <w:webHidden/>
              </w:rPr>
              <w:fldChar w:fldCharType="begin"/>
            </w:r>
            <w:r>
              <w:rPr>
                <w:webHidden/>
              </w:rPr>
              <w:instrText xml:space="preserve"> PAGEREF _Toc221715556 \h </w:instrText>
            </w:r>
            <w:r>
              <w:rPr>
                <w:webHidden/>
              </w:rPr>
            </w:r>
            <w:r>
              <w:rPr>
                <w:webHidden/>
              </w:rPr>
              <w:fldChar w:fldCharType="separate"/>
            </w:r>
            <w:r>
              <w:rPr>
                <w:webHidden/>
              </w:rPr>
              <w:t>19</w:t>
            </w:r>
            <w:r>
              <w:rPr>
                <w:webHidden/>
              </w:rPr>
              <w:fldChar w:fldCharType="end"/>
            </w:r>
          </w:hyperlink>
        </w:p>
        <w:p w14:paraId="43A524CA" w14:textId="6C4471D0" w:rsidR="00681041" w:rsidRDefault="00681041">
          <w:pPr>
            <w:pStyle w:val="TOC2"/>
            <w:rPr>
              <w:rFonts w:asciiTheme="minorHAnsi" w:hAnsiTheme="minorHAnsi"/>
              <w:kern w:val="2"/>
              <w:sz w:val="24"/>
              <w:szCs w:val="24"/>
              <w:lang w:val="en-CA" w:eastAsia="en-CA"/>
              <w14:ligatures w14:val="standardContextual"/>
            </w:rPr>
          </w:pPr>
          <w:hyperlink w:anchor="_Toc221715557" w:history="1">
            <w:r w:rsidRPr="00B93152">
              <w:rPr>
                <w:rStyle w:val="Hyperlink"/>
              </w:rPr>
              <w:t>7.1</w:t>
            </w:r>
            <w:r>
              <w:rPr>
                <w:rFonts w:asciiTheme="minorHAnsi" w:hAnsiTheme="minorHAnsi"/>
                <w:kern w:val="2"/>
                <w:sz w:val="24"/>
                <w:szCs w:val="24"/>
                <w:lang w:val="en-CA" w:eastAsia="en-CA"/>
                <w14:ligatures w14:val="standardContextual"/>
              </w:rPr>
              <w:tab/>
            </w:r>
            <w:r w:rsidRPr="00B93152">
              <w:rPr>
                <w:rStyle w:val="Hyperlink"/>
              </w:rPr>
              <w:t>Tax Impacts</w:t>
            </w:r>
            <w:r>
              <w:rPr>
                <w:webHidden/>
              </w:rPr>
              <w:tab/>
            </w:r>
            <w:r>
              <w:rPr>
                <w:webHidden/>
              </w:rPr>
              <w:fldChar w:fldCharType="begin"/>
            </w:r>
            <w:r>
              <w:rPr>
                <w:webHidden/>
              </w:rPr>
              <w:instrText xml:space="preserve"> PAGEREF _Toc221715557 \h </w:instrText>
            </w:r>
            <w:r>
              <w:rPr>
                <w:webHidden/>
              </w:rPr>
            </w:r>
            <w:r>
              <w:rPr>
                <w:webHidden/>
              </w:rPr>
              <w:fldChar w:fldCharType="separate"/>
            </w:r>
            <w:r>
              <w:rPr>
                <w:webHidden/>
              </w:rPr>
              <w:t>19</w:t>
            </w:r>
            <w:r>
              <w:rPr>
                <w:webHidden/>
              </w:rPr>
              <w:fldChar w:fldCharType="end"/>
            </w:r>
          </w:hyperlink>
        </w:p>
        <w:p w14:paraId="31813E50" w14:textId="5FC49454" w:rsidR="00681041" w:rsidRDefault="00681041">
          <w:pPr>
            <w:pStyle w:val="TOC1"/>
            <w:rPr>
              <w:rFonts w:asciiTheme="minorHAnsi" w:hAnsiTheme="minorHAnsi"/>
              <w:b w:val="0"/>
              <w:kern w:val="2"/>
              <w:sz w:val="24"/>
              <w:szCs w:val="24"/>
              <w:lang w:val="en-CA" w:eastAsia="en-CA"/>
              <w14:ligatures w14:val="standardContextual"/>
            </w:rPr>
          </w:pPr>
          <w:hyperlink w:anchor="_Toc221715558" w:history="1">
            <w:r w:rsidRPr="00B93152">
              <w:rPr>
                <w:rStyle w:val="Hyperlink"/>
              </w:rPr>
              <w:t>Appendix A: Glossary of Terms</w:t>
            </w:r>
            <w:r>
              <w:rPr>
                <w:webHidden/>
              </w:rPr>
              <w:tab/>
            </w:r>
            <w:r>
              <w:rPr>
                <w:webHidden/>
              </w:rPr>
              <w:fldChar w:fldCharType="begin"/>
            </w:r>
            <w:r>
              <w:rPr>
                <w:webHidden/>
              </w:rPr>
              <w:instrText xml:space="preserve"> PAGEREF _Toc221715558 \h </w:instrText>
            </w:r>
            <w:r>
              <w:rPr>
                <w:webHidden/>
              </w:rPr>
            </w:r>
            <w:r>
              <w:rPr>
                <w:webHidden/>
              </w:rPr>
              <w:fldChar w:fldCharType="separate"/>
            </w:r>
            <w:r>
              <w:rPr>
                <w:webHidden/>
              </w:rPr>
              <w:t>21</w:t>
            </w:r>
            <w:r>
              <w:rPr>
                <w:webHidden/>
              </w:rPr>
              <w:fldChar w:fldCharType="end"/>
            </w:r>
          </w:hyperlink>
        </w:p>
        <w:p w14:paraId="323B845C" w14:textId="4640503D" w:rsidR="002D526D" w:rsidRPr="00116A54" w:rsidRDefault="00F2284C" w:rsidP="009F6EB3">
          <w:pPr>
            <w:rPr>
              <w:rFonts w:eastAsiaTheme="minorEastAsia"/>
              <w:color w:val="77216B"/>
              <w:sz w:val="24"/>
              <w:lang w:eastAsia="ja-JP"/>
            </w:rPr>
            <w:sectPr w:rsidR="002D526D" w:rsidRPr="00116A54" w:rsidSect="00C61CD3">
              <w:headerReference w:type="default" r:id="rId22"/>
              <w:footerReference w:type="default" r:id="rId23"/>
              <w:headerReference w:type="first" r:id="rId24"/>
              <w:pgSz w:w="12240" w:h="15840" w:code="1"/>
              <w:pgMar w:top="1440" w:right="1440" w:bottom="1440" w:left="1440" w:header="1728" w:footer="792" w:gutter="0"/>
              <w:pgNumType w:fmt="lowerRoman" w:start="1"/>
              <w:cols w:space="708"/>
              <w:docGrid w:linePitch="360"/>
            </w:sectPr>
          </w:pPr>
          <w:r w:rsidRPr="00116A54">
            <w:rPr>
              <w:rFonts w:eastAsiaTheme="minorEastAsia"/>
              <w:b/>
              <w:color w:val="77216B"/>
              <w:sz w:val="22"/>
              <w:lang w:eastAsia="ja-JP"/>
            </w:rPr>
            <w:fldChar w:fldCharType="end"/>
          </w:r>
        </w:p>
        <w:p w14:paraId="30518D99" w14:textId="77777777" w:rsidR="003E2389" w:rsidRPr="00116A54" w:rsidRDefault="00000000" w:rsidP="009F6EB3"/>
      </w:sdtContent>
    </w:sdt>
    <w:p w14:paraId="43B1E7B2" w14:textId="77777777" w:rsidR="009A7AD8" w:rsidRPr="00116A54" w:rsidRDefault="009A7AD8" w:rsidP="009A7AD8"/>
    <w:p w14:paraId="1B126B96" w14:textId="77777777" w:rsidR="002D526D" w:rsidRPr="00116A54" w:rsidRDefault="002D526D" w:rsidP="009A7AD8">
      <w:pPr>
        <w:sectPr w:rsidR="002D526D" w:rsidRPr="00116A54" w:rsidSect="009A7AD8">
          <w:headerReference w:type="first" r:id="rId25"/>
          <w:footerReference w:type="first" r:id="rId26"/>
          <w:type w:val="continuous"/>
          <w:pgSz w:w="12240" w:h="15840" w:code="1"/>
          <w:pgMar w:top="1440" w:right="1440" w:bottom="1440" w:left="1440" w:header="2160" w:footer="792" w:gutter="0"/>
          <w:cols w:num="2" w:space="708"/>
          <w:titlePg/>
          <w:docGrid w:linePitch="360"/>
        </w:sectPr>
      </w:pPr>
    </w:p>
    <w:p w14:paraId="2CB61DC1" w14:textId="4357B35B" w:rsidR="006B5A10" w:rsidRPr="00116A54" w:rsidRDefault="003356B1" w:rsidP="005674B4">
      <w:pPr>
        <w:pStyle w:val="Heading1"/>
      </w:pPr>
      <w:bookmarkStart w:id="2" w:name="_Toc221715535"/>
      <w:r w:rsidRPr="00116A54">
        <w:lastRenderedPageBreak/>
        <w:t>Introduction</w:t>
      </w:r>
      <w:bookmarkEnd w:id="2"/>
    </w:p>
    <w:p w14:paraId="4D6359F4" w14:textId="5A079272" w:rsidR="00834335" w:rsidRPr="006F79D5" w:rsidRDefault="004B7D99" w:rsidP="00941881">
      <w:r w:rsidRPr="006F79D5">
        <w:t>The Metropolitan Knoxville Airport Authority (MKAA</w:t>
      </w:r>
      <w:r w:rsidR="003C677C" w:rsidRPr="006F79D5">
        <w:t xml:space="preserve">) </w:t>
      </w:r>
      <w:r w:rsidR="00B3376D" w:rsidRPr="006F79D5">
        <w:t>commissioned</w:t>
      </w:r>
      <w:r w:rsidR="00834335" w:rsidRPr="006F79D5">
        <w:t xml:space="preserve"> Inter</w:t>
      </w:r>
      <w:r w:rsidR="00834335" w:rsidRPr="006F79D5">
        <w:rPr>
          <w:i/>
        </w:rPr>
        <w:t xml:space="preserve">VISTAS </w:t>
      </w:r>
      <w:r w:rsidR="00834335" w:rsidRPr="006F79D5">
        <w:t>Consulting Inc. (Inter</w:t>
      </w:r>
      <w:r w:rsidR="00834335" w:rsidRPr="006F79D5">
        <w:rPr>
          <w:i/>
        </w:rPr>
        <w:t>VISTAS</w:t>
      </w:r>
      <w:r w:rsidR="00834335" w:rsidRPr="006F79D5">
        <w:t xml:space="preserve">) to conduct an economic impact study </w:t>
      </w:r>
      <w:r w:rsidR="00B412F8" w:rsidRPr="006F79D5">
        <w:t xml:space="preserve">of </w:t>
      </w:r>
      <w:r w:rsidR="00D33FC9">
        <w:t>McGhee Tyson Airport</w:t>
      </w:r>
      <w:r w:rsidR="00B412F8" w:rsidRPr="006F79D5">
        <w:t xml:space="preserve"> (</w:t>
      </w:r>
      <w:r w:rsidRPr="006F79D5">
        <w:t>TYS</w:t>
      </w:r>
      <w:r w:rsidR="00B412F8" w:rsidRPr="006F79D5">
        <w:t xml:space="preserve">) </w:t>
      </w:r>
      <w:r w:rsidR="00834335" w:rsidRPr="006F79D5">
        <w:t>for</w:t>
      </w:r>
      <w:r w:rsidR="0046024A" w:rsidRPr="006F79D5">
        <w:t xml:space="preserve"> the year </w:t>
      </w:r>
      <w:r w:rsidR="00A10AA0" w:rsidRPr="006F79D5">
        <w:t>202</w:t>
      </w:r>
      <w:r w:rsidRPr="006F79D5">
        <w:t>5</w:t>
      </w:r>
      <w:r w:rsidR="00AC34B3" w:rsidRPr="006F79D5">
        <w:t xml:space="preserve">, serving as an updated snapshot of the airport’s annual economic contribution to the state of Tennessee </w:t>
      </w:r>
      <w:r w:rsidR="00543A78" w:rsidRPr="006F79D5">
        <w:t xml:space="preserve">since </w:t>
      </w:r>
      <w:r w:rsidR="000E1E24">
        <w:t>the previous study in</w:t>
      </w:r>
      <w:r w:rsidR="00543A78" w:rsidRPr="006F79D5">
        <w:t xml:space="preserve"> </w:t>
      </w:r>
      <w:r w:rsidR="00993191">
        <w:t>2019</w:t>
      </w:r>
      <w:r w:rsidR="00543A78" w:rsidRPr="006F79D5">
        <w:t xml:space="preserve">. </w:t>
      </w:r>
      <w:r w:rsidR="004B499A" w:rsidRPr="006F79D5">
        <w:t xml:space="preserve">Since the previous studies were </w:t>
      </w:r>
      <w:r w:rsidR="00B348F8" w:rsidRPr="006F79D5">
        <w:t>completed,</w:t>
      </w:r>
      <w:r w:rsidR="004B499A" w:rsidRPr="006F79D5">
        <w:t xml:space="preserve"> the airport has experienced </w:t>
      </w:r>
      <w:r w:rsidR="00B5335D">
        <w:t xml:space="preserve">a </w:t>
      </w:r>
      <w:r w:rsidR="0053165C">
        <w:t>notable</w:t>
      </w:r>
      <w:r w:rsidR="002269DE">
        <w:t xml:space="preserve"> </w:t>
      </w:r>
      <w:r w:rsidR="00B5335D">
        <w:t>growth in operations</w:t>
      </w:r>
      <w:r w:rsidR="00C35E20">
        <w:t xml:space="preserve"> driven by both passenger traffic and the employment footprint of its tenants.</w:t>
      </w:r>
    </w:p>
    <w:p w14:paraId="61E9475B" w14:textId="79C46343" w:rsidR="00834335" w:rsidRPr="00116A54" w:rsidRDefault="00583544" w:rsidP="00834335">
      <w:r w:rsidRPr="00504417">
        <w:t xml:space="preserve">Airports are vital to the development of </w:t>
      </w:r>
      <w:r w:rsidR="00A56CDD">
        <w:t>local, regional, and state economies</w:t>
      </w:r>
      <w:r w:rsidRPr="00504417">
        <w:t xml:space="preserve">, enabling the efficient movement of people, goods, and services across the country. They </w:t>
      </w:r>
      <w:r w:rsidR="00A56CDD">
        <w:t>facilitate</w:t>
      </w:r>
      <w:r w:rsidRPr="00504417">
        <w:t xml:space="preserve"> employment and foster economic growth in local communities </w:t>
      </w:r>
      <w:r w:rsidR="00170278" w:rsidRPr="00504417">
        <w:t>by</w:t>
      </w:r>
      <w:r w:rsidR="009E1DD5" w:rsidRPr="00504417">
        <w:t xml:space="preserve"> promoting</w:t>
      </w:r>
      <w:r w:rsidRPr="00504417">
        <w:t xml:space="preserve"> tourism, investment, trade, and improvements</w:t>
      </w:r>
      <w:r w:rsidR="009E1DD5" w:rsidRPr="00504417">
        <w:t xml:space="preserve"> in </w:t>
      </w:r>
      <w:r w:rsidR="003A5520" w:rsidRPr="00504417">
        <w:t>productivity</w:t>
      </w:r>
      <w:r w:rsidRPr="00504417">
        <w:t xml:space="preserve">. At </w:t>
      </w:r>
      <w:r w:rsidR="00C75172">
        <w:t>McGhee Tyson Airport</w:t>
      </w:r>
      <w:r w:rsidRPr="00504417">
        <w:t xml:space="preserve">, the expansion of aviation operations and related activities </w:t>
      </w:r>
      <w:r w:rsidR="00C75172">
        <w:t>positions</w:t>
      </w:r>
      <w:r w:rsidRPr="00504417">
        <w:t xml:space="preserve"> the airport as a significant economic engine for </w:t>
      </w:r>
      <w:r w:rsidR="00351830" w:rsidRPr="00504417">
        <w:t>the State of Tennessee</w:t>
      </w:r>
      <w:r w:rsidRPr="00504417">
        <w:t>.</w:t>
      </w:r>
    </w:p>
    <w:p w14:paraId="7D83AC89" w14:textId="701591F8" w:rsidR="00583544" w:rsidRPr="00116A54" w:rsidRDefault="00583544" w:rsidP="00834335"/>
    <w:p w14:paraId="5C103A6C" w14:textId="1BFA635C" w:rsidR="00374A17" w:rsidRPr="00116A54" w:rsidRDefault="006B34FB" w:rsidP="00374A17">
      <w:pPr>
        <w:pStyle w:val="Heading2"/>
      </w:pPr>
      <w:bookmarkStart w:id="3" w:name="_Toc221715536"/>
      <w:r>
        <w:t>Knoxville</w:t>
      </w:r>
      <w:r w:rsidR="0047747C" w:rsidRPr="00116A54">
        <w:t xml:space="preserve"> Area</w:t>
      </w:r>
      <w:bookmarkEnd w:id="3"/>
    </w:p>
    <w:p w14:paraId="41FB3D03" w14:textId="3CB55046" w:rsidR="00797F4D" w:rsidRPr="00797F4D" w:rsidRDefault="00797F4D" w:rsidP="00797F4D">
      <w:pPr>
        <w:rPr>
          <w:highlight w:val="darkMagenta"/>
        </w:rPr>
      </w:pPr>
      <w:r w:rsidRPr="00C400F7">
        <w:t>Knoxville</w:t>
      </w:r>
      <w:r w:rsidR="00A5440D">
        <w:t xml:space="preserve"> is</w:t>
      </w:r>
      <w:r w:rsidRPr="00C400F7">
        <w:t xml:space="preserve"> the 3rd largest metropolitan statistical area</w:t>
      </w:r>
      <w:r w:rsidR="00C400F7" w:rsidRPr="00C400F7">
        <w:t xml:space="preserve"> (MSA)</w:t>
      </w:r>
      <w:r w:rsidRPr="00C400F7">
        <w:t xml:space="preserve"> in Tennessee</w:t>
      </w:r>
      <w:r w:rsidR="00A5440D">
        <w:t xml:space="preserve"> and</w:t>
      </w:r>
      <w:r w:rsidRPr="00C400F7">
        <w:t xml:space="preserve"> has nearly 958</w:t>
      </w:r>
      <w:r w:rsidR="00B36DE5">
        <w:t xml:space="preserve">,000 </w:t>
      </w:r>
      <w:r w:rsidRPr="00C400F7">
        <w:t xml:space="preserve">residents that live within the broader Knoxville </w:t>
      </w:r>
      <w:r w:rsidR="00B36DE5">
        <w:t>MSA.</w:t>
      </w:r>
      <w:r w:rsidRPr="00C400F7">
        <w:t xml:space="preserve"> </w:t>
      </w:r>
      <w:r w:rsidR="006D6E02">
        <w:t xml:space="preserve">The area </w:t>
      </w:r>
      <w:r w:rsidRPr="00C400F7">
        <w:t xml:space="preserve">incorporates both the city limits as well as 10 surrounding counties. The city’s </w:t>
      </w:r>
      <w:r w:rsidR="00C6354A">
        <w:t xml:space="preserve">ongoing </w:t>
      </w:r>
      <w:r w:rsidRPr="00C400F7">
        <w:t xml:space="preserve">investment in infrastructure improvement projects has supported steady economic growth in recent years. The unemployment rate for the </w:t>
      </w:r>
      <w:r w:rsidR="00C6354A">
        <w:t>Knoxville MSA</w:t>
      </w:r>
      <w:r w:rsidRPr="00C400F7">
        <w:t xml:space="preserve"> was 3.2% in 2024, lower than the national rate of 3.8%</w:t>
      </w:r>
      <w:r w:rsidR="001F536C">
        <w:t>.</w:t>
      </w:r>
      <w:r w:rsidR="00340594">
        <w:rPr>
          <w:rStyle w:val="FootnoteReference"/>
        </w:rPr>
        <w:footnoteReference w:id="2"/>
      </w:r>
    </w:p>
    <w:p w14:paraId="2C20DF17" w14:textId="037083CC" w:rsidR="00A61C90" w:rsidRDefault="00052B36" w:rsidP="00797F4D">
      <w:r>
        <w:t xml:space="preserve">Knoxville’s </w:t>
      </w:r>
      <w:r w:rsidR="00AD447F">
        <w:t>regional</w:t>
      </w:r>
      <w:r>
        <w:t xml:space="preserve"> economy </w:t>
      </w:r>
      <w:r w:rsidR="00797F4D" w:rsidRPr="00052B36">
        <w:t xml:space="preserve">is driven by its </w:t>
      </w:r>
      <w:r w:rsidR="00EE47E7">
        <w:t>wide variety of industries,</w:t>
      </w:r>
      <w:r w:rsidR="00797F4D" w:rsidRPr="00052B36">
        <w:t xml:space="preserve"> with </w:t>
      </w:r>
      <w:r w:rsidR="00623050">
        <w:t>the</w:t>
      </w:r>
      <w:r w:rsidR="00797F4D" w:rsidRPr="00052B36">
        <w:t xml:space="preserve"> largest being </w:t>
      </w:r>
      <w:r w:rsidR="00C04568">
        <w:t>e</w:t>
      </w:r>
      <w:r w:rsidR="00797F4D" w:rsidRPr="00052B36">
        <w:t xml:space="preserve">ducation and </w:t>
      </w:r>
      <w:r w:rsidR="00C04568">
        <w:t>h</w:t>
      </w:r>
      <w:r w:rsidR="00797F4D" w:rsidRPr="00052B36">
        <w:t xml:space="preserve">ealth </w:t>
      </w:r>
      <w:r w:rsidR="00C04568">
        <w:t>s</w:t>
      </w:r>
      <w:r w:rsidR="00797F4D" w:rsidRPr="00052B36">
        <w:t xml:space="preserve">ervice </w:t>
      </w:r>
      <w:r w:rsidR="00C04568">
        <w:t>p</w:t>
      </w:r>
      <w:r w:rsidR="00797F4D" w:rsidRPr="00052B36">
        <w:t>rofessional</w:t>
      </w:r>
      <w:r w:rsidR="00EE47E7">
        <w:t>s,</w:t>
      </w:r>
      <w:r w:rsidR="00797F4D" w:rsidRPr="00052B36">
        <w:t xml:space="preserve"> </w:t>
      </w:r>
      <w:r w:rsidR="00C04568">
        <w:t>b</w:t>
      </w:r>
      <w:r w:rsidR="00797F4D" w:rsidRPr="00052B36">
        <w:t xml:space="preserve">usiness </w:t>
      </w:r>
      <w:r w:rsidR="00C04568">
        <w:t>s</w:t>
      </w:r>
      <w:r w:rsidR="00797F4D" w:rsidRPr="00052B36">
        <w:t xml:space="preserve">ervices, and </w:t>
      </w:r>
      <w:r w:rsidR="00C04568">
        <w:t>l</w:t>
      </w:r>
      <w:r w:rsidR="00797F4D" w:rsidRPr="00052B36">
        <w:t xml:space="preserve">eisure and </w:t>
      </w:r>
      <w:r w:rsidR="00C04568">
        <w:t>h</w:t>
      </w:r>
      <w:r w:rsidR="00797F4D" w:rsidRPr="00052B36">
        <w:t>ospitality. The aviation sector has become a large contributor to these industries with major employers such as Cirrus Aircraft, Howmet Aerospace, Standard Aero and a National Guard base</w:t>
      </w:r>
      <w:r w:rsidR="00594F04">
        <w:t xml:space="preserve"> (134</w:t>
      </w:r>
      <w:r w:rsidR="00594F04" w:rsidRPr="00594F04">
        <w:rPr>
          <w:vertAlign w:val="superscript"/>
        </w:rPr>
        <w:t>th</w:t>
      </w:r>
      <w:r w:rsidR="00594F04">
        <w:t xml:space="preserve"> Refueling Wing)</w:t>
      </w:r>
      <w:r w:rsidR="00797F4D" w:rsidRPr="00052B36">
        <w:t xml:space="preserve"> operating in Blount County. Additionally, the region offers unique opportunities related to aviation education with the launch of Pellissippi State Community College’s Aviation Technology </w:t>
      </w:r>
      <w:r w:rsidR="00EC5E1B">
        <w:t>P</w:t>
      </w:r>
      <w:r w:rsidR="00797F4D" w:rsidRPr="00052B36">
        <w:t xml:space="preserve">rogram in </w:t>
      </w:r>
      <w:r w:rsidR="00EE18F5">
        <w:t>A</w:t>
      </w:r>
      <w:r w:rsidR="00797F4D" w:rsidRPr="00052B36">
        <w:t>ugust of 2025</w:t>
      </w:r>
      <w:r w:rsidR="00FF3D57">
        <w:t xml:space="preserve">, </w:t>
      </w:r>
      <w:r w:rsidR="00797F4D" w:rsidRPr="00052B36">
        <w:t>which enables students to begin flight training while still in high school. Th</w:t>
      </w:r>
      <w:r w:rsidR="001C6737">
        <w:t>is</w:t>
      </w:r>
      <w:r w:rsidR="00797F4D" w:rsidRPr="00052B36">
        <w:t xml:space="preserve"> program </w:t>
      </w:r>
      <w:r w:rsidR="001A2A39">
        <w:t>serve</w:t>
      </w:r>
      <w:r w:rsidR="001C6737">
        <w:t>s</w:t>
      </w:r>
      <w:r w:rsidR="001A2A39">
        <w:t xml:space="preserve"> to accommodate</w:t>
      </w:r>
      <w:r w:rsidR="00797F4D" w:rsidRPr="00052B36">
        <w:t xml:space="preserve"> growing demands for skilled labor in the aviation</w:t>
      </w:r>
      <w:r w:rsidR="001A2A39">
        <w:t xml:space="preserve"> and aerospace</w:t>
      </w:r>
      <w:r w:rsidR="00797F4D" w:rsidRPr="00052B36">
        <w:t xml:space="preserve"> sector</w:t>
      </w:r>
      <w:r w:rsidR="001A2A39">
        <w:t>s</w:t>
      </w:r>
      <w:r w:rsidR="00797F4D" w:rsidRPr="00052B36">
        <w:t>.</w:t>
      </w:r>
    </w:p>
    <w:p w14:paraId="62C01AE3" w14:textId="6399AE6B" w:rsidR="00A70C6A" w:rsidRDefault="00A70C6A">
      <w:pPr>
        <w:spacing w:after="200" w:line="276" w:lineRule="auto"/>
      </w:pPr>
      <w:r>
        <w:br w:type="page"/>
      </w:r>
    </w:p>
    <w:p w14:paraId="7D62ECAF" w14:textId="377FAE56" w:rsidR="00625C25" w:rsidRPr="00116A54" w:rsidRDefault="00DC6FFB" w:rsidP="00DC6FFB">
      <w:pPr>
        <w:pStyle w:val="Heading2"/>
      </w:pPr>
      <w:bookmarkStart w:id="4" w:name="_Toc221715537"/>
      <w:r w:rsidRPr="00DC6FFB">
        <w:lastRenderedPageBreak/>
        <w:t>McGhee Tyson Airport</w:t>
      </w:r>
      <w:bookmarkEnd w:id="4"/>
    </w:p>
    <w:p w14:paraId="1D44EDA1" w14:textId="2DE1EBFF" w:rsidR="00BD28CD" w:rsidRDefault="0090677F" w:rsidP="007A3A5F">
      <w:bookmarkStart w:id="5" w:name="_Ref210315149"/>
      <w:r w:rsidRPr="004B2796">
        <w:t xml:space="preserve">Under the FAA’s 2025-2029 National Plan of Integrated Airport Systems (NPIAS), </w:t>
      </w:r>
      <w:r w:rsidR="00031B05">
        <w:t>TYS</w:t>
      </w:r>
      <w:r w:rsidRPr="004B2796">
        <w:t xml:space="preserve"> </w:t>
      </w:r>
      <w:r w:rsidR="00031B05">
        <w:t>is</w:t>
      </w:r>
      <w:r w:rsidRPr="004B2796">
        <w:t xml:space="preserve"> designated as a small-hub commercial airport. </w:t>
      </w:r>
      <w:r w:rsidR="00055496">
        <w:t>The airport</w:t>
      </w:r>
      <w:r w:rsidRPr="004B2796">
        <w:t xml:space="preserve"> has grown over the years to support a broad </w:t>
      </w:r>
      <w:r w:rsidR="00136DA9" w:rsidRPr="004B2796">
        <w:t>passenger</w:t>
      </w:r>
      <w:r w:rsidRPr="004B2796">
        <w:t xml:space="preserve"> network, serving a range of domestic and regional markets. In 2024, </w:t>
      </w:r>
      <w:r w:rsidR="005757D4" w:rsidRPr="004B2796">
        <w:t>TYS</w:t>
      </w:r>
      <w:r w:rsidRPr="004B2796">
        <w:t xml:space="preserve"> served 31 non</w:t>
      </w:r>
      <w:r w:rsidR="00055496">
        <w:t>-</w:t>
      </w:r>
      <w:r w:rsidRPr="004B2796">
        <w:t>stop</w:t>
      </w:r>
      <w:r w:rsidR="00055496">
        <w:t xml:space="preserve"> domestic</w:t>
      </w:r>
      <w:r w:rsidRPr="004B2796">
        <w:t xml:space="preserve"> routes, providing connectivity across the state and nation</w:t>
      </w:r>
      <w:r w:rsidR="002E4F14" w:rsidRPr="004B2796">
        <w:t>.</w:t>
      </w:r>
      <w:r w:rsidR="00950968" w:rsidRPr="004B2796">
        <w:rPr>
          <w:rStyle w:val="FootnoteReference"/>
        </w:rPr>
        <w:footnoteReference w:id="3"/>
      </w:r>
      <w:r w:rsidR="000F474D">
        <w:t xml:space="preserve"> Additionally, in 2024 TYS earned the distinction of the fastest growing major U.S. airport based on passenger traffic</w:t>
      </w:r>
      <w:r w:rsidR="000F474D" w:rsidRPr="004B2796">
        <w:t>.</w:t>
      </w:r>
      <w:r w:rsidR="000F474D" w:rsidRPr="004B2796">
        <w:rPr>
          <w:rStyle w:val="FootnoteReference"/>
        </w:rPr>
        <w:footnoteReference w:id="4"/>
      </w:r>
    </w:p>
    <w:p w14:paraId="58AC173E" w14:textId="77777777" w:rsidR="00A70C6A" w:rsidRPr="00116A54" w:rsidRDefault="00A70C6A" w:rsidP="007A3A5F"/>
    <w:p w14:paraId="1F338419" w14:textId="0FB45CE1" w:rsidR="003C2205" w:rsidRPr="003170A3" w:rsidRDefault="003C2205" w:rsidP="00075E71">
      <w:pPr>
        <w:pStyle w:val="Caption"/>
      </w:pPr>
      <w:bookmarkStart w:id="6" w:name="_Ref216381111"/>
      <w:r w:rsidRPr="00116A54">
        <w:rPr>
          <w:color w:val="00577E" w:themeColor="text2"/>
          <w:lang w:val="en-US"/>
        </w:rPr>
        <w:t xml:space="preserve">Figure </w:t>
      </w:r>
      <w:r w:rsidR="00700EBC" w:rsidRPr="00116A54">
        <w:rPr>
          <w:color w:val="00577E" w:themeColor="text2"/>
          <w:lang w:val="en-US"/>
        </w:rPr>
        <w:fldChar w:fldCharType="begin"/>
      </w:r>
      <w:r w:rsidR="00700EBC" w:rsidRPr="00116A54">
        <w:rPr>
          <w:color w:val="00577E" w:themeColor="text2"/>
          <w:lang w:val="en-US"/>
        </w:rPr>
        <w:instrText xml:space="preserve"> STYLEREF 1 \s </w:instrText>
      </w:r>
      <w:r w:rsidR="00700EBC" w:rsidRPr="00116A54">
        <w:rPr>
          <w:color w:val="00577E" w:themeColor="text2"/>
          <w:lang w:val="en-US"/>
        </w:rPr>
        <w:fldChar w:fldCharType="separate"/>
      </w:r>
      <w:r w:rsidR="00700EBC" w:rsidRPr="00116A54">
        <w:rPr>
          <w:color w:val="00577E" w:themeColor="text2"/>
          <w:lang w:val="en-US"/>
        </w:rPr>
        <w:t>1</w:t>
      </w:r>
      <w:r w:rsidR="00700EBC" w:rsidRPr="00116A54">
        <w:rPr>
          <w:color w:val="00577E" w:themeColor="text2"/>
          <w:lang w:val="en-US"/>
        </w:rPr>
        <w:fldChar w:fldCharType="end"/>
      </w:r>
      <w:r w:rsidR="00700EBC" w:rsidRPr="00116A54">
        <w:rPr>
          <w:color w:val="00577E" w:themeColor="text2"/>
          <w:lang w:val="en-US"/>
        </w:rPr>
        <w:noBreakHyphen/>
      </w:r>
      <w:fldSimple w:instr=" SEQ Figure \* ARABIC \s 1 ">
        <w:r w:rsidR="00700EBC" w:rsidRPr="003170A3">
          <w:t>1</w:t>
        </w:r>
      </w:fldSimple>
      <w:bookmarkEnd w:id="6"/>
      <w:r w:rsidRPr="003170A3">
        <w:t xml:space="preserve">: Domestic Nonstop Routes from </w:t>
      </w:r>
      <w:r w:rsidR="0005739E">
        <w:t>TYS</w:t>
      </w:r>
      <w:r w:rsidRPr="003170A3">
        <w:t>, 2024</w:t>
      </w:r>
    </w:p>
    <w:p w14:paraId="1C90082A" w14:textId="24BC51AC" w:rsidR="00153A89" w:rsidRPr="00116A54" w:rsidRDefault="00410E34" w:rsidP="007A3A5F">
      <w:r>
        <w:rPr>
          <w:noProof/>
        </w:rPr>
        <w:drawing>
          <wp:inline distT="0" distB="0" distL="0" distR="0" wp14:anchorId="6795FE56" wp14:editId="426E16F9">
            <wp:extent cx="5826085" cy="2985247"/>
            <wp:effectExtent l="0" t="0" r="3810" b="5715"/>
            <wp:docPr id="12309644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964439" name="Picture 123096443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859361" cy="3002298"/>
                    </a:xfrm>
                    <a:prstGeom prst="rect">
                      <a:avLst/>
                    </a:prstGeom>
                  </pic:spPr>
                </pic:pic>
              </a:graphicData>
            </a:graphic>
          </wp:inline>
        </w:drawing>
      </w:r>
    </w:p>
    <w:p w14:paraId="28E507A7" w14:textId="2A802295" w:rsidR="007C57BD" w:rsidRPr="00116A54" w:rsidRDefault="007C57BD" w:rsidP="007A3A5F">
      <w:pPr>
        <w:rPr>
          <w:sz w:val="16"/>
          <w:szCs w:val="18"/>
        </w:rPr>
      </w:pPr>
      <w:r w:rsidRPr="00116A54">
        <w:rPr>
          <w:sz w:val="16"/>
          <w:szCs w:val="18"/>
        </w:rPr>
        <w:t>Source:</w:t>
      </w:r>
      <w:r w:rsidR="00075E71" w:rsidRPr="00116A54">
        <w:rPr>
          <w:sz w:val="16"/>
          <w:szCs w:val="18"/>
        </w:rPr>
        <w:t xml:space="preserve"> </w:t>
      </w:r>
      <w:proofErr w:type="spellStart"/>
      <w:r w:rsidR="00504908" w:rsidRPr="00504908">
        <w:rPr>
          <w:sz w:val="16"/>
          <w:szCs w:val="18"/>
        </w:rPr>
        <w:t>Cirium</w:t>
      </w:r>
      <w:proofErr w:type="spellEnd"/>
      <w:r w:rsidR="00504908" w:rsidRPr="00504908">
        <w:rPr>
          <w:sz w:val="16"/>
          <w:szCs w:val="18"/>
        </w:rPr>
        <w:t xml:space="preserve"> </w:t>
      </w:r>
      <w:proofErr w:type="spellStart"/>
      <w:r w:rsidR="00504908" w:rsidRPr="00504908">
        <w:rPr>
          <w:sz w:val="16"/>
          <w:szCs w:val="18"/>
        </w:rPr>
        <w:t>Diio</w:t>
      </w:r>
      <w:proofErr w:type="spellEnd"/>
      <w:r w:rsidR="00504908" w:rsidRPr="00504908">
        <w:rPr>
          <w:sz w:val="16"/>
          <w:szCs w:val="18"/>
        </w:rPr>
        <w:t xml:space="preserve"> Mi</w:t>
      </w:r>
      <w:r w:rsidR="00075E71" w:rsidRPr="00116A54">
        <w:rPr>
          <w:sz w:val="16"/>
          <w:szCs w:val="18"/>
        </w:rPr>
        <w:t>.</w:t>
      </w:r>
    </w:p>
    <w:p w14:paraId="64EC9FB6" w14:textId="49D1B333" w:rsidR="00F8022A" w:rsidRDefault="001D5EFD" w:rsidP="007A3A5F">
      <w:r w:rsidRPr="001D5EFD">
        <w:t xml:space="preserve">Between 2015 and 2024, passenger traffic at TYS nearly doubled, marking a decade of sustained growth driven by new routes and expanded air service. As shown in </w:t>
      </w:r>
      <w:r w:rsidRPr="001D5EFD">
        <w:rPr>
          <w:b/>
          <w:bCs/>
        </w:rPr>
        <w:t>Figure 1</w:t>
      </w:r>
      <w:r w:rsidRPr="001D5EFD">
        <w:rPr>
          <w:rFonts w:ascii="Cambria Math" w:hAnsi="Cambria Math" w:cs="Cambria Math"/>
          <w:b/>
          <w:bCs/>
        </w:rPr>
        <w:t>‑</w:t>
      </w:r>
      <w:r w:rsidRPr="001D5EFD">
        <w:rPr>
          <w:b/>
          <w:bCs/>
        </w:rPr>
        <w:t>2</w:t>
      </w:r>
      <w:r w:rsidRPr="001D5EFD">
        <w:t>, traffic increased steadily beginning in 2015, rising by 45 percent through 2019. Although passenger volumes dropped sharply in 2020 due to the COVID</w:t>
      </w:r>
      <w:r w:rsidRPr="001D5EFD">
        <w:rPr>
          <w:rFonts w:ascii="Cambria Math" w:hAnsi="Cambria Math" w:cs="Cambria Math"/>
        </w:rPr>
        <w:t>‑</w:t>
      </w:r>
      <w:r w:rsidRPr="001D5EFD">
        <w:t>19 pandemic, traffic fully rebounded by 2023, when the airport served more than 2.8 million passengers</w:t>
      </w:r>
      <w:r w:rsidR="0029165C">
        <w:rPr>
          <w:rFonts w:cs="Arial"/>
        </w:rPr>
        <w:t xml:space="preserve"> - </w:t>
      </w:r>
      <w:r w:rsidRPr="001D5EFD">
        <w:t>a new record. By the end of 2023, passenger volumes exceeded pre</w:t>
      </w:r>
      <w:r w:rsidRPr="001D5EFD">
        <w:rPr>
          <w:rFonts w:ascii="Cambria Math" w:hAnsi="Cambria Math" w:cs="Cambria Math"/>
        </w:rPr>
        <w:t>‑</w:t>
      </w:r>
      <w:r w:rsidRPr="001D5EFD">
        <w:t>pandemic levels and grew further in 2024 with the launch of multiple new routes by existing carriers and the entry of Avelo Airlines into the TYS market.</w:t>
      </w:r>
      <w:r w:rsidR="00A673EB">
        <w:rPr>
          <w:rStyle w:val="FootnoteReference"/>
        </w:rPr>
        <w:footnoteReference w:id="5"/>
      </w:r>
    </w:p>
    <w:p w14:paraId="5197A2B5" w14:textId="3CCAAD5E" w:rsidR="00D46546" w:rsidRPr="00116A54" w:rsidRDefault="00D46546" w:rsidP="00650017">
      <w:pPr>
        <w:pStyle w:val="Caption"/>
        <w:rPr>
          <w:lang w:val="en-US"/>
        </w:rPr>
      </w:pPr>
      <w:bookmarkStart w:id="7" w:name="_Ref216381178"/>
      <w:r w:rsidRPr="00116A54">
        <w:rPr>
          <w:lang w:val="en-US"/>
        </w:rPr>
        <w:lastRenderedPageBreak/>
        <w:t xml:space="preserve">Figure </w:t>
      </w:r>
      <w:r w:rsidRPr="00116A54">
        <w:rPr>
          <w:lang w:val="en-US"/>
        </w:rPr>
        <w:fldChar w:fldCharType="begin"/>
      </w:r>
      <w:r w:rsidRPr="00116A54">
        <w:rPr>
          <w:lang w:val="en-US"/>
        </w:rPr>
        <w:instrText>STYLEREF 1 \s</w:instrText>
      </w:r>
      <w:r w:rsidRPr="00116A54">
        <w:rPr>
          <w:lang w:val="en-US"/>
        </w:rPr>
        <w:fldChar w:fldCharType="separate"/>
      </w:r>
      <w:r w:rsidRPr="00116A54">
        <w:rPr>
          <w:lang w:val="en-US"/>
        </w:rPr>
        <w:t>1</w:t>
      </w:r>
      <w:r w:rsidRPr="00116A54">
        <w:rPr>
          <w:lang w:val="en-US"/>
        </w:rPr>
        <w:fldChar w:fldCharType="end"/>
      </w:r>
      <w:bookmarkEnd w:id="5"/>
      <w:r w:rsidR="00700EBC" w:rsidRPr="00116A54">
        <w:rPr>
          <w:lang w:val="en-US"/>
        </w:rPr>
        <w:noBreakHyphen/>
      </w:r>
      <w:r w:rsidR="00751040" w:rsidRPr="00116A54">
        <w:rPr>
          <w:lang w:val="en-US"/>
        </w:rPr>
        <w:fldChar w:fldCharType="begin"/>
      </w:r>
      <w:r w:rsidR="00751040" w:rsidRPr="00116A54">
        <w:rPr>
          <w:lang w:val="en-US"/>
        </w:rPr>
        <w:instrText>SEQ Figure \* ARABIC \s 1</w:instrText>
      </w:r>
      <w:r w:rsidR="00751040" w:rsidRPr="00116A54">
        <w:rPr>
          <w:lang w:val="en-US"/>
        </w:rPr>
        <w:fldChar w:fldCharType="separate"/>
      </w:r>
      <w:r w:rsidR="00700EBC" w:rsidRPr="00116A54">
        <w:rPr>
          <w:lang w:val="en-US"/>
        </w:rPr>
        <w:t>2</w:t>
      </w:r>
      <w:r w:rsidR="00751040" w:rsidRPr="00116A54">
        <w:rPr>
          <w:lang w:val="en-US"/>
        </w:rPr>
        <w:fldChar w:fldCharType="end"/>
      </w:r>
      <w:bookmarkEnd w:id="7"/>
      <w:r w:rsidRPr="00116A54">
        <w:rPr>
          <w:lang w:val="en-US"/>
        </w:rPr>
        <w:t xml:space="preserve">: </w:t>
      </w:r>
      <w:r w:rsidR="001E5E36" w:rsidRPr="001E5E36">
        <w:rPr>
          <w:lang w:val="en-US"/>
        </w:rPr>
        <w:t xml:space="preserve">Enplaned/Deplaned </w:t>
      </w:r>
      <w:r w:rsidR="00B42E32">
        <w:rPr>
          <w:lang w:val="en-US"/>
        </w:rPr>
        <w:t>passengers</w:t>
      </w:r>
      <w:r w:rsidR="001E5E36" w:rsidRPr="001E5E36">
        <w:rPr>
          <w:lang w:val="en-US"/>
        </w:rPr>
        <w:t xml:space="preserve"> at TYS, 2015-2024</w:t>
      </w:r>
    </w:p>
    <w:p w14:paraId="0C649F73" w14:textId="36567C2F" w:rsidR="006D3919" w:rsidRDefault="00BC6AD7" w:rsidP="007A3A5F">
      <w:pPr>
        <w:rPr>
          <w:sz w:val="16"/>
          <w:szCs w:val="16"/>
        </w:rPr>
      </w:pPr>
      <w:r w:rsidRPr="00CB0D5A">
        <w:rPr>
          <w:noProof/>
        </w:rPr>
        <w:drawing>
          <wp:inline distT="0" distB="0" distL="0" distR="0" wp14:anchorId="328E9724" wp14:editId="2AC6CCE7">
            <wp:extent cx="5647765" cy="2030913"/>
            <wp:effectExtent l="0" t="0" r="0" b="7620"/>
            <wp:docPr id="143895357"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00D46546" w:rsidRPr="00116A54">
        <w:rPr>
          <w:sz w:val="16"/>
          <w:szCs w:val="16"/>
        </w:rPr>
        <w:t xml:space="preserve">Source: </w:t>
      </w:r>
      <w:r w:rsidR="00A358B2" w:rsidRPr="00A358B2">
        <w:rPr>
          <w:sz w:val="16"/>
          <w:szCs w:val="16"/>
        </w:rPr>
        <w:t>The Metropolitan Knoxville Airport Authority (MKAA</w:t>
      </w:r>
      <w:r w:rsidR="00A358B2">
        <w:rPr>
          <w:sz w:val="16"/>
          <w:szCs w:val="16"/>
        </w:rPr>
        <w:t>)</w:t>
      </w:r>
      <w:r w:rsidR="00CE257F">
        <w:rPr>
          <w:sz w:val="16"/>
          <w:szCs w:val="16"/>
        </w:rPr>
        <w:t xml:space="preserve"> Site Statistics (2015-2024).</w:t>
      </w:r>
    </w:p>
    <w:p w14:paraId="60B91444" w14:textId="77777777" w:rsidR="00A70C6A" w:rsidRDefault="00A70C6A" w:rsidP="007A3A5F"/>
    <w:p w14:paraId="0B367359" w14:textId="77777777" w:rsidR="00B42CB6" w:rsidRDefault="00B42CB6" w:rsidP="00B42CB6">
      <w:r>
        <w:t>Air cargo services at TYS consist of dedicated cargo operations, including freighters and integrators, as well as belly</w:t>
      </w:r>
      <w:r>
        <w:rPr>
          <w:rFonts w:ascii="Cambria Math" w:hAnsi="Cambria Math" w:cs="Cambria Math"/>
        </w:rPr>
        <w:t>‑</w:t>
      </w:r>
      <w:r>
        <w:t xml:space="preserve">hold capacity on commercial passenger flights. </w:t>
      </w:r>
      <w:r w:rsidRPr="00EA6859">
        <w:rPr>
          <w:b/>
          <w:bCs/>
        </w:rPr>
        <w:t>Figure 1</w:t>
      </w:r>
      <w:r w:rsidRPr="00EA6859">
        <w:rPr>
          <w:rFonts w:ascii="Cambria Math" w:hAnsi="Cambria Math" w:cs="Cambria Math"/>
          <w:b/>
          <w:bCs/>
        </w:rPr>
        <w:t>‑</w:t>
      </w:r>
      <w:r w:rsidRPr="00EA6859">
        <w:rPr>
          <w:b/>
          <w:bCs/>
        </w:rPr>
        <w:t>3</w:t>
      </w:r>
      <w:r>
        <w:t xml:space="preserve"> illustrates historical air cargo volumes at TYS based on airport statistics. In the five years preceding the pandemic, the airport handled an average of approximately 82 million pounds of enplaned and deplaned cargo annually. Although passenger traffic declined by 55 percent between 2019 and 2020 due to the COVID</w:t>
      </w:r>
      <w:r>
        <w:rPr>
          <w:rFonts w:ascii="Cambria Math" w:hAnsi="Cambria Math" w:cs="Cambria Math"/>
        </w:rPr>
        <w:t>‑</w:t>
      </w:r>
      <w:r>
        <w:t>19 pandemic, air cargo volumes remained resilient and peaked at about 89 million pounds, driven by increased e</w:t>
      </w:r>
      <w:r>
        <w:rPr>
          <w:rFonts w:ascii="Cambria Math" w:hAnsi="Cambria Math" w:cs="Cambria Math"/>
        </w:rPr>
        <w:t>‑</w:t>
      </w:r>
      <w:r>
        <w:t>commerce activity, medical shipments, and supply</w:t>
      </w:r>
      <w:r>
        <w:rPr>
          <w:rFonts w:ascii="Cambria Math" w:hAnsi="Cambria Math" w:cs="Cambria Math"/>
        </w:rPr>
        <w:t>‑</w:t>
      </w:r>
      <w:r>
        <w:t>chain disruptions.</w:t>
      </w:r>
    </w:p>
    <w:p w14:paraId="77770BC6" w14:textId="08343984" w:rsidR="0030310A" w:rsidRDefault="00DB3F38" w:rsidP="00B42CB6">
      <w:r w:rsidRPr="00DB3F38">
        <w:t>Post</w:t>
      </w:r>
      <w:r w:rsidRPr="00DB3F38">
        <w:rPr>
          <w:rFonts w:ascii="Cambria Math" w:hAnsi="Cambria Math" w:cs="Cambria Math"/>
        </w:rPr>
        <w:t>‑</w:t>
      </w:r>
      <w:r w:rsidRPr="00DB3F38">
        <w:t>pandemic normalization followed, with volumes declining to pre</w:t>
      </w:r>
      <w:r w:rsidRPr="00DB3F38">
        <w:rPr>
          <w:rFonts w:ascii="Cambria Math" w:hAnsi="Cambria Math" w:cs="Cambria Math"/>
        </w:rPr>
        <w:t>‑</w:t>
      </w:r>
      <w:r w:rsidRPr="00DB3F38">
        <w:t>pandemic levels in 2022</w:t>
      </w:r>
      <w:r w:rsidRPr="00DB3F38">
        <w:rPr>
          <w:rFonts w:cs="Arial"/>
        </w:rPr>
        <w:t>–</w:t>
      </w:r>
      <w:r w:rsidRPr="00DB3F38">
        <w:t xml:space="preserve">2023 and further softening in 2024 to </w:t>
      </w:r>
      <w:r w:rsidR="003E7815">
        <w:t>approximately</w:t>
      </w:r>
      <w:r w:rsidRPr="00DB3F38">
        <w:t xml:space="preserve"> 70 million pounds, reflecting modest shifts toward surface transportation and integrator network optimization rather than</w:t>
      </w:r>
      <w:r w:rsidR="003E7815">
        <w:t xml:space="preserve"> dedicated</w:t>
      </w:r>
      <w:r w:rsidRPr="00DB3F38">
        <w:t xml:space="preserve"> air cargo </w:t>
      </w:r>
      <w:r w:rsidR="003E7815">
        <w:t>movements</w:t>
      </w:r>
      <w:r w:rsidRPr="00DB3F38">
        <w:t xml:space="preserve">. Overall, air cargo performance throughout the last 10 years indicates that TYS enjoys a mature and reliable regional cargo operation </w:t>
      </w:r>
      <w:r w:rsidR="00B13547">
        <w:t xml:space="preserve">that </w:t>
      </w:r>
      <w:r w:rsidR="004059E0">
        <w:t>plays a crucial role in connecting out of state customers and firms to</w:t>
      </w:r>
      <w:r w:rsidRPr="00DB3F38">
        <w:t xml:space="preserve"> East Tennessee</w:t>
      </w:r>
      <w:r w:rsidRPr="00DB3F38">
        <w:rPr>
          <w:rFonts w:cs="Arial"/>
        </w:rPr>
        <w:t>’</w:t>
      </w:r>
      <w:r w:rsidRPr="00DB3F38">
        <w:t>s logistics and industrial base.</w:t>
      </w:r>
    </w:p>
    <w:p w14:paraId="543247E6" w14:textId="77777777" w:rsidR="00984E7B" w:rsidRPr="00116A54" w:rsidRDefault="00984E7B" w:rsidP="00B42CB6"/>
    <w:p w14:paraId="1395FC29" w14:textId="4FF1DF68" w:rsidR="0030310A" w:rsidRPr="00116A54" w:rsidRDefault="0030310A" w:rsidP="007A3A5F">
      <w:pPr>
        <w:pStyle w:val="Caption"/>
        <w:rPr>
          <w:lang w:val="en-US"/>
        </w:rPr>
      </w:pPr>
      <w:bookmarkStart w:id="8" w:name="_Ref216381230"/>
      <w:r w:rsidRPr="00116A54">
        <w:rPr>
          <w:lang w:val="en-US"/>
        </w:rPr>
        <w:t xml:space="preserve">Figure </w:t>
      </w:r>
      <w:r w:rsidRPr="00116A54">
        <w:rPr>
          <w:lang w:val="en-US"/>
        </w:rPr>
        <w:fldChar w:fldCharType="begin"/>
      </w:r>
      <w:r w:rsidRPr="00116A54">
        <w:rPr>
          <w:b w:val="0"/>
          <w:bCs w:val="0"/>
          <w:lang w:val="en-US"/>
        </w:rPr>
        <w:instrText xml:space="preserve"> STYLEREF 1 \s </w:instrText>
      </w:r>
      <w:r w:rsidRPr="00116A54">
        <w:rPr>
          <w:lang w:val="en-US"/>
        </w:rPr>
        <w:fldChar w:fldCharType="separate"/>
      </w:r>
      <w:r w:rsidRPr="00116A54">
        <w:rPr>
          <w:lang w:val="en-US"/>
        </w:rPr>
        <w:t>1</w:t>
      </w:r>
      <w:r w:rsidRPr="00116A54">
        <w:rPr>
          <w:lang w:val="en-US"/>
        </w:rPr>
        <w:fldChar w:fldCharType="end"/>
      </w:r>
      <w:r w:rsidR="00700EBC" w:rsidRPr="00116A54">
        <w:rPr>
          <w:lang w:val="en-US"/>
        </w:rPr>
        <w:noBreakHyphen/>
      </w:r>
      <w:r w:rsidR="00406689" w:rsidRPr="00116A54">
        <w:rPr>
          <w:lang w:val="en-US"/>
        </w:rPr>
        <w:fldChar w:fldCharType="begin"/>
      </w:r>
      <w:r w:rsidR="00406689" w:rsidRPr="00116A54">
        <w:rPr>
          <w:lang w:val="en-US"/>
        </w:rPr>
        <w:instrText>SEQ Figure \* ARABIC \s 1</w:instrText>
      </w:r>
      <w:r w:rsidR="00406689" w:rsidRPr="00116A54">
        <w:rPr>
          <w:lang w:val="en-US"/>
        </w:rPr>
        <w:fldChar w:fldCharType="separate"/>
      </w:r>
      <w:r w:rsidR="00700EBC" w:rsidRPr="00116A54">
        <w:rPr>
          <w:lang w:val="en-US"/>
        </w:rPr>
        <w:t>3</w:t>
      </w:r>
      <w:r w:rsidR="00406689" w:rsidRPr="00116A54">
        <w:rPr>
          <w:lang w:val="en-US"/>
        </w:rPr>
        <w:fldChar w:fldCharType="end"/>
      </w:r>
      <w:bookmarkEnd w:id="8"/>
      <w:r w:rsidRPr="00116A54">
        <w:rPr>
          <w:lang w:val="en-US"/>
        </w:rPr>
        <w:t xml:space="preserve">: Enplaned/Deplaned Air Cargo at </w:t>
      </w:r>
      <w:r w:rsidR="005757D4">
        <w:rPr>
          <w:lang w:val="en-US"/>
        </w:rPr>
        <w:t>TYS</w:t>
      </w:r>
      <w:r w:rsidRPr="00116A54">
        <w:rPr>
          <w:lang w:val="en-US"/>
        </w:rPr>
        <w:t>, 2015-2024</w:t>
      </w:r>
    </w:p>
    <w:p w14:paraId="65194873" w14:textId="6EF592A2" w:rsidR="00457112" w:rsidRDefault="00574BE7" w:rsidP="007A3A5F">
      <w:pPr>
        <w:pStyle w:val="SourceCitation"/>
      </w:pPr>
      <w:r>
        <w:rPr>
          <w:noProof/>
        </w:rPr>
        <w:drawing>
          <wp:inline distT="0" distB="0" distL="0" distR="0" wp14:anchorId="5E073DDF" wp14:editId="2968FEA1">
            <wp:extent cx="5943600" cy="1902443"/>
            <wp:effectExtent l="0" t="0" r="0" b="3175"/>
            <wp:docPr id="509768263" name="Chart 1">
              <a:extLst xmlns:a="http://schemas.openxmlformats.org/drawingml/2006/main">
                <a:ext uri="{FF2B5EF4-FFF2-40B4-BE49-F238E27FC236}">
                  <a16:creationId xmlns:a16="http://schemas.microsoft.com/office/drawing/2014/main" id="{D7A408A9-8D67-BB5C-667F-F7D2741005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BF776F3" w14:textId="15C17205" w:rsidR="0030310A" w:rsidRPr="00116A54" w:rsidRDefault="00EA6859" w:rsidP="007A3A5F">
      <w:pPr>
        <w:pStyle w:val="SourceCitation"/>
      </w:pPr>
      <w:r w:rsidRPr="00116A54">
        <w:rPr>
          <w:szCs w:val="16"/>
        </w:rPr>
        <w:t xml:space="preserve">Source: </w:t>
      </w:r>
      <w:r w:rsidRPr="00A358B2">
        <w:rPr>
          <w:szCs w:val="16"/>
        </w:rPr>
        <w:t>The Metropolitan Knoxville Airport Authority (MKAA</w:t>
      </w:r>
      <w:r>
        <w:rPr>
          <w:szCs w:val="16"/>
        </w:rPr>
        <w:t>) Site Statistics (2015-2024).</w:t>
      </w:r>
    </w:p>
    <w:p w14:paraId="5A969BBA" w14:textId="4AC93FCA" w:rsidR="00625C25" w:rsidRPr="00116A54" w:rsidRDefault="002356AD" w:rsidP="004067E2">
      <w:pPr>
        <w:pStyle w:val="Heading3"/>
      </w:pPr>
      <w:r w:rsidRPr="004067E2">
        <w:lastRenderedPageBreak/>
        <w:t>Core</w:t>
      </w:r>
      <w:r w:rsidRPr="00116A54">
        <w:t xml:space="preserve"> Catchment Area</w:t>
      </w:r>
    </w:p>
    <w:p w14:paraId="1D74DF51" w14:textId="26726CDE" w:rsidR="0028137E" w:rsidRDefault="009018B3" w:rsidP="000C58B0">
      <w:r w:rsidRPr="001B58DE">
        <w:t xml:space="preserve">Knoxville McGhee Tyson Airport </w:t>
      </w:r>
      <w:proofErr w:type="gramStart"/>
      <w:r w:rsidRPr="001B58DE">
        <w:t>is located in</w:t>
      </w:r>
      <w:proofErr w:type="gramEnd"/>
      <w:r w:rsidRPr="001B58DE">
        <w:t xml:space="preserve"> </w:t>
      </w:r>
      <w:r w:rsidR="00A948C2">
        <w:t>Blount</w:t>
      </w:r>
      <w:r w:rsidRPr="001B58DE">
        <w:t xml:space="preserve"> County, with a large share of its market contained within the core economic and population centers which comprise the Knoxville </w:t>
      </w:r>
      <w:r w:rsidR="005948E2">
        <w:t>MSA</w:t>
      </w:r>
      <w:r w:rsidRPr="001B58DE">
        <w:t xml:space="preserve">. However, as the 3rd largest commercial passenger airport in state, its overall catchment area more broadly includes </w:t>
      </w:r>
      <w:r w:rsidR="005948E2">
        <w:t>a significant portion of</w:t>
      </w:r>
      <w:r w:rsidRPr="001B58DE">
        <w:t xml:space="preserve"> Eastern Tennessee as outlined in </w:t>
      </w:r>
      <w:r w:rsidRPr="005948E2">
        <w:rPr>
          <w:b/>
          <w:bCs/>
        </w:rPr>
        <w:t>Figure 1-</w:t>
      </w:r>
      <w:r w:rsidR="00D33889" w:rsidRPr="005948E2">
        <w:rPr>
          <w:b/>
          <w:bCs/>
        </w:rPr>
        <w:t>4</w:t>
      </w:r>
      <w:r w:rsidRPr="001B58DE">
        <w:t xml:space="preserve">. McGhee Tyson Airport is also a regional hub serving demand beyond Tennessee, in particular extending into </w:t>
      </w:r>
      <w:r w:rsidR="00A33EA0">
        <w:t>the western portion of</w:t>
      </w:r>
      <w:r w:rsidRPr="001B58DE">
        <w:t xml:space="preserve"> North Carolina, reaching communities West of Asheville, NC</w:t>
      </w:r>
      <w:r w:rsidR="0004232F">
        <w:t>.</w:t>
      </w:r>
      <w:r w:rsidRPr="001B58DE">
        <w:t xml:space="preserve"> </w:t>
      </w:r>
      <w:r w:rsidR="0004232F">
        <w:t>For the purposes of this study</w:t>
      </w:r>
      <w:r w:rsidR="002E19BC">
        <w:t xml:space="preserve"> and the economic impacts generated, we only consider</w:t>
      </w:r>
      <w:r w:rsidRPr="001B58DE">
        <w:t xml:space="preserve"> TYS’s </w:t>
      </w:r>
      <w:r w:rsidR="002E19BC">
        <w:t xml:space="preserve">ongoing </w:t>
      </w:r>
      <w:r w:rsidRPr="001B58DE">
        <w:t>economic impact within the state of Tennessee</w:t>
      </w:r>
      <w:r w:rsidR="003D30B2" w:rsidRPr="001B58DE">
        <w:t>.</w:t>
      </w:r>
    </w:p>
    <w:p w14:paraId="48AC0CA3" w14:textId="77777777" w:rsidR="00A70C6A" w:rsidRPr="00116A54" w:rsidRDefault="00A70C6A" w:rsidP="000C58B0"/>
    <w:p w14:paraId="73E2C248" w14:textId="5DA05021" w:rsidR="00CE17F3" w:rsidRPr="001F377F" w:rsidRDefault="004C401B" w:rsidP="001F377F">
      <w:pPr>
        <w:pStyle w:val="Caption"/>
      </w:pPr>
      <w:bookmarkStart w:id="9" w:name="_Ref216381268"/>
      <w:r w:rsidRPr="001F377F">
        <w:t xml:space="preserve">Figure </w:t>
      </w:r>
      <w:fldSimple w:instr=" STYLEREF 1 \s ">
        <w:r w:rsidR="00700EBC" w:rsidRPr="001F377F">
          <w:t>1</w:t>
        </w:r>
      </w:fldSimple>
      <w:r w:rsidR="00700EBC" w:rsidRPr="001F377F">
        <w:noBreakHyphen/>
      </w:r>
      <w:fldSimple w:instr=" SEQ Figure \* ARABIC \s 1 ">
        <w:r w:rsidR="00700EBC" w:rsidRPr="001F377F">
          <w:t>4</w:t>
        </w:r>
      </w:fldSimple>
      <w:bookmarkEnd w:id="9"/>
      <w:r w:rsidRPr="001F377F">
        <w:t xml:space="preserve">: </w:t>
      </w:r>
      <w:r w:rsidR="0060148F">
        <w:t>TYS</w:t>
      </w:r>
      <w:r w:rsidR="0023083E">
        <w:t xml:space="preserve"> </w:t>
      </w:r>
      <w:r w:rsidR="0060148F">
        <w:t xml:space="preserve">Knoxville </w:t>
      </w:r>
      <w:r w:rsidRPr="001F377F">
        <w:t xml:space="preserve">Tennessee </w:t>
      </w:r>
      <w:r w:rsidR="000C58B0" w:rsidRPr="001F377F">
        <w:t>Catchment Area</w:t>
      </w:r>
    </w:p>
    <w:p w14:paraId="5C0E3FEE" w14:textId="1511F376" w:rsidR="00CC0310" w:rsidRPr="00116A54" w:rsidRDefault="001B58DE" w:rsidP="007A3A5F">
      <w:r>
        <w:rPr>
          <w:noProof/>
        </w:rPr>
        <w:drawing>
          <wp:inline distT="0" distB="0" distL="0" distR="0" wp14:anchorId="6CB5A418" wp14:editId="6DB02168">
            <wp:extent cx="6121003" cy="3105509"/>
            <wp:effectExtent l="0" t="0" r="0" b="0"/>
            <wp:docPr id="37340797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407971" name="Picture 373407971"/>
                    <pic:cNvPicPr/>
                  </pic:nvPicPr>
                  <pic:blipFill rotWithShape="1">
                    <a:blip r:embed="rId30" cstate="print">
                      <a:extLst>
                        <a:ext uri="{28A0092B-C50C-407E-A947-70E740481C1C}">
                          <a14:useLocalDpi xmlns:a14="http://schemas.microsoft.com/office/drawing/2010/main" val="0"/>
                        </a:ext>
                      </a:extLst>
                    </a:blip>
                    <a:srcRect t="8515" r="1307" b="6747"/>
                    <a:stretch>
                      <a:fillRect/>
                    </a:stretch>
                  </pic:blipFill>
                  <pic:spPr bwMode="auto">
                    <a:xfrm>
                      <a:off x="0" y="0"/>
                      <a:ext cx="6171189" cy="3130971"/>
                    </a:xfrm>
                    <a:prstGeom prst="rect">
                      <a:avLst/>
                    </a:prstGeom>
                    <a:ln>
                      <a:noFill/>
                    </a:ln>
                    <a:extLst>
                      <a:ext uri="{53640926-AAD7-44D8-BBD7-CCE9431645EC}">
                        <a14:shadowObscured xmlns:a14="http://schemas.microsoft.com/office/drawing/2010/main"/>
                      </a:ext>
                    </a:extLst>
                  </pic:spPr>
                </pic:pic>
              </a:graphicData>
            </a:graphic>
          </wp:inline>
        </w:drawing>
      </w:r>
    </w:p>
    <w:p w14:paraId="5F114F61" w14:textId="15FB08E2" w:rsidR="002D261C" w:rsidRPr="0086183E" w:rsidRDefault="007C57BD" w:rsidP="00480539">
      <w:pPr>
        <w:rPr>
          <w:sz w:val="16"/>
          <w:szCs w:val="18"/>
        </w:rPr>
      </w:pPr>
      <w:r w:rsidRPr="00116A54">
        <w:rPr>
          <w:sz w:val="16"/>
          <w:szCs w:val="18"/>
        </w:rPr>
        <w:t>Source:</w:t>
      </w:r>
      <w:r w:rsidR="009E7084" w:rsidRPr="009E7084">
        <w:t xml:space="preserve"> </w:t>
      </w:r>
      <w:r w:rsidR="009E7084" w:rsidRPr="009E7084">
        <w:rPr>
          <w:sz w:val="16"/>
          <w:szCs w:val="18"/>
        </w:rPr>
        <w:t>The Metropolitan Knoxville Airport Authority (MKAA)</w:t>
      </w:r>
    </w:p>
    <w:p w14:paraId="4154A66D" w14:textId="07789783" w:rsidR="008B5845" w:rsidRPr="00116A54" w:rsidRDefault="008B5845" w:rsidP="008B5845">
      <w:pPr>
        <w:pStyle w:val="Heading2"/>
      </w:pPr>
      <w:bookmarkStart w:id="10" w:name="_Toc221715538"/>
      <w:r w:rsidRPr="00116A54">
        <w:lastRenderedPageBreak/>
        <w:t>Overview of Economic Impact</w:t>
      </w:r>
      <w:bookmarkEnd w:id="10"/>
    </w:p>
    <w:p w14:paraId="1276A725" w14:textId="13CF6DAD" w:rsidR="0086183E" w:rsidRPr="004E7872" w:rsidRDefault="0086183E" w:rsidP="0086183E">
      <w:pPr>
        <w:pStyle w:val="Caption"/>
        <w:rPr>
          <w:b w:val="0"/>
          <w:bCs w:val="0"/>
          <w:color w:val="auto"/>
          <w:szCs w:val="22"/>
          <w:lang w:val="en-US"/>
        </w:rPr>
      </w:pPr>
      <w:bookmarkStart w:id="11" w:name="_Ref216381321"/>
      <w:r w:rsidRPr="004E7872">
        <w:rPr>
          <w:b w:val="0"/>
          <w:bCs w:val="0"/>
          <w:color w:val="auto"/>
          <w:szCs w:val="22"/>
          <w:lang w:val="en-US"/>
        </w:rPr>
        <w:t>Economic impact is a measure of the spending and employment associated with a sector of the economy, a specific project (e.g. the construction of a new facility), or a change in government policy or regulation. This study focuses on the employment and spending associated with McGhee Tyson Airport.</w:t>
      </w:r>
    </w:p>
    <w:p w14:paraId="4BE8E56A" w14:textId="17AF4BAF" w:rsidR="0086183E" w:rsidRDefault="0086183E" w:rsidP="0086183E">
      <w:pPr>
        <w:pStyle w:val="Caption"/>
        <w:rPr>
          <w:b w:val="0"/>
          <w:bCs w:val="0"/>
          <w:color w:val="auto"/>
          <w:szCs w:val="22"/>
          <w:lang w:val="en-US"/>
        </w:rPr>
      </w:pPr>
      <w:r w:rsidRPr="004E7872">
        <w:rPr>
          <w:b w:val="0"/>
          <w:bCs w:val="0"/>
          <w:color w:val="auto"/>
          <w:szCs w:val="22"/>
          <w:lang w:val="en-US"/>
        </w:rPr>
        <w:t xml:space="preserve">Economic impact is commonly measured using several metrics including employment, labor income, Gross Domestic Product (GDP), and economic output, all of which are defined in </w:t>
      </w:r>
      <w:r w:rsidRPr="004B6356">
        <w:rPr>
          <w:color w:val="auto"/>
          <w:szCs w:val="22"/>
          <w:lang w:val="en-US"/>
        </w:rPr>
        <w:t>Figure 1</w:t>
      </w:r>
      <w:r w:rsidR="00CC122A" w:rsidRPr="004B6356">
        <w:rPr>
          <w:color w:val="auto"/>
          <w:szCs w:val="22"/>
          <w:lang w:val="en-US"/>
        </w:rPr>
        <w:t>-5</w:t>
      </w:r>
      <w:r w:rsidRPr="004E7872">
        <w:rPr>
          <w:b w:val="0"/>
          <w:bCs w:val="0"/>
          <w:color w:val="auto"/>
          <w:szCs w:val="22"/>
          <w:lang w:val="en-US"/>
        </w:rPr>
        <w:t>. These measures help express the gross level of economic activity being generated by the airport. The economic benefits of the airport are highlighted by both the employment and income supported by the airport as well as the impacts on the broader economy through the production of GDP and economic output.</w:t>
      </w:r>
      <w:r w:rsidRPr="0086183E">
        <w:rPr>
          <w:b w:val="0"/>
          <w:bCs w:val="0"/>
          <w:color w:val="auto"/>
          <w:szCs w:val="22"/>
          <w:lang w:val="en-US"/>
        </w:rPr>
        <w:t xml:space="preserve"> </w:t>
      </w:r>
    </w:p>
    <w:p w14:paraId="1968EEAE" w14:textId="40B5F404" w:rsidR="00E82592" w:rsidRPr="00116A54" w:rsidRDefault="00D959B8" w:rsidP="0086183E">
      <w:pPr>
        <w:pStyle w:val="Caption"/>
        <w:rPr>
          <w:lang w:val="en-US"/>
        </w:rPr>
      </w:pPr>
      <w:r w:rsidRPr="00116A54">
        <w:rPr>
          <w:lang w:val="en-US"/>
        </w:rPr>
        <w:t>Figure</w:t>
      </w:r>
      <w:r w:rsidR="0086183E">
        <w:rPr>
          <w:lang w:val="en-US"/>
        </w:rPr>
        <w:t xml:space="preserve"> </w:t>
      </w:r>
      <w:r w:rsidR="00406689" w:rsidRPr="00116A54">
        <w:rPr>
          <w:lang w:val="en-US"/>
        </w:rPr>
        <w:fldChar w:fldCharType="begin"/>
      </w:r>
      <w:r w:rsidR="00406689" w:rsidRPr="00116A54">
        <w:rPr>
          <w:lang w:val="en-US"/>
        </w:rPr>
        <w:instrText>STYLEREF 1 \s</w:instrText>
      </w:r>
      <w:r w:rsidR="00406689" w:rsidRPr="00116A54">
        <w:rPr>
          <w:lang w:val="en-US"/>
        </w:rPr>
        <w:fldChar w:fldCharType="separate"/>
      </w:r>
      <w:r w:rsidR="00700EBC" w:rsidRPr="00116A54">
        <w:rPr>
          <w:lang w:val="en-US"/>
        </w:rPr>
        <w:t>1</w:t>
      </w:r>
      <w:r w:rsidR="00406689" w:rsidRPr="00116A54">
        <w:rPr>
          <w:lang w:val="en-US"/>
        </w:rPr>
        <w:fldChar w:fldCharType="end"/>
      </w:r>
      <w:r w:rsidR="00700EBC" w:rsidRPr="00116A54">
        <w:rPr>
          <w:lang w:val="en-US"/>
        </w:rPr>
        <w:noBreakHyphen/>
      </w:r>
      <w:r w:rsidR="00406689" w:rsidRPr="00116A54">
        <w:rPr>
          <w:lang w:val="en-US"/>
        </w:rPr>
        <w:fldChar w:fldCharType="begin"/>
      </w:r>
      <w:r w:rsidR="00406689" w:rsidRPr="00116A54">
        <w:rPr>
          <w:lang w:val="en-US"/>
        </w:rPr>
        <w:instrText>SEQ Figure \* ARABIC \s 1</w:instrText>
      </w:r>
      <w:r w:rsidR="00406689" w:rsidRPr="00116A54">
        <w:rPr>
          <w:lang w:val="en-US"/>
        </w:rPr>
        <w:fldChar w:fldCharType="separate"/>
      </w:r>
      <w:r w:rsidR="00700EBC" w:rsidRPr="00116A54">
        <w:rPr>
          <w:lang w:val="en-US"/>
        </w:rPr>
        <w:t>5</w:t>
      </w:r>
      <w:r w:rsidR="00406689" w:rsidRPr="00116A54">
        <w:rPr>
          <w:lang w:val="en-US"/>
        </w:rPr>
        <w:fldChar w:fldCharType="end"/>
      </w:r>
      <w:bookmarkEnd w:id="11"/>
      <w:r w:rsidRPr="00116A54">
        <w:rPr>
          <w:lang w:val="en-US"/>
        </w:rPr>
        <w:t>: Measures of Economic Impact</w:t>
      </w:r>
    </w:p>
    <w:p w14:paraId="3F0D60EE" w14:textId="20B63A51" w:rsidR="00E82592" w:rsidRDefault="007B5622" w:rsidP="00562207">
      <w:r w:rsidRPr="00116A54">
        <w:rPr>
          <w:noProof/>
        </w:rPr>
        <w:drawing>
          <wp:inline distT="0" distB="0" distL="0" distR="0" wp14:anchorId="09E7EF93" wp14:editId="1DF885B9">
            <wp:extent cx="5943600" cy="4975167"/>
            <wp:effectExtent l="0" t="0" r="0" b="0"/>
            <wp:docPr id="802317926" name="Picture 11" descr="A diagram of a company's economic outpu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317926" name="Picture 11" descr="A diagram of a company's economic output&#10;&#10;AI-generated content may be incorrect."/>
                    <pic:cNvPicPr/>
                  </pic:nvPicPr>
                  <pic:blipFill>
                    <a:blip r:embed="rId31">
                      <a:extLst>
                        <a:ext uri="{28A0092B-C50C-407E-A947-70E740481C1C}">
                          <a14:useLocalDpi xmlns:a14="http://schemas.microsoft.com/office/drawing/2010/main" val="0"/>
                        </a:ext>
                      </a:extLst>
                    </a:blip>
                    <a:stretch>
                      <a:fillRect/>
                    </a:stretch>
                  </pic:blipFill>
                  <pic:spPr>
                    <a:xfrm>
                      <a:off x="0" y="0"/>
                      <a:ext cx="5943600" cy="4975167"/>
                    </a:xfrm>
                    <a:prstGeom prst="rect">
                      <a:avLst/>
                    </a:prstGeom>
                  </pic:spPr>
                </pic:pic>
              </a:graphicData>
            </a:graphic>
          </wp:inline>
        </w:drawing>
      </w:r>
    </w:p>
    <w:p w14:paraId="1B7A2DE6" w14:textId="77777777" w:rsidR="00F073D0" w:rsidRDefault="00F073D0" w:rsidP="00562207"/>
    <w:p w14:paraId="3A8BD038" w14:textId="77777777" w:rsidR="00F073D0" w:rsidRPr="00116A54" w:rsidRDefault="00F073D0" w:rsidP="00562207"/>
    <w:p w14:paraId="727B93F1" w14:textId="3CC5BD96" w:rsidR="00585B3D" w:rsidRPr="00116A54" w:rsidRDefault="00585B3D" w:rsidP="00585B3D">
      <w:pPr>
        <w:pStyle w:val="Heading2"/>
      </w:pPr>
      <w:bookmarkStart w:id="12" w:name="_Toc177035311"/>
      <w:bookmarkStart w:id="13" w:name="_Toc221715539"/>
      <w:r w:rsidRPr="00116A54">
        <w:lastRenderedPageBreak/>
        <w:t>How Airports Generate Economic Impacts</w:t>
      </w:r>
      <w:bookmarkEnd w:id="12"/>
      <w:bookmarkEnd w:id="13"/>
    </w:p>
    <w:p w14:paraId="1114A938" w14:textId="7BF2D180" w:rsidR="006205A6" w:rsidRPr="004E7872" w:rsidRDefault="006205A6" w:rsidP="006205A6">
      <w:r>
        <w:t xml:space="preserve">This study measures three main ways in which </w:t>
      </w:r>
      <w:r w:rsidR="00F06604">
        <w:t>TYS</w:t>
      </w:r>
      <w:r>
        <w:t xml:space="preserve"> generates or facilitates </w:t>
      </w:r>
      <w:r w:rsidRPr="004E7872">
        <w:t>economic impact</w:t>
      </w:r>
      <w:r w:rsidR="000F3BBC">
        <w:t>: 1)</w:t>
      </w:r>
      <w:r w:rsidRPr="004E7872">
        <w:t xml:space="preserve"> ongoing airport operations,</w:t>
      </w:r>
      <w:r w:rsidR="000F3BBC">
        <w:t xml:space="preserve"> 2)</w:t>
      </w:r>
      <w:r w:rsidRPr="004E7872">
        <w:t xml:space="preserve"> airport capital improvement projects, and</w:t>
      </w:r>
      <w:r w:rsidR="000F3BBC">
        <w:t xml:space="preserve"> 3)</w:t>
      </w:r>
      <w:r w:rsidRPr="004E7872">
        <w:t xml:space="preserve"> visitor spending.</w:t>
      </w:r>
    </w:p>
    <w:p w14:paraId="60AC8150" w14:textId="6982E002" w:rsidR="006205A6" w:rsidRPr="004E7872" w:rsidRDefault="006205A6" w:rsidP="006205A6">
      <w:pPr>
        <w:pStyle w:val="ListParagraph"/>
        <w:numPr>
          <w:ilvl w:val="0"/>
          <w:numId w:val="34"/>
        </w:numPr>
      </w:pPr>
      <w:r w:rsidRPr="004E7872">
        <w:rPr>
          <w:b/>
          <w:bCs/>
        </w:rPr>
        <w:t>Airport Operations</w:t>
      </w:r>
      <w:r w:rsidR="004E7872" w:rsidRPr="002427F1">
        <w:rPr>
          <w:b/>
          <w:bCs/>
        </w:rPr>
        <w:t>.</w:t>
      </w:r>
      <w:r w:rsidRPr="004E7872">
        <w:t xml:space="preserve"> </w:t>
      </w:r>
      <w:r w:rsidR="002427F1">
        <w:t>This reflects all</w:t>
      </w:r>
      <w:r w:rsidRPr="004E7872">
        <w:t xml:space="preserve"> aviation </w:t>
      </w:r>
      <w:r w:rsidR="002427F1">
        <w:t xml:space="preserve">and </w:t>
      </w:r>
      <w:r w:rsidRPr="004E7872">
        <w:t>related activities associated with running the airport and onsite businesses by airport tenants.</w:t>
      </w:r>
    </w:p>
    <w:p w14:paraId="54E9CE33" w14:textId="5A4C11BA" w:rsidR="006205A6" w:rsidRPr="004E7872" w:rsidRDefault="006205A6" w:rsidP="006205A6">
      <w:pPr>
        <w:pStyle w:val="ListParagraph"/>
        <w:numPr>
          <w:ilvl w:val="0"/>
          <w:numId w:val="34"/>
        </w:numPr>
      </w:pPr>
      <w:r w:rsidRPr="002427F1">
        <w:rPr>
          <w:b/>
          <w:bCs/>
        </w:rPr>
        <w:t>Airport Capital Improvement</w:t>
      </w:r>
      <w:r w:rsidR="002427F1" w:rsidRPr="002427F1">
        <w:rPr>
          <w:b/>
          <w:bCs/>
        </w:rPr>
        <w:t>s.</w:t>
      </w:r>
      <w:r w:rsidRPr="004E7872">
        <w:t xml:space="preserve"> </w:t>
      </w:r>
      <w:r w:rsidR="002427F1">
        <w:t>I</w:t>
      </w:r>
      <w:r w:rsidRPr="004E7872">
        <w:t>ncludes the construction activity associated with infrastructure improvements made at the airport. Capital improvements at TYS are considered separately from regular airport operations as they generate one-time economic impacts and can vary over time and on a project-by-project basis.</w:t>
      </w:r>
    </w:p>
    <w:p w14:paraId="28986933" w14:textId="2F396B80" w:rsidR="006205A6" w:rsidRPr="004E7872" w:rsidRDefault="006205A6" w:rsidP="006205A6">
      <w:pPr>
        <w:pStyle w:val="ListParagraph"/>
        <w:numPr>
          <w:ilvl w:val="0"/>
          <w:numId w:val="34"/>
        </w:numPr>
      </w:pPr>
      <w:r w:rsidRPr="00E2291D">
        <w:rPr>
          <w:b/>
          <w:bCs/>
        </w:rPr>
        <w:t>Visitor Spending</w:t>
      </w:r>
      <w:r w:rsidR="00E2291D" w:rsidRPr="00E2291D">
        <w:rPr>
          <w:b/>
          <w:bCs/>
        </w:rPr>
        <w:t>.</w:t>
      </w:r>
      <w:r w:rsidRPr="004E7872">
        <w:t xml:space="preserve"> </w:t>
      </w:r>
      <w:r w:rsidR="00E2291D">
        <w:t>This measure a</w:t>
      </w:r>
      <w:r w:rsidRPr="004E7872">
        <w:t xml:space="preserve">ccounts for the tourism-related economic impacts facilitated by the airport </w:t>
      </w:r>
      <w:r w:rsidR="003C7426">
        <w:t xml:space="preserve">by bringing </w:t>
      </w:r>
      <w:r w:rsidRPr="004E7872">
        <w:t xml:space="preserve">non-local </w:t>
      </w:r>
      <w:r w:rsidR="003C7426">
        <w:t xml:space="preserve">air </w:t>
      </w:r>
      <w:r w:rsidRPr="004E7872">
        <w:t xml:space="preserve">visitor traffic into the region to spend money on local businesses (namely food, accommodations, ground transportation, entertainment, and retail). </w:t>
      </w:r>
    </w:p>
    <w:p w14:paraId="04E4FEA0" w14:textId="77777777" w:rsidR="000F229E" w:rsidRPr="00116A54" w:rsidRDefault="000F229E" w:rsidP="000F229E"/>
    <w:p w14:paraId="68B05F67" w14:textId="77777777" w:rsidR="004E7FB6" w:rsidRPr="00116A54" w:rsidRDefault="004E7FB6" w:rsidP="004E7FB6">
      <w:pPr>
        <w:pStyle w:val="Heading2"/>
      </w:pPr>
      <w:bookmarkStart w:id="14" w:name="_Toc177035312"/>
      <w:bookmarkStart w:id="15" w:name="_Toc221715540"/>
      <w:r w:rsidRPr="00116A54">
        <w:t>Categories of Economic Impact</w:t>
      </w:r>
      <w:bookmarkEnd w:id="14"/>
      <w:bookmarkEnd w:id="15"/>
    </w:p>
    <w:p w14:paraId="638674C6" w14:textId="28C1E64C" w:rsidR="00A24994" w:rsidRDefault="001537C4" w:rsidP="004E7FB6">
      <w:r w:rsidRPr="00116A54">
        <w:rPr>
          <w:i/>
          <w:noProof/>
        </w:rPr>
        <mc:AlternateContent>
          <mc:Choice Requires="wpg">
            <w:drawing>
              <wp:anchor distT="0" distB="0" distL="114300" distR="114300" simplePos="0" relativeHeight="251653632" behindDoc="1" locked="0" layoutInCell="1" allowOverlap="1" wp14:anchorId="2E2A519D" wp14:editId="5809CFAD">
                <wp:simplePos x="0" y="0"/>
                <wp:positionH relativeFrom="margin">
                  <wp:posOffset>3010271</wp:posOffset>
                </wp:positionH>
                <wp:positionV relativeFrom="paragraph">
                  <wp:posOffset>939333</wp:posOffset>
                </wp:positionV>
                <wp:extent cx="3260725" cy="3654425"/>
                <wp:effectExtent l="0" t="0" r="0" b="3175"/>
                <wp:wrapTight wrapText="bothSides">
                  <wp:wrapPolygon edited="0">
                    <wp:start x="379" y="0"/>
                    <wp:lineTo x="252" y="21506"/>
                    <wp:lineTo x="20191" y="21506"/>
                    <wp:lineTo x="20317" y="5630"/>
                    <wp:lineTo x="21200" y="3828"/>
                    <wp:lineTo x="21200" y="0"/>
                    <wp:lineTo x="379" y="0"/>
                  </wp:wrapPolygon>
                </wp:wrapTight>
                <wp:docPr id="1437386241" name="Group 1437386241"/>
                <wp:cNvGraphicFramePr/>
                <a:graphic xmlns:a="http://schemas.openxmlformats.org/drawingml/2006/main">
                  <a:graphicData uri="http://schemas.microsoft.com/office/word/2010/wordprocessingGroup">
                    <wpg:wgp>
                      <wpg:cNvGrpSpPr/>
                      <wpg:grpSpPr>
                        <a:xfrm>
                          <a:off x="0" y="0"/>
                          <a:ext cx="3260725" cy="3654425"/>
                          <a:chOff x="0" y="-1"/>
                          <a:chExt cx="3553460" cy="3984119"/>
                        </a:xfrm>
                      </wpg:grpSpPr>
                      <wps:wsp>
                        <wps:cNvPr id="1649722703" name="Text Box 2"/>
                        <wps:cNvSpPr txBox="1">
                          <a:spLocks noChangeArrowheads="1"/>
                        </wps:cNvSpPr>
                        <wps:spPr bwMode="auto">
                          <a:xfrm>
                            <a:off x="0" y="-1"/>
                            <a:ext cx="3553460" cy="837015"/>
                          </a:xfrm>
                          <a:prstGeom prst="rect">
                            <a:avLst/>
                          </a:prstGeom>
                          <a:noFill/>
                          <a:ln w="9525">
                            <a:noFill/>
                            <a:miter lim="800000"/>
                            <a:headEnd/>
                            <a:tailEnd/>
                          </a:ln>
                        </wps:spPr>
                        <wps:txbx>
                          <w:txbxContent>
                            <w:p w14:paraId="5234D2B3" w14:textId="6578C2C3" w:rsidR="00AF6390" w:rsidRPr="00116A54" w:rsidRDefault="00AF6390" w:rsidP="00AF6390">
                              <w:pPr>
                                <w:pStyle w:val="Caption"/>
                                <w:rPr>
                                  <w:lang w:val="en-US"/>
                                </w:rPr>
                              </w:pPr>
                              <w:r w:rsidRPr="00116A54">
                                <w:rPr>
                                  <w:lang w:val="en-US"/>
                                </w:rPr>
                                <w:t xml:space="preserve">Figure </w:t>
                              </w:r>
                              <w:r w:rsidRPr="00116A54">
                                <w:rPr>
                                  <w:lang w:val="en-US"/>
                                </w:rPr>
                                <w:fldChar w:fldCharType="begin"/>
                              </w:r>
                              <w:r w:rsidRPr="00116A54">
                                <w:rPr>
                                  <w:lang w:val="en-US"/>
                                </w:rPr>
                                <w:instrText xml:space="preserve"> STYLEREF 1 \s </w:instrText>
                              </w:r>
                              <w:r w:rsidRPr="00116A54">
                                <w:rPr>
                                  <w:lang w:val="en-US"/>
                                </w:rPr>
                                <w:fldChar w:fldCharType="separate"/>
                              </w:r>
                              <w:r w:rsidRPr="00116A54">
                                <w:rPr>
                                  <w:lang w:val="en-US"/>
                                </w:rPr>
                                <w:t>1</w:t>
                              </w:r>
                              <w:r w:rsidRPr="00116A54">
                                <w:rPr>
                                  <w:lang w:val="en-US"/>
                                </w:rPr>
                                <w:fldChar w:fldCharType="end"/>
                              </w:r>
                              <w:r w:rsidRPr="00116A54">
                                <w:rPr>
                                  <w:lang w:val="en-US"/>
                                </w:rPr>
                                <w:noBreakHyphen/>
                              </w:r>
                              <w:r w:rsidR="0061393B" w:rsidRPr="00116A54">
                                <w:rPr>
                                  <w:lang w:val="en-US"/>
                                </w:rPr>
                                <w:t>6</w:t>
                              </w:r>
                              <w:r w:rsidRPr="00116A54">
                                <w:rPr>
                                  <w:lang w:val="en-US"/>
                                </w:rPr>
                                <w:t>:</w:t>
                              </w:r>
                              <w:r w:rsidRPr="00116A54">
                                <w:rPr>
                                  <w:lang w:val="en-US"/>
                                </w:rPr>
                                <w:br/>
                                <w:t>Categories of Economic Impact Generated and Facilitated by</w:t>
                              </w:r>
                              <w:r w:rsidR="00EF1650" w:rsidRPr="00116A54">
                                <w:rPr>
                                  <w:lang w:val="en-US"/>
                                </w:rPr>
                                <w:t xml:space="preserve"> </w:t>
                              </w:r>
                              <w:r w:rsidR="004F38DC">
                                <w:rPr>
                                  <w:lang w:val="en-US"/>
                                </w:rPr>
                                <w:t>TYS</w:t>
                              </w:r>
                            </w:p>
                            <w:p w14:paraId="4F83F8D0" w14:textId="77777777" w:rsidR="00AF6390" w:rsidRPr="00116A54" w:rsidRDefault="00AF6390" w:rsidP="00AF6390"/>
                          </w:txbxContent>
                        </wps:txbx>
                        <wps:bodyPr rot="0" vert="horz" wrap="square" lIns="91440" tIns="45720" rIns="91440" bIns="45720" anchor="t" anchorCtr="0">
                          <a:noAutofit/>
                        </wps:bodyPr>
                      </wps:wsp>
                      <pic:pic xmlns:pic="http://schemas.openxmlformats.org/drawingml/2006/picture">
                        <pic:nvPicPr>
                          <pic:cNvPr id="1070721480" name="Picture 1070721480"/>
                          <pic:cNvPicPr>
                            <a:picLocks/>
                          </pic:cNvPicPr>
                        </pic:nvPicPr>
                        <pic:blipFill>
                          <a:blip r:embed="rId32" cstate="print">
                            <a:extLst>
                              <a:ext uri="{28A0092B-C50C-407E-A947-70E740481C1C}">
                                <a14:useLocalDpi xmlns:a14="http://schemas.microsoft.com/office/drawing/2010/main" val="0"/>
                              </a:ext>
                            </a:extLst>
                          </a:blip>
                          <a:srcRect/>
                          <a:stretch/>
                        </pic:blipFill>
                        <pic:spPr>
                          <a:xfrm>
                            <a:off x="89872" y="705350"/>
                            <a:ext cx="3217871" cy="3278768"/>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E2A519D" id="Group 1437386241" o:spid="_x0000_s1028" style="position:absolute;margin-left:237.05pt;margin-top:73.95pt;width:256.75pt;height:287.75pt;z-index:-251662848;mso-position-horizontal-relative:margin;mso-width-relative:margin;mso-height-relative:margin" coordorigin="" coordsize="35534,398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">
                <v:shape id="_x0000_s1029" type="#_x0000_t202" style="position:absolute;width:35534;height:8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" filled="f" stroked="f">
                  <v:textbox>
                    <w:txbxContent>
                      <w:p w14:paraId="5234D2B3" w14:textId="6578C2C3" w:rsidR="00AF6390" w:rsidRPr="00116A54" w:rsidRDefault="00AF6390" w:rsidP="00AF6390">
                        <w:pPr>
                          <w:pStyle w:val="Caption"/>
                          <w:rPr>
                            <w:lang w:val="en-US"/>
                          </w:rPr>
                        </w:pPr>
                        <w:r w:rsidRPr="00116A54">
                          <w:rPr>
                            <w:lang w:val="en-US"/>
                          </w:rPr>
                          <w:t xml:space="preserve">Figure </w:t>
                        </w:r>
                        <w:r w:rsidRPr="00116A54">
                          <w:rPr>
                            <w:lang w:val="en-US"/>
                          </w:rPr>
                          <w:fldChar w:fldCharType="begin"/>
                        </w:r>
                        <w:r w:rsidRPr="00116A54">
                          <w:rPr>
                            <w:lang w:val="en-US"/>
                          </w:rPr>
                          <w:instrText xml:space="preserve"> STYLEREF 1 \s </w:instrText>
                        </w:r>
                        <w:r w:rsidRPr="00116A54">
                          <w:rPr>
                            <w:lang w:val="en-US"/>
                          </w:rPr>
                          <w:fldChar w:fldCharType="separate"/>
                        </w:r>
                        <w:r w:rsidRPr="00116A54">
                          <w:rPr>
                            <w:lang w:val="en-US"/>
                          </w:rPr>
                          <w:t>1</w:t>
                        </w:r>
                        <w:r w:rsidRPr="00116A54">
                          <w:rPr>
                            <w:lang w:val="en-US"/>
                          </w:rPr>
                          <w:fldChar w:fldCharType="end"/>
                        </w:r>
                        <w:r w:rsidRPr="00116A54">
                          <w:rPr>
                            <w:lang w:val="en-US"/>
                          </w:rPr>
                          <w:noBreakHyphen/>
                        </w:r>
                        <w:r w:rsidR="0061393B" w:rsidRPr="00116A54">
                          <w:rPr>
                            <w:lang w:val="en-US"/>
                          </w:rPr>
                          <w:t>6</w:t>
                        </w:r>
                        <w:r w:rsidRPr="00116A54">
                          <w:rPr>
                            <w:lang w:val="en-US"/>
                          </w:rPr>
                          <w:t>:</w:t>
                        </w:r>
                        <w:r w:rsidRPr="00116A54">
                          <w:rPr>
                            <w:lang w:val="en-US"/>
                          </w:rPr>
                          <w:br/>
                          <w:t>Categories of Economic Impact Generated and Facilitated by</w:t>
                        </w:r>
                        <w:r w:rsidR="00EF1650" w:rsidRPr="00116A54">
                          <w:rPr>
                            <w:lang w:val="en-US"/>
                          </w:rPr>
                          <w:t xml:space="preserve"> </w:t>
                        </w:r>
                        <w:r w:rsidR="004F38DC">
                          <w:rPr>
                            <w:lang w:val="en-US"/>
                          </w:rPr>
                          <w:t>TYS</w:t>
                        </w:r>
                      </w:p>
                      <w:p w14:paraId="4F83F8D0" w14:textId="77777777" w:rsidR="00AF6390" w:rsidRPr="00116A54" w:rsidRDefault="00AF6390" w:rsidP="00AF6390"/>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70721480" o:spid="_x0000_s1030" type="#_x0000_t75" style="position:absolute;left:898;top:7053;width:32179;height:32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">
                  <v:imagedata r:id="rId33" o:title=""/>
                  <o:lock v:ext="edit" aspectratio="f"/>
                </v:shape>
                <w10:wrap type="tight" anchorx="margin"/>
              </v:group>
            </w:pict>
          </mc:Fallback>
        </mc:AlternateContent>
      </w:r>
      <w:r w:rsidR="00EA576E" w:rsidRPr="009D5115">
        <w:t xml:space="preserve">The three major levels of economic impact are classified as direct, indirect, and induced impacts. Airport operations, airport capital improvements, and visitor spending each generate their own set of these impacts. </w:t>
      </w:r>
      <w:r>
        <w:t>When combined</w:t>
      </w:r>
      <w:r w:rsidR="00EA576E" w:rsidRPr="009D5115">
        <w:t>, these classifications constitute the total economic impact of McGhee Tyson Airport. Each level of economic impact requires different tools of analysis. The direct, indirect, and induced employment, labor income, GDP, and output generated or facilitated by the airport are examined to produce a snapshot of the airport’s economic footprint.</w:t>
      </w:r>
    </w:p>
    <w:p w14:paraId="21B270F9" w14:textId="646DF283" w:rsidR="009D5115" w:rsidRPr="00116A54" w:rsidRDefault="009D5115" w:rsidP="004E7FB6"/>
    <w:p w14:paraId="117F4EF2" w14:textId="6A2F0DF9" w:rsidR="00AF6390" w:rsidRPr="00116A54" w:rsidRDefault="00AF6390" w:rsidP="004067E2">
      <w:pPr>
        <w:pStyle w:val="Heading4"/>
      </w:pPr>
      <w:r w:rsidRPr="00116A54">
        <w:t>Direct Impact</w:t>
      </w:r>
    </w:p>
    <w:p w14:paraId="13174B73" w14:textId="2827C993" w:rsidR="00AF3910" w:rsidRPr="00FC1426" w:rsidRDefault="001223B9" w:rsidP="00AF3910">
      <w:r w:rsidRPr="00FC1426">
        <w:t>D</w:t>
      </w:r>
      <w:r w:rsidR="00AF3910" w:rsidRPr="00FC1426">
        <w:t>irect impacts account for the economic activity of the target sector itself. In the case of airport operations, the direct impacts cover the employment, labor income, GDP, and economic output that can be attributed to the operation and management of the airport, including all onsite businesses</w:t>
      </w:r>
      <w:r w:rsidR="0064777E">
        <w:t>/tenants</w:t>
      </w:r>
      <w:r w:rsidR="00AF3910" w:rsidRPr="00FC1426">
        <w:t xml:space="preserve"> as well as any offsite activities that are directly involved in running the airport. In terms of the direct employment </w:t>
      </w:r>
      <w:r w:rsidR="00566322" w:rsidRPr="00FC1426">
        <w:t>impact</w:t>
      </w:r>
      <w:r w:rsidR="00AF3910" w:rsidRPr="00FC1426">
        <w:t xml:space="preserve">, this would include all personnel working at TYS </w:t>
      </w:r>
      <w:r w:rsidR="00566322">
        <w:t>such as</w:t>
      </w:r>
      <w:r w:rsidR="00AF3910" w:rsidRPr="00FC1426">
        <w:t xml:space="preserve"> airport management staff, employees of the fixed-based operator (FBO), private and corporate flight crews, aircraft maintenance and avionics technicians, flight instructors, medevac staff, etc. </w:t>
      </w:r>
    </w:p>
    <w:p w14:paraId="7FB632BF" w14:textId="31ACC395" w:rsidR="00AF3910" w:rsidRPr="00FC1426" w:rsidRDefault="00AF3910" w:rsidP="00AF3910">
      <w:r w:rsidRPr="00FC1426">
        <w:t xml:space="preserve">Direct employment impacts of airport capital improvements </w:t>
      </w:r>
      <w:r w:rsidR="00EC59E4">
        <w:t>include</w:t>
      </w:r>
      <w:r w:rsidRPr="00FC1426">
        <w:t xml:space="preserve"> construction workers, contractors, engineers, and anyone else directly involved in an airport construction project.</w:t>
      </w:r>
    </w:p>
    <w:p w14:paraId="334ABA9B" w14:textId="10F3ADCC" w:rsidR="00E133B0" w:rsidRDefault="00AF3910" w:rsidP="00AF3910">
      <w:r w:rsidRPr="00FC1426">
        <w:lastRenderedPageBreak/>
        <w:t xml:space="preserve">Direct employment impacts of visitor spending </w:t>
      </w:r>
      <w:r w:rsidR="0054527C">
        <w:t>include</w:t>
      </w:r>
      <w:r w:rsidRPr="00FC1426">
        <w:t xml:space="preserve"> a portion of employees at hotels, restaurants, shops, and other hospitality businesses throughout </w:t>
      </w:r>
      <w:r w:rsidR="003B64D7">
        <w:t>the region</w:t>
      </w:r>
      <w:r w:rsidRPr="00FC1426">
        <w:t xml:space="preserve"> where visitors arriving via TYS spend their money. Without </w:t>
      </w:r>
      <w:r w:rsidR="006F1237">
        <w:t>these expenditures</w:t>
      </w:r>
      <w:r w:rsidRPr="00FC1426">
        <w:t xml:space="preserve">, </w:t>
      </w:r>
      <w:r w:rsidR="006F1237">
        <w:t xml:space="preserve">fewer employees at these businesses would be needed to serve </w:t>
      </w:r>
      <w:r w:rsidR="007E58EE">
        <w:t>the incremental visitors facilitated by TYS</w:t>
      </w:r>
      <w:r w:rsidRPr="00FC1426">
        <w:t>.</w:t>
      </w:r>
    </w:p>
    <w:p w14:paraId="116B5B8C" w14:textId="77777777" w:rsidR="00BA5BAD" w:rsidRPr="00116A54" w:rsidRDefault="00BA5BAD" w:rsidP="00AF3910"/>
    <w:p w14:paraId="15A3FC9C" w14:textId="528540C9" w:rsidR="00B41E25" w:rsidRPr="00116A54" w:rsidRDefault="00B41E25" w:rsidP="004067E2">
      <w:pPr>
        <w:pStyle w:val="Heading4"/>
      </w:pPr>
      <w:r w:rsidRPr="00116A54">
        <w:t>Indirect Impact</w:t>
      </w:r>
    </w:p>
    <w:p w14:paraId="23EA3CC3" w14:textId="7C034267" w:rsidR="00417F04" w:rsidRPr="00CF579B" w:rsidRDefault="00417F04" w:rsidP="00417F04">
      <w:r w:rsidRPr="00CF579B">
        <w:t xml:space="preserve">Indirect impacts occur because of the direct impacts. This involves employment, labor income, GDP, and economic output generated by supplier industries that support airport operations, airport capital improvements, and the tourism-related businesses serving visitor traffic. In the case of airport operations specifically, the indirect impacts are generated in industries that supply or provide goods and services to the aviation industry. This </w:t>
      </w:r>
      <w:r w:rsidR="006355C5">
        <w:t>may</w:t>
      </w:r>
      <w:r w:rsidRPr="00CF579B">
        <w:t xml:space="preserve"> include oil refineries for jet fuel, parts suppliers for aircraft maintenance, accounting and legal service providers for airport tenants, etc.</w:t>
      </w:r>
    </w:p>
    <w:p w14:paraId="35EEFA79" w14:textId="532A9058" w:rsidR="00B41E25" w:rsidRDefault="00417F04" w:rsidP="00417F04">
      <w:r w:rsidRPr="00CF579B">
        <w:t>Indirect impacts also stem from the direct impacts associated with capital improvements and visitor spending</w:t>
      </w:r>
      <w:r w:rsidR="00556BB0">
        <w:t>.</w:t>
      </w:r>
      <w:r w:rsidRPr="00CF579B">
        <w:t xml:space="preserve"> </w:t>
      </w:r>
      <w:r w:rsidR="00556BB0">
        <w:t>F</w:t>
      </w:r>
      <w:r w:rsidRPr="00CF579B">
        <w:t xml:space="preserve">or </w:t>
      </w:r>
      <w:r w:rsidR="00144D3D">
        <w:t>example</w:t>
      </w:r>
      <w:r w:rsidRPr="00CF579B">
        <w:t xml:space="preserve">, suppliers sell tools used for the construction of capital improvements at the airport, </w:t>
      </w:r>
      <w:r w:rsidR="00144D3D">
        <w:t xml:space="preserve">and </w:t>
      </w:r>
      <w:r w:rsidRPr="00CF579B">
        <w:t xml:space="preserve">food wholesalers </w:t>
      </w:r>
      <w:r w:rsidR="00144D3D">
        <w:t xml:space="preserve">supply </w:t>
      </w:r>
      <w:r w:rsidR="00BA5BAD">
        <w:t xml:space="preserve">goods </w:t>
      </w:r>
      <w:r w:rsidRPr="00CF579B">
        <w:t>to restaurants where out-of-state visitors spend their money.</w:t>
      </w:r>
      <w:r w:rsidR="0088168A">
        <w:rPr>
          <w:rStyle w:val="FootnoteReference"/>
        </w:rPr>
        <w:footnoteReference w:id="6"/>
      </w:r>
    </w:p>
    <w:p w14:paraId="4A13A461" w14:textId="77777777" w:rsidR="00BA5BAD" w:rsidRPr="00116A54" w:rsidRDefault="00BA5BAD" w:rsidP="00417F04"/>
    <w:p w14:paraId="2C0BCDF3" w14:textId="77777777" w:rsidR="00B41E25" w:rsidRPr="00116A54" w:rsidRDefault="00B41E25" w:rsidP="004067E2">
      <w:pPr>
        <w:pStyle w:val="Heading4"/>
      </w:pPr>
      <w:r w:rsidRPr="00116A54">
        <w:t>Induced Impact</w:t>
      </w:r>
    </w:p>
    <w:p w14:paraId="05C991D5" w14:textId="4CD6C454" w:rsidR="00B41E25" w:rsidRDefault="00B97F66" w:rsidP="00B41E25">
      <w:r w:rsidRPr="00B9176C">
        <w:t>Induced impacts are created by the spending of wages, salaries, and profits earned from direct and indirect economic activities. They capture the economic activity generated by the employees of firms directly or indirectly connected to TYS spending their wages in the general economy. For example, if an aircraft maintenance engineer working at TYS – or a construction worker involved in the runway extension project, or a manager at a hotel serving visitors from TYS – spends his/her wages on groceries, restaurants, childcare, dental services, home renovations, and other items, this spending in turn generates employment in a wide range of sectors throughout the general economy. Induced impact is often called the “household spending effect</w:t>
      </w:r>
      <w:r w:rsidR="001B6333" w:rsidRPr="00B9176C">
        <w:t>”</w:t>
      </w:r>
      <w:r w:rsidRPr="00B9176C">
        <w:t>.</w:t>
      </w:r>
    </w:p>
    <w:p w14:paraId="64059D12" w14:textId="77777777" w:rsidR="001B6333" w:rsidRPr="00116A54" w:rsidRDefault="001B6333" w:rsidP="00B41E25"/>
    <w:p w14:paraId="20EC40FE" w14:textId="7DE505AE" w:rsidR="00B41E25" w:rsidRPr="00116A54" w:rsidRDefault="00B41E25" w:rsidP="004067E2">
      <w:pPr>
        <w:pStyle w:val="Heading4"/>
      </w:pPr>
      <w:r w:rsidRPr="00116A54">
        <w:t>Total Impact</w:t>
      </w:r>
    </w:p>
    <w:p w14:paraId="3239A65F" w14:textId="0F31F7B6" w:rsidR="004E7FB6" w:rsidRPr="00116A54" w:rsidRDefault="00B41E25" w:rsidP="00E31FC6">
      <w:pPr>
        <w:pStyle w:val="ListBullet"/>
        <w:numPr>
          <w:ilvl w:val="0"/>
          <w:numId w:val="0"/>
        </w:numPr>
        <w:rPr>
          <w:b/>
          <w:bCs/>
        </w:rPr>
      </w:pPr>
      <w:r w:rsidRPr="00116A54">
        <w:t>Total impacts are the sum of the direct, indirect, and induced impacts collectively associated with ongoin</w:t>
      </w:r>
      <w:r w:rsidR="00E31FC6" w:rsidRPr="00116A54">
        <w:t xml:space="preserve">g </w:t>
      </w:r>
      <w:r w:rsidRPr="00116A54">
        <w:t>airport operations, capital improvements, and visitor spending.</w:t>
      </w:r>
    </w:p>
    <w:p w14:paraId="0E3FD7F3" w14:textId="54992347" w:rsidR="00066264" w:rsidRPr="00116A54" w:rsidRDefault="00B41E25" w:rsidP="004C7F6C">
      <w:pPr>
        <w:pStyle w:val="Heading1"/>
      </w:pPr>
      <w:bookmarkStart w:id="16" w:name="_Toc221715541"/>
      <w:r w:rsidRPr="00116A54">
        <w:lastRenderedPageBreak/>
        <w:t>Methodology</w:t>
      </w:r>
      <w:bookmarkEnd w:id="16"/>
    </w:p>
    <w:p w14:paraId="0583A2A4" w14:textId="4BD7FA07" w:rsidR="00E0788E" w:rsidRDefault="00886592" w:rsidP="00AC27F8">
      <w:r w:rsidRPr="00093A98">
        <w:t xml:space="preserve">This chapter summarizes the methodology and sources </w:t>
      </w:r>
      <w:r w:rsidR="00093A98">
        <w:t>referenced</w:t>
      </w:r>
      <w:r w:rsidRPr="00093A98">
        <w:t xml:space="preserve"> to estimate the economic impact of McGhee Tyson Airport.</w:t>
      </w:r>
    </w:p>
    <w:p w14:paraId="7A2A1C35" w14:textId="77777777" w:rsidR="008B0E4D" w:rsidRPr="00116A54" w:rsidRDefault="008B0E4D" w:rsidP="00AC27F8"/>
    <w:p w14:paraId="6F6D3664" w14:textId="77777777" w:rsidR="00D0001E" w:rsidRPr="00116A54" w:rsidRDefault="00D0001E" w:rsidP="00D0001E">
      <w:pPr>
        <w:pStyle w:val="Heading2"/>
      </w:pPr>
      <w:bookmarkStart w:id="17" w:name="_Ref171608549"/>
      <w:bookmarkStart w:id="18" w:name="_Toc177035314"/>
      <w:bookmarkStart w:id="19" w:name="_Toc221715542"/>
      <w:r w:rsidRPr="00116A54">
        <w:t>Data Collection and Assumptions</w:t>
      </w:r>
      <w:bookmarkEnd w:id="17"/>
      <w:bookmarkEnd w:id="18"/>
      <w:bookmarkEnd w:id="19"/>
    </w:p>
    <w:p w14:paraId="4E06AD89" w14:textId="30CF4DF0" w:rsidR="00903F4D" w:rsidRDefault="00890FA0" w:rsidP="00903F4D">
      <w:r>
        <w:t>E</w:t>
      </w:r>
      <w:r w:rsidR="00B9363E" w:rsidRPr="00B9363E">
        <w:t xml:space="preserve">conomic impact analysis depends on comprehensive </w:t>
      </w:r>
      <w:r w:rsidR="00B9363E" w:rsidRPr="00776AB7">
        <w:t xml:space="preserve">data that accurately </w:t>
      </w:r>
      <w:r w:rsidR="007872BA" w:rsidRPr="00776AB7">
        <w:t>captures</w:t>
      </w:r>
      <w:r w:rsidR="00B9363E" w:rsidRPr="00776AB7">
        <w:t xml:space="preserve"> the direct economic activity</w:t>
      </w:r>
      <w:r w:rsidR="003D7FAD">
        <w:t xml:space="preserve"> or industry</w:t>
      </w:r>
      <w:r w:rsidR="00B9363E" w:rsidRPr="00776AB7">
        <w:t xml:space="preserve"> under evaluation. To support this assessment, </w:t>
      </w:r>
      <w:r w:rsidR="003871C4">
        <w:t>primary information was</w:t>
      </w:r>
      <w:r w:rsidR="00B9363E" w:rsidRPr="00776AB7">
        <w:t xml:space="preserve"> </w:t>
      </w:r>
      <w:r w:rsidR="003871C4">
        <w:t>collected</w:t>
      </w:r>
      <w:r w:rsidR="00B9363E" w:rsidRPr="00776AB7">
        <w:t xml:space="preserve"> through two survey</w:t>
      </w:r>
      <w:r w:rsidR="00430273">
        <w:t xml:space="preserve"> mechanisms</w:t>
      </w:r>
      <w:r w:rsidR="00B9363E" w:rsidRPr="00776AB7">
        <w:t xml:space="preserve"> </w:t>
      </w:r>
      <w:r w:rsidR="009C6637">
        <w:t xml:space="preserve">and further </w:t>
      </w:r>
      <w:r w:rsidR="0069764C">
        <w:t>refined</w:t>
      </w:r>
      <w:r w:rsidR="00B9363E" w:rsidRPr="00776AB7">
        <w:t xml:space="preserve"> with information provided by the airport authority</w:t>
      </w:r>
      <w:r w:rsidR="00931190">
        <w:t xml:space="preserve"> and major</w:t>
      </w:r>
      <w:r w:rsidR="002829C1" w:rsidRPr="00776AB7">
        <w:t xml:space="preserve"> </w:t>
      </w:r>
      <w:r w:rsidR="0056073E">
        <w:t>airport</w:t>
      </w:r>
      <w:r w:rsidR="007C2E6F">
        <w:t xml:space="preserve"> tenants</w:t>
      </w:r>
      <w:r w:rsidR="00B9363E" w:rsidRPr="00776AB7">
        <w:t>.</w:t>
      </w:r>
    </w:p>
    <w:p w14:paraId="26371286" w14:textId="77777777" w:rsidR="00D2433F" w:rsidRPr="00903F4D" w:rsidRDefault="00D2433F" w:rsidP="00903F4D"/>
    <w:p w14:paraId="2C58C859" w14:textId="0A28968D" w:rsidR="001E54CB" w:rsidRPr="00116A54" w:rsidRDefault="009236F7" w:rsidP="004067E2">
      <w:pPr>
        <w:pStyle w:val="Heading4"/>
      </w:pPr>
      <w:r w:rsidRPr="00116A54">
        <w:t xml:space="preserve">Airport </w:t>
      </w:r>
      <w:r w:rsidR="001E54CB" w:rsidRPr="00116A54">
        <w:t>Employment Survey</w:t>
      </w:r>
    </w:p>
    <w:p w14:paraId="3757CDAA" w14:textId="0FE4006F" w:rsidR="005C53C8" w:rsidRDefault="00032E4B" w:rsidP="00D0001E">
      <w:r w:rsidRPr="00032E4B">
        <w:t xml:space="preserve">The first step in the analysis </w:t>
      </w:r>
      <w:r w:rsidR="00890EEC">
        <w:t>is</w:t>
      </w:r>
      <w:r w:rsidRPr="00032E4B">
        <w:t xml:space="preserve"> measuring the direct employment base associated with </w:t>
      </w:r>
      <w:r w:rsidR="0056073E">
        <w:t>McGhee Tyson Airport’s</w:t>
      </w:r>
      <w:r w:rsidRPr="00032E4B">
        <w:t xml:space="preserve"> ongoing operations, as job figures are more easily understood and accurately reported than financial data. </w:t>
      </w:r>
      <w:r w:rsidR="005C53C8" w:rsidRPr="005C53C8">
        <w:t xml:space="preserve">This approach also </w:t>
      </w:r>
      <w:r w:rsidR="001620ED">
        <w:t>reduces</w:t>
      </w:r>
      <w:r w:rsidR="005C53C8" w:rsidRPr="005C53C8">
        <w:t xml:space="preserve"> the risk of double counting,</w:t>
      </w:r>
      <w:r w:rsidR="001620ED">
        <w:t xml:space="preserve"> thereby</w:t>
      </w:r>
      <w:r w:rsidR="005C53C8" w:rsidRPr="005C53C8">
        <w:t xml:space="preserve"> providing a clearer assessment of the airport’s economic impact.</w:t>
      </w:r>
    </w:p>
    <w:p w14:paraId="21D626FD" w14:textId="23EBEBBA" w:rsidR="002F11D3" w:rsidRPr="00116A54" w:rsidRDefault="0049440E" w:rsidP="00D0001E">
      <w:r w:rsidRPr="0049440E">
        <w:t xml:space="preserve">The employment survey was distributed to all businesses operating </w:t>
      </w:r>
      <w:r w:rsidR="007E4848">
        <w:t xml:space="preserve">within </w:t>
      </w:r>
      <w:r w:rsidR="0056073E">
        <w:t>the airport’s</w:t>
      </w:r>
      <w:r w:rsidR="007E4848">
        <w:t xml:space="preserve"> catchment area</w:t>
      </w:r>
      <w:r w:rsidRPr="0049440E">
        <w:t xml:space="preserve">. </w:t>
      </w:r>
      <w:r w:rsidR="002F6246">
        <w:t xml:space="preserve">The information collected </w:t>
      </w:r>
      <w:r w:rsidR="004E7486">
        <w:t>helped develop</w:t>
      </w:r>
      <w:r w:rsidR="00613413">
        <w:t xml:space="preserve"> </w:t>
      </w:r>
      <w:r w:rsidR="004E7486">
        <w:t>a clear</w:t>
      </w:r>
      <w:r w:rsidR="00613413">
        <w:t xml:space="preserve"> understanding of </w:t>
      </w:r>
      <w:r w:rsidR="007E4848">
        <w:t>airport operations</w:t>
      </w:r>
      <w:r w:rsidR="004E7486">
        <w:t xml:space="preserve"> </w:t>
      </w:r>
      <w:r w:rsidR="007419C4">
        <w:t>required</w:t>
      </w:r>
      <w:r w:rsidR="004E7486">
        <w:t xml:space="preserve"> to</w:t>
      </w:r>
      <w:r w:rsidR="00613413">
        <w:t xml:space="preserve"> </w:t>
      </w:r>
      <w:r w:rsidRPr="0049440E">
        <w:t xml:space="preserve">estimate the </w:t>
      </w:r>
      <w:r w:rsidR="007419C4">
        <w:t>employment base associated with</w:t>
      </w:r>
      <w:r w:rsidRPr="0049440E">
        <w:t xml:space="preserve"> airport-related activities. The </w:t>
      </w:r>
      <w:r w:rsidR="00F344F3">
        <w:t>questionnaire was distributed to tenants and businesses via e-mail and</w:t>
      </w:r>
      <w:r w:rsidRPr="0049440E">
        <w:t xml:space="preserve"> collected the following information:</w:t>
      </w:r>
    </w:p>
    <w:p w14:paraId="30B3E7CB" w14:textId="77777777" w:rsidR="004A14D1" w:rsidRDefault="004A14D1" w:rsidP="004A14D1">
      <w:pPr>
        <w:pStyle w:val="ListBullet"/>
      </w:pPr>
      <w:r>
        <w:t>Type of business/activity</w:t>
      </w:r>
    </w:p>
    <w:p w14:paraId="00D03203" w14:textId="77777777" w:rsidR="004A14D1" w:rsidRDefault="004A14D1" w:rsidP="004A14D1">
      <w:pPr>
        <w:pStyle w:val="ListBullet"/>
      </w:pPr>
      <w:r>
        <w:t>Employee headcounts and working hours</w:t>
      </w:r>
    </w:p>
    <w:p w14:paraId="4E1B59B5" w14:textId="77777777" w:rsidR="004A14D1" w:rsidRDefault="004A14D1" w:rsidP="004A14D1">
      <w:pPr>
        <w:pStyle w:val="ListBullet"/>
      </w:pPr>
      <w:r>
        <w:t>Payroll and average wages</w:t>
      </w:r>
    </w:p>
    <w:p w14:paraId="2279A3F7" w14:textId="5A14B56B" w:rsidR="00D0001E" w:rsidRPr="00116A54" w:rsidRDefault="004A14D1">
      <w:pPr>
        <w:pStyle w:val="ListBullet"/>
      </w:pPr>
      <w:r>
        <w:t>Proportion of revenue or activity associated with airport operations</w:t>
      </w:r>
    </w:p>
    <w:p w14:paraId="1C84051B" w14:textId="631AA3B7" w:rsidR="00962F96" w:rsidRDefault="008B6FBB" w:rsidP="00D0001E">
      <w:r w:rsidRPr="008B6FBB">
        <w:t xml:space="preserve">Employment attributable to ongoing activity at </w:t>
      </w:r>
      <w:r w:rsidR="000A63C0">
        <w:t>the airport</w:t>
      </w:r>
      <w:r w:rsidRPr="008B6FBB">
        <w:t xml:space="preserve"> was measured by surveying </w:t>
      </w:r>
      <w:r w:rsidR="00BE28E7">
        <w:t>4</w:t>
      </w:r>
      <w:r w:rsidR="002B570C">
        <w:t>8</w:t>
      </w:r>
      <w:r w:rsidR="00A11B35">
        <w:t xml:space="preserve"> </w:t>
      </w:r>
      <w:r w:rsidR="00F12C9D">
        <w:t>businesses involved in airport operations</w:t>
      </w:r>
      <w:r w:rsidRPr="008B6FBB">
        <w:t>.</w:t>
      </w:r>
      <w:r w:rsidR="00B60809">
        <w:t xml:space="preserve"> </w:t>
      </w:r>
      <w:r w:rsidR="009E2F52" w:rsidRPr="009E2F52">
        <w:t xml:space="preserve">In total, </w:t>
      </w:r>
      <w:r w:rsidR="005A5C8D">
        <w:t>almost 8</w:t>
      </w:r>
      <w:r w:rsidR="00D51AA1">
        <w:t>0</w:t>
      </w:r>
      <w:r w:rsidR="009E2F52" w:rsidRPr="009E2F52">
        <w:t xml:space="preserve">% of the businesses contacted responded to the survey, </w:t>
      </w:r>
      <w:r w:rsidR="00550432">
        <w:t xml:space="preserve">including the largest employers at the airport, </w:t>
      </w:r>
      <w:r w:rsidR="009E2F52" w:rsidRPr="009E2F52">
        <w:t>representing 9</w:t>
      </w:r>
      <w:r w:rsidR="001F31DE">
        <w:t>5</w:t>
      </w:r>
      <w:r w:rsidR="009E2F52" w:rsidRPr="009E2F52">
        <w:t xml:space="preserve">% of </w:t>
      </w:r>
      <w:r w:rsidR="00651534" w:rsidRPr="00651534">
        <w:t>the overall direct job estimates related to airport operations</w:t>
      </w:r>
      <w:r w:rsidR="009E2F52" w:rsidRPr="009E2F52">
        <w:t>.</w:t>
      </w:r>
      <w:r w:rsidR="00651534">
        <w:t xml:space="preserve"> </w:t>
      </w:r>
      <w:r w:rsidR="00712B52" w:rsidRPr="00712B52">
        <w:t xml:space="preserve">For </w:t>
      </w:r>
      <w:r w:rsidR="006B76B4">
        <w:t>non-responding firms</w:t>
      </w:r>
      <w:r w:rsidR="00712B52" w:rsidRPr="00712B52">
        <w:t xml:space="preserve">, employment was estimated by referencing alternative data sources, such as airport security badge counts </w:t>
      </w:r>
      <w:r w:rsidR="006B76B4">
        <w:t>shared by</w:t>
      </w:r>
      <w:r w:rsidR="00712B52" w:rsidRPr="00712B52">
        <w:t xml:space="preserve"> </w:t>
      </w:r>
      <w:r w:rsidR="006B76B4">
        <w:t>MKAA</w:t>
      </w:r>
      <w:r w:rsidR="00712B52" w:rsidRPr="00712B52">
        <w:t>, publicly available business information, and survey results from similar businesses.</w:t>
      </w:r>
    </w:p>
    <w:p w14:paraId="6D1B4437" w14:textId="77777777" w:rsidR="00D2433F" w:rsidRDefault="00D2433F" w:rsidP="00D0001E"/>
    <w:p w14:paraId="1D7A06F2" w14:textId="77777777" w:rsidR="00CA29C7" w:rsidRPr="003E223D" w:rsidRDefault="00CA29C7" w:rsidP="00CA29C7">
      <w:pPr>
        <w:keepNext/>
        <w:keepLines/>
        <w:spacing w:after="120" w:line="276" w:lineRule="auto"/>
        <w:outlineLvl w:val="3"/>
        <w:rPr>
          <w:b/>
          <w:color w:val="00577E"/>
          <w:sz w:val="22"/>
          <w:szCs w:val="28"/>
          <w:lang w:val="en-GB"/>
        </w:rPr>
      </w:pPr>
      <w:r w:rsidRPr="003E223D">
        <w:rPr>
          <w:b/>
          <w:color w:val="00577E"/>
          <w:sz w:val="22"/>
          <w:szCs w:val="28"/>
          <w:lang w:val="en-GB"/>
        </w:rPr>
        <w:t>Visitor Intercept Survey</w:t>
      </w:r>
    </w:p>
    <w:p w14:paraId="51F4DC69" w14:textId="1DE9DE18" w:rsidR="00CA29C7" w:rsidRPr="003E223D" w:rsidRDefault="00CA29C7" w:rsidP="00CA29C7">
      <w:pPr>
        <w:spacing w:after="180" w:line="276" w:lineRule="auto"/>
        <w:rPr>
          <w:lang w:val="en-CA"/>
        </w:rPr>
      </w:pPr>
      <w:r w:rsidRPr="003E223D">
        <w:rPr>
          <w:lang w:val="en-GB"/>
        </w:rPr>
        <w:t>The impacts of visitor spending were assessed though a visitor intercept survey administered</w:t>
      </w:r>
      <w:r w:rsidR="005B5F48">
        <w:rPr>
          <w:lang w:val="en-GB"/>
        </w:rPr>
        <w:t xml:space="preserve"> in 2025</w:t>
      </w:r>
      <w:r w:rsidRPr="003E223D">
        <w:rPr>
          <w:lang w:val="en-GB"/>
        </w:rPr>
        <w:t xml:space="preserve"> from July </w:t>
      </w:r>
      <w:r w:rsidR="005B5F48">
        <w:rPr>
          <w:lang w:val="en-GB"/>
        </w:rPr>
        <w:t>29</w:t>
      </w:r>
      <w:r w:rsidRPr="003E223D">
        <w:rPr>
          <w:vertAlign w:val="superscript"/>
          <w:lang w:val="en-GB"/>
        </w:rPr>
        <w:t>th</w:t>
      </w:r>
      <w:r w:rsidRPr="003E223D">
        <w:rPr>
          <w:lang w:val="en-GB"/>
        </w:rPr>
        <w:t xml:space="preserve"> to August 3</w:t>
      </w:r>
      <w:r w:rsidRPr="003E223D">
        <w:rPr>
          <w:vertAlign w:val="superscript"/>
          <w:lang w:val="en-GB"/>
        </w:rPr>
        <w:t>rd</w:t>
      </w:r>
      <w:r w:rsidR="005B5F48">
        <w:rPr>
          <w:lang w:val="en-GB"/>
        </w:rPr>
        <w:t>. In total</w:t>
      </w:r>
      <w:r w:rsidR="003E223D" w:rsidRPr="003E223D">
        <w:rPr>
          <w:lang w:val="en-GB"/>
        </w:rPr>
        <w:t>,</w:t>
      </w:r>
      <w:r w:rsidRPr="003E223D">
        <w:rPr>
          <w:lang w:val="en-GB"/>
        </w:rPr>
        <w:t xml:space="preserve"> </w:t>
      </w:r>
      <w:r w:rsidR="0028528B" w:rsidRPr="003E223D">
        <w:rPr>
          <w:lang w:val="en-GB"/>
        </w:rPr>
        <w:t>437</w:t>
      </w:r>
      <w:r w:rsidRPr="003E223D">
        <w:rPr>
          <w:lang w:val="en-GB"/>
        </w:rPr>
        <w:t xml:space="preserve"> </w:t>
      </w:r>
      <w:r w:rsidR="003E223D" w:rsidRPr="003E223D">
        <w:rPr>
          <w:lang w:val="en-GB"/>
        </w:rPr>
        <w:t>individuals</w:t>
      </w:r>
      <w:r w:rsidRPr="003E223D">
        <w:rPr>
          <w:lang w:val="en-GB"/>
        </w:rPr>
        <w:t xml:space="preserve"> were surveyed</w:t>
      </w:r>
      <w:r w:rsidR="003E223D" w:rsidRPr="003E223D">
        <w:rPr>
          <w:lang w:val="en-GB"/>
        </w:rPr>
        <w:t xml:space="preserve"> either on behalf of themselves or their party</w:t>
      </w:r>
      <w:r w:rsidRPr="003E223D">
        <w:rPr>
          <w:lang w:val="en-CA"/>
        </w:rPr>
        <w:t>. The survey covered the following information:</w:t>
      </w:r>
    </w:p>
    <w:p w14:paraId="39B89A43" w14:textId="77777777" w:rsidR="00CA29C7" w:rsidRPr="003E223D" w:rsidRDefault="00CA29C7" w:rsidP="00CA29C7">
      <w:pPr>
        <w:pStyle w:val="ListParagraph"/>
        <w:numPr>
          <w:ilvl w:val="0"/>
          <w:numId w:val="35"/>
        </w:numPr>
        <w:spacing w:after="180" w:line="276" w:lineRule="auto"/>
        <w:rPr>
          <w:lang w:val="en-GB"/>
        </w:rPr>
      </w:pPr>
      <w:r w:rsidRPr="003E223D">
        <w:rPr>
          <w:lang w:val="en-GB"/>
        </w:rPr>
        <w:t>Departing Flight information</w:t>
      </w:r>
    </w:p>
    <w:p w14:paraId="7A02C850" w14:textId="77777777" w:rsidR="00CA29C7" w:rsidRPr="003E223D" w:rsidRDefault="00CA29C7" w:rsidP="00CA29C7">
      <w:pPr>
        <w:pStyle w:val="ListParagraph"/>
        <w:numPr>
          <w:ilvl w:val="0"/>
          <w:numId w:val="35"/>
        </w:numPr>
        <w:spacing w:after="180" w:line="276" w:lineRule="auto"/>
        <w:rPr>
          <w:lang w:val="en-GB"/>
        </w:rPr>
      </w:pPr>
      <w:r w:rsidRPr="003E223D">
        <w:rPr>
          <w:lang w:val="en-GB"/>
        </w:rPr>
        <w:lastRenderedPageBreak/>
        <w:t>Place of residence</w:t>
      </w:r>
    </w:p>
    <w:p w14:paraId="57CBAC4F" w14:textId="77777777" w:rsidR="00CA29C7" w:rsidRPr="003E223D" w:rsidRDefault="00CA29C7" w:rsidP="00CA29C7">
      <w:pPr>
        <w:pStyle w:val="ListParagraph"/>
        <w:numPr>
          <w:ilvl w:val="0"/>
          <w:numId w:val="35"/>
        </w:numPr>
        <w:spacing w:after="180" w:line="276" w:lineRule="auto"/>
        <w:rPr>
          <w:lang w:val="en-GB"/>
        </w:rPr>
      </w:pPr>
      <w:r w:rsidRPr="003E223D">
        <w:rPr>
          <w:lang w:val="en-GB"/>
        </w:rPr>
        <w:t>Purpose of trip, party size, length of stay, accounting for movement within the state.</w:t>
      </w:r>
    </w:p>
    <w:p w14:paraId="3B9E274B" w14:textId="4D05F1A5" w:rsidR="00CA29C7" w:rsidRPr="003E223D" w:rsidRDefault="00CA29C7" w:rsidP="00CA29C7">
      <w:pPr>
        <w:pStyle w:val="ListParagraph"/>
        <w:numPr>
          <w:ilvl w:val="0"/>
          <w:numId w:val="35"/>
        </w:numPr>
        <w:spacing w:after="180" w:line="276" w:lineRule="auto"/>
        <w:rPr>
          <w:lang w:val="en-GB"/>
        </w:rPr>
      </w:pPr>
      <w:r w:rsidRPr="003E223D">
        <w:rPr>
          <w:lang w:val="en-GB"/>
        </w:rPr>
        <w:t>In state spending on accommodation, transportation, retail, food and beverage, entertainment and other activities</w:t>
      </w:r>
    </w:p>
    <w:p w14:paraId="78B6A810" w14:textId="2840B365" w:rsidR="00962F96" w:rsidRPr="003E223D" w:rsidRDefault="00962F96" w:rsidP="00D0001E"/>
    <w:p w14:paraId="53CF6F57" w14:textId="3D3767D9" w:rsidR="009825FE" w:rsidRPr="003E223D" w:rsidRDefault="009825FE" w:rsidP="00E60BB8">
      <w:pPr>
        <w:pStyle w:val="Heading4"/>
      </w:pPr>
      <w:r w:rsidRPr="003E223D">
        <w:t>General Aviation Survey</w:t>
      </w:r>
    </w:p>
    <w:p w14:paraId="25DF1844" w14:textId="1507FFC7" w:rsidR="00E0788E" w:rsidRDefault="00D2433F" w:rsidP="00E133B0">
      <w:r>
        <w:t>McGhee Airport Tyson’</w:t>
      </w:r>
      <w:r w:rsidR="005A1CBF" w:rsidRPr="003E223D">
        <w:t xml:space="preserve">s fixed base operators (FBOs) and air taxi operators provided data on </w:t>
      </w:r>
      <w:r w:rsidR="00363BD9">
        <w:t>G</w:t>
      </w:r>
      <w:r w:rsidR="005A1CBF" w:rsidRPr="003E223D">
        <w:t xml:space="preserve">eneral </w:t>
      </w:r>
      <w:r w:rsidR="00363BD9">
        <w:t>A</w:t>
      </w:r>
      <w:r w:rsidR="005A1CBF" w:rsidRPr="003E223D">
        <w:t xml:space="preserve">viation (GA) activity at </w:t>
      </w:r>
      <w:r w:rsidR="00363BD9">
        <w:t>the airport</w:t>
      </w:r>
      <w:r w:rsidR="005A1CBF" w:rsidRPr="003E223D">
        <w:t>, with a particular focus on transient</w:t>
      </w:r>
      <w:r w:rsidR="005A1CBF" w:rsidRPr="005A1CBF">
        <w:t xml:space="preserve"> (non-local) traffic information to help estimate the number of GA visitors. Respondents provided detailed aviation activity data including estimates on the share of itinerant traffic attributable to non-local visitors, average passengers per transient aircraft arrival, as well as GA visitor characteristics such as average trip length and purpose.</w:t>
      </w:r>
    </w:p>
    <w:p w14:paraId="1F0958EE" w14:textId="77777777" w:rsidR="00D2433F" w:rsidRPr="00116A54" w:rsidRDefault="00D2433F" w:rsidP="00E133B0"/>
    <w:p w14:paraId="27FB3753" w14:textId="5C3CA657" w:rsidR="00631DB7" w:rsidRPr="00116A54" w:rsidRDefault="00631DB7" w:rsidP="00BB1EB7">
      <w:pPr>
        <w:pStyle w:val="Heading4"/>
      </w:pPr>
      <w:r w:rsidRPr="00116A54">
        <w:t>Supplementary Data and Analysis</w:t>
      </w:r>
    </w:p>
    <w:p w14:paraId="0A73FCA4" w14:textId="15EDABFC" w:rsidR="00BA3E6D" w:rsidRPr="00BA3E6D" w:rsidRDefault="00BA3E6D" w:rsidP="00BA3E6D">
      <w:pPr>
        <w:spacing w:after="180" w:line="276" w:lineRule="auto"/>
        <w:rPr>
          <w:lang w:val="en-GB"/>
        </w:rPr>
      </w:pPr>
      <w:r w:rsidRPr="00BA3E6D">
        <w:rPr>
          <w:lang w:val="en-GB"/>
        </w:rPr>
        <w:t xml:space="preserve">Additional data related to airport activity </w:t>
      </w:r>
      <w:r w:rsidR="00EB3276">
        <w:rPr>
          <w:lang w:val="en-GB"/>
        </w:rPr>
        <w:t>was</w:t>
      </w:r>
      <w:r w:rsidRPr="00BA3E6D">
        <w:rPr>
          <w:lang w:val="en-GB"/>
        </w:rPr>
        <w:t xml:space="preserve"> provided by </w:t>
      </w:r>
      <w:r w:rsidR="00EB3276">
        <w:rPr>
          <w:lang w:val="en-GB"/>
        </w:rPr>
        <w:t>MKAA</w:t>
      </w:r>
      <w:r w:rsidRPr="00BA3E6D">
        <w:rPr>
          <w:lang w:val="en-GB"/>
        </w:rPr>
        <w:t xml:space="preserve"> along with supporting information compiled by the project team from sources such as the U.S. Department of Transportation (US DOT), the Federal Aviation Administration (FAA), Sabre Global Demand Database, and federal and local tourism agencies. This data was used to estimate certain aspects of direct activity such as the following:</w:t>
      </w:r>
    </w:p>
    <w:p w14:paraId="1EAFCEC9" w14:textId="379FC2A6" w:rsidR="00BA3E6D" w:rsidRPr="00BA3E6D" w:rsidRDefault="00BA3E6D" w:rsidP="00BA3E6D">
      <w:pPr>
        <w:pStyle w:val="ListParagraph"/>
        <w:numPr>
          <w:ilvl w:val="0"/>
          <w:numId w:val="36"/>
        </w:numPr>
        <w:spacing w:after="180" w:line="276" w:lineRule="auto"/>
        <w:rPr>
          <w:b/>
          <w:bCs/>
          <w:lang w:val="en-GB"/>
        </w:rPr>
      </w:pPr>
      <w:r w:rsidRPr="00BA3E6D">
        <w:rPr>
          <w:b/>
          <w:bCs/>
          <w:lang w:val="en-GB"/>
        </w:rPr>
        <w:t>Ground Transportation Employment</w:t>
      </w:r>
      <w:r w:rsidRPr="00BA3E6D">
        <w:rPr>
          <w:lang w:val="en-GB"/>
        </w:rPr>
        <w:t xml:space="preserve"> – </w:t>
      </w:r>
      <w:r w:rsidR="002741DB">
        <w:rPr>
          <w:lang w:val="en-GB"/>
        </w:rPr>
        <w:t>I</w:t>
      </w:r>
      <w:r w:rsidRPr="00BA3E6D">
        <w:rPr>
          <w:lang w:val="en-GB"/>
        </w:rPr>
        <w:t xml:space="preserve">n addition to onsite tenants providing car rentals, vehicle parking, and shuttle services, the airport is supported by a large network of taxis, transportation network companies (e.g. Uber, Lyft), and other drivers who account for a large share of paid trips to and from </w:t>
      </w:r>
      <w:r w:rsidR="00011F2A">
        <w:rPr>
          <w:lang w:val="en-GB"/>
        </w:rPr>
        <w:t>McGhee Tyson Airport</w:t>
      </w:r>
      <w:r w:rsidRPr="00BA3E6D">
        <w:rPr>
          <w:lang w:val="en-GB"/>
        </w:rPr>
        <w:t xml:space="preserve">. MKAA provided detailed ground transportation trip statistics by commercial operators which were used to estimate driver hours and the overall employment associated with for-hire ground transport serving the airport.  </w:t>
      </w:r>
    </w:p>
    <w:p w14:paraId="599CB921" w14:textId="0E2FB09F" w:rsidR="00BA3E6D" w:rsidRPr="00BA3E6D" w:rsidRDefault="00BA3E6D" w:rsidP="00BA3E6D">
      <w:pPr>
        <w:pStyle w:val="ListParagraph"/>
        <w:numPr>
          <w:ilvl w:val="0"/>
          <w:numId w:val="36"/>
        </w:numPr>
        <w:spacing w:after="180" w:line="276" w:lineRule="auto"/>
        <w:rPr>
          <w:b/>
          <w:bCs/>
          <w:lang w:val="en-GB"/>
        </w:rPr>
      </w:pPr>
      <w:r w:rsidRPr="00BA3E6D">
        <w:rPr>
          <w:b/>
          <w:bCs/>
          <w:lang w:val="en-GB"/>
        </w:rPr>
        <w:t>Airport Capital Expenditures</w:t>
      </w:r>
      <w:r w:rsidRPr="00BA3E6D">
        <w:rPr>
          <w:lang w:val="en-GB"/>
        </w:rPr>
        <w:t xml:space="preserve"> – MKAA provided historical and planned expenses related to its capital improvement program for </w:t>
      </w:r>
      <w:r w:rsidR="00011F2A">
        <w:rPr>
          <w:lang w:val="en-GB"/>
        </w:rPr>
        <w:t>McGhee Tyson Airport</w:t>
      </w:r>
      <w:r w:rsidRPr="00BA3E6D">
        <w:rPr>
          <w:lang w:val="en-GB"/>
        </w:rPr>
        <w:t>, including annual expenditures and the estimated proportion which was spent within the state of Tennessee.</w:t>
      </w:r>
    </w:p>
    <w:p w14:paraId="6C770519" w14:textId="06FB278F" w:rsidR="00BA3E6D" w:rsidRPr="00BA3E6D" w:rsidRDefault="00BA3E6D" w:rsidP="00BA3E6D">
      <w:pPr>
        <w:pStyle w:val="ListParagraph"/>
        <w:numPr>
          <w:ilvl w:val="0"/>
          <w:numId w:val="36"/>
        </w:numPr>
        <w:spacing w:after="180" w:line="276" w:lineRule="auto"/>
        <w:rPr>
          <w:b/>
          <w:bCs/>
          <w:lang w:val="en-GB"/>
        </w:rPr>
      </w:pPr>
      <w:r w:rsidRPr="00BA3E6D">
        <w:rPr>
          <w:b/>
          <w:bCs/>
          <w:lang w:val="en-GB"/>
        </w:rPr>
        <w:t xml:space="preserve">Commercial Service Visitor Traffic </w:t>
      </w:r>
      <w:r w:rsidRPr="00BA3E6D">
        <w:rPr>
          <w:lang w:val="en-GB"/>
        </w:rPr>
        <w:t xml:space="preserve">– </w:t>
      </w:r>
      <w:r w:rsidR="002741DB">
        <w:rPr>
          <w:lang w:val="en-GB"/>
        </w:rPr>
        <w:t>T</w:t>
      </w:r>
      <w:r w:rsidRPr="00BA3E6D">
        <w:rPr>
          <w:lang w:val="en-GB"/>
        </w:rPr>
        <w:t>he annual number of commercial service visitors flying into TYS was developed using the US DOT Origin-Destination (O&amp;D) and Sabre O&amp;D databases to specify the proportion of TYS’s commercial passengers attributable to non-connecting, inbound (i.e. visitor) traffic.</w:t>
      </w:r>
    </w:p>
    <w:p w14:paraId="4C2E860A" w14:textId="45B0045C" w:rsidR="009A779C" w:rsidRPr="00116A54" w:rsidRDefault="00BA3E6D" w:rsidP="00BA3E6D">
      <w:pPr>
        <w:pStyle w:val="ListParagraph"/>
        <w:numPr>
          <w:ilvl w:val="0"/>
          <w:numId w:val="36"/>
        </w:numPr>
      </w:pPr>
      <w:r w:rsidRPr="00BA3E6D">
        <w:rPr>
          <w:b/>
          <w:bCs/>
          <w:lang w:val="en-GB"/>
        </w:rPr>
        <w:t xml:space="preserve">Average Expenditure by GA Visitor </w:t>
      </w:r>
      <w:r w:rsidRPr="00BA3E6D">
        <w:rPr>
          <w:lang w:val="en-GB"/>
        </w:rPr>
        <w:t xml:space="preserve">– Because the inherent nature of general aviation activity presents challenges to directly surveying these types of travellers, average visitor spend rates were instead modelled using public local data on key categories of expenditure (e.g. hotel Average Daily Rates (ADRs), ground transport rates, etc.) and corroborated with broader data on Knoxville tourism. Key information sources include the federal General Services Agency (GSA) local per diem data for Knoxville, local ground transport rates, Knoxville hospitality benchmarks by travel industry sources, and tourism statistics by Knoxville’s destination marketing organization, Visit Knoxville. The average trip </w:t>
      </w:r>
      <w:proofErr w:type="gramStart"/>
      <w:r w:rsidRPr="00BA3E6D">
        <w:rPr>
          <w:lang w:val="en-GB"/>
        </w:rPr>
        <w:t>spend</w:t>
      </w:r>
      <w:proofErr w:type="gramEnd"/>
      <w:r w:rsidR="00E753B9">
        <w:rPr>
          <w:lang w:val="en-GB"/>
        </w:rPr>
        <w:t xml:space="preserve"> calculated</w:t>
      </w:r>
      <w:r w:rsidRPr="00BA3E6D">
        <w:rPr>
          <w:lang w:val="en-GB"/>
        </w:rPr>
        <w:t xml:space="preserve"> </w:t>
      </w:r>
      <w:r w:rsidR="00EE15F7">
        <w:rPr>
          <w:lang w:val="en-GB"/>
        </w:rPr>
        <w:t>utilized</w:t>
      </w:r>
      <w:r w:rsidRPr="00BA3E6D">
        <w:rPr>
          <w:lang w:val="en-GB"/>
        </w:rPr>
        <w:t xml:space="preserve"> these inputs in conjunction with the average trip length and trip type reported by the FBOs as previously described in the general aviation survey.</w:t>
      </w:r>
    </w:p>
    <w:p w14:paraId="0CCF2389" w14:textId="77777777" w:rsidR="006A604C" w:rsidRPr="00116A54" w:rsidRDefault="006A604C" w:rsidP="006A604C">
      <w:pPr>
        <w:pStyle w:val="Heading2"/>
      </w:pPr>
      <w:bookmarkStart w:id="20" w:name="_Toc177035315"/>
      <w:bookmarkStart w:id="21" w:name="_Toc221715543"/>
      <w:r w:rsidRPr="00116A54">
        <w:lastRenderedPageBreak/>
        <w:t>Estimating Multiplier Impacts</w:t>
      </w:r>
      <w:bookmarkEnd w:id="20"/>
      <w:bookmarkEnd w:id="21"/>
    </w:p>
    <w:p w14:paraId="6F5C4E4A" w14:textId="59B3FD68" w:rsidR="002F025D" w:rsidRDefault="002F025D" w:rsidP="002F025D">
      <w:r>
        <w:t xml:space="preserve">The direct inputs described in the previous section, specifically, airport employment, capital expenditures, and visitor spending, </w:t>
      </w:r>
      <w:r w:rsidR="00426BF2">
        <w:t>served as the key inputs for the</w:t>
      </w:r>
      <w:r>
        <w:t xml:space="preserve"> IMPLAN model to estimate the broader economic impacts</w:t>
      </w:r>
      <w:r w:rsidR="00907EDE">
        <w:t xml:space="preserve"> throughout Tennessee</w:t>
      </w:r>
      <w:r>
        <w:t xml:space="preserve">. This </w:t>
      </w:r>
      <w:r w:rsidR="00907EDE">
        <w:t>includes</w:t>
      </w:r>
      <w:r>
        <w:t xml:space="preserve"> indirect and induced effects, as well as </w:t>
      </w:r>
      <w:r w:rsidR="00907EDE">
        <w:t>other</w:t>
      </w:r>
      <w:r>
        <w:t xml:space="preserve"> direct measures not directly captured </w:t>
      </w:r>
      <w:r w:rsidR="00244E07">
        <w:t xml:space="preserve">in the </w:t>
      </w:r>
      <w:r w:rsidR="00DF5F73">
        <w:t>surveys</w:t>
      </w:r>
      <w:r>
        <w:t>, such as GDP and economic output.</w:t>
      </w:r>
    </w:p>
    <w:p w14:paraId="43344E11" w14:textId="00179B77" w:rsidR="002F025D" w:rsidRDefault="002F025D" w:rsidP="002F025D">
      <w:r>
        <w:t xml:space="preserve">IMPLAN is a widely recognized economic </w:t>
      </w:r>
      <w:r w:rsidR="00840307">
        <w:t>model</w:t>
      </w:r>
      <w:r>
        <w:t xml:space="preserve"> that identifies interconnections within a regional economy and quantifies the effects of economic activity. It is constructed from numerous data sources, including the Bureau of Economic Analysis (BEA) Benchmark Input-Output (I-O) tables, the Bureau of Labor Statistics (BLS) Quarterly Census of Employment and Wages, the U.S. Census Bureau, and the U.S. Department of Agriculture.</w:t>
      </w:r>
    </w:p>
    <w:p w14:paraId="4A151248" w14:textId="4DC0C988" w:rsidR="002F025D" w:rsidRDefault="002F025D" w:rsidP="002F025D">
      <w:r>
        <w:t>The multipliers applied in this study are based on IMPLAN’s 202</w:t>
      </w:r>
      <w:r w:rsidR="00BC705C">
        <w:t>3</w:t>
      </w:r>
      <w:r>
        <w:t xml:space="preserve"> Input-Output data for </w:t>
      </w:r>
      <w:r w:rsidR="004936FB" w:rsidRPr="004936FB">
        <w:t>each county in the State of Tennessee</w:t>
      </w:r>
      <w:r>
        <w:t>. All multipliers and economic ratios were adjusted to 2024 price levels, without assuming structural changes in the economy.</w:t>
      </w:r>
    </w:p>
    <w:p w14:paraId="3CA84946" w14:textId="6EB939D1" w:rsidR="00E0788E" w:rsidRDefault="002F025D" w:rsidP="002F025D">
      <w:r>
        <w:t>To estimate statewide impacts, IMPLAN’s Multi-Regional Input-Output (MRIO) analysis was employed. This method first calculates the indirect and induced impacts within the airport’s catchment area, then extends the analysis to the indirect and induced impacts occurring outside the catchment</w:t>
      </w:r>
      <w:r w:rsidR="001B1635">
        <w:t>,</w:t>
      </w:r>
      <w:r>
        <w:t xml:space="preserve"> but elsewhere in the state. This approach follows IMPLAN’s recommended methodology and provides a more precise estimation of total statewide economic effects than using aggregated state-level multipliers.</w:t>
      </w:r>
    </w:p>
    <w:p w14:paraId="39EAD609" w14:textId="77777777" w:rsidR="00FC1C31" w:rsidRPr="00116A54" w:rsidRDefault="00FC1C31" w:rsidP="002F025D"/>
    <w:p w14:paraId="0746F0A5" w14:textId="77777777" w:rsidR="00AF1DB0" w:rsidRPr="00116A54" w:rsidRDefault="00AF1DB0" w:rsidP="00AF1DB0">
      <w:pPr>
        <w:pStyle w:val="Heading2"/>
      </w:pPr>
      <w:bookmarkStart w:id="22" w:name="_Toc177035316"/>
      <w:bookmarkStart w:id="23" w:name="_Toc221715544"/>
      <w:r w:rsidRPr="00116A54">
        <w:t>Estimating Tax Impacts</w:t>
      </w:r>
      <w:bookmarkEnd w:id="22"/>
      <w:bookmarkEnd w:id="23"/>
    </w:p>
    <w:p w14:paraId="320689D0" w14:textId="3048DF1E" w:rsidR="00423D55" w:rsidRPr="000F5FFC" w:rsidRDefault="00423D55" w:rsidP="00423D55">
      <w:r w:rsidRPr="00A7369B">
        <w:t xml:space="preserve">A related part of the economic impact associated with TYS includes the volume of tax revenues generated for federal, state, and local governments. Direct employment impacts </w:t>
      </w:r>
      <w:r w:rsidR="00F91C29" w:rsidRPr="00A7369B">
        <w:t>generate</w:t>
      </w:r>
      <w:r w:rsidRPr="00A7369B">
        <w:t xml:space="preserve"> tax revenue to public treasuries, and there are other taxes levied locally and by the state. The supply chain also contributes to government revenues, as does employment is supported via the ripple effects of indirect </w:t>
      </w:r>
      <w:r w:rsidRPr="000F5FFC">
        <w:t>and induced economic activity.</w:t>
      </w:r>
    </w:p>
    <w:p w14:paraId="77BAF78C" w14:textId="6B11F537" w:rsidR="00AF1DB0" w:rsidRDefault="00423D55" w:rsidP="00423D55">
      <w:r w:rsidRPr="000F5FFC">
        <w:t>The IMPLAN model was used to estimate the tax revenues associated with airport operations, airport capital improvements, and visitor spending.</w:t>
      </w:r>
      <w:r w:rsidR="00C368D1">
        <w:rPr>
          <w:rStyle w:val="FootnoteReference"/>
        </w:rPr>
        <w:footnoteReference w:id="7"/>
      </w:r>
      <w:r w:rsidRPr="000F5FFC">
        <w:t xml:space="preserve"> The tax impacts include revenues going to the federal as well as state and local governments and are representative of all estimated tax revenues generated by direct, indirect, and induced employment and business activity. </w:t>
      </w:r>
    </w:p>
    <w:p w14:paraId="7D900ECC" w14:textId="77777777" w:rsidR="00116FCE" w:rsidRPr="00116A54" w:rsidRDefault="00116FCE" w:rsidP="00423D55"/>
    <w:p w14:paraId="5AB7B05E" w14:textId="77777777" w:rsidR="00AF1DB0" w:rsidRPr="00116A54" w:rsidRDefault="00AF1DB0" w:rsidP="00AF1DB0">
      <w:pPr>
        <w:pStyle w:val="Heading2"/>
      </w:pPr>
      <w:bookmarkStart w:id="24" w:name="_Toc177035317"/>
      <w:bookmarkStart w:id="25" w:name="_Toc221715545"/>
      <w:r w:rsidRPr="00116A54">
        <w:t>Note on Rounding and Dollar Figures</w:t>
      </w:r>
      <w:bookmarkEnd w:id="24"/>
      <w:bookmarkEnd w:id="25"/>
    </w:p>
    <w:p w14:paraId="264E0A53" w14:textId="7DA4A3C2" w:rsidR="007C0795" w:rsidRPr="00116A54" w:rsidRDefault="007C0795" w:rsidP="00AF1DB0">
      <w:r w:rsidRPr="00116A54">
        <w:t xml:space="preserve">The results in this </w:t>
      </w:r>
      <w:r w:rsidR="0077467C" w:rsidRPr="00116A54">
        <w:t xml:space="preserve">report </w:t>
      </w:r>
      <w:r w:rsidRPr="00116A54">
        <w:t>are portrayed using rounded numbers, since economic impact values are estimates rather than precise audit or accounting figures. Unless stated otherwise, all monetary amounts are reported in 2024 dollars.</w:t>
      </w:r>
    </w:p>
    <w:p w14:paraId="6E2911BD" w14:textId="77777777" w:rsidR="0051353E" w:rsidRPr="00116A54" w:rsidRDefault="0051353E" w:rsidP="0051353E">
      <w:pPr>
        <w:pStyle w:val="Heading1"/>
      </w:pPr>
      <w:bookmarkStart w:id="26" w:name="_Toc177035318"/>
      <w:bookmarkStart w:id="27" w:name="_Ref42171842"/>
      <w:bookmarkStart w:id="28" w:name="_Toc221715546"/>
      <w:r w:rsidRPr="00116A54">
        <w:lastRenderedPageBreak/>
        <w:t>Economic Impact of Airport Operations</w:t>
      </w:r>
      <w:bookmarkEnd w:id="26"/>
      <w:bookmarkEnd w:id="28"/>
    </w:p>
    <w:p w14:paraId="389A7BF8" w14:textId="177D9F29" w:rsidR="0051353E" w:rsidRDefault="003F3461" w:rsidP="0051353E">
      <w:r w:rsidRPr="00116A54">
        <w:t xml:space="preserve">This chapter outlines the direct, indirect, induced, and total impacts of </w:t>
      </w:r>
      <w:r w:rsidR="00116FCE">
        <w:t>McGhee Tyson Airport’s</w:t>
      </w:r>
      <w:r w:rsidRPr="00116A54">
        <w:t xml:space="preserve"> ongoing operations. Additional impacts related to capital improvement projects and visitor spending are addressed in the following chapters.</w:t>
      </w:r>
    </w:p>
    <w:p w14:paraId="72689555" w14:textId="77777777" w:rsidR="00BF6586" w:rsidRDefault="00BF6586" w:rsidP="0051353E"/>
    <w:p w14:paraId="199299C2" w14:textId="77777777" w:rsidR="0051353E" w:rsidRPr="00116A54" w:rsidRDefault="0051353E" w:rsidP="0051353E">
      <w:pPr>
        <w:pStyle w:val="Heading2"/>
      </w:pPr>
      <w:bookmarkStart w:id="29" w:name="_Toc177035319"/>
      <w:bookmarkStart w:id="30" w:name="_Toc221715547"/>
      <w:r w:rsidRPr="00116A54">
        <w:t>Direct Impacts of Airport Operations</w:t>
      </w:r>
      <w:bookmarkEnd w:id="29"/>
      <w:bookmarkEnd w:id="30"/>
    </w:p>
    <w:p w14:paraId="2A1B85E7" w14:textId="6B4B54A7" w:rsidR="009450CC" w:rsidRDefault="009450CC" w:rsidP="009450CC">
      <w:r>
        <w:t xml:space="preserve">The direct impacts are those attributed to employment located on airport property or otherwise directly involved in airport operations. The direct employment of </w:t>
      </w:r>
      <w:r w:rsidR="009E3EAF">
        <w:t>McGhee Tyson Airport’s</w:t>
      </w:r>
      <w:r>
        <w:t xml:space="preserve"> ongoing operations is the sum of airport staff and all airport tenants’ employees, as collected and reported by </w:t>
      </w:r>
      <w:r w:rsidR="009E3EAF">
        <w:t>airport</w:t>
      </w:r>
      <w:r>
        <w:t xml:space="preserve"> management.  </w:t>
      </w:r>
    </w:p>
    <w:p w14:paraId="0266A207" w14:textId="6C2956D6" w:rsidR="00E0788E" w:rsidRDefault="009450CC" w:rsidP="009450CC">
      <w:r>
        <w:t xml:space="preserve">Using </w:t>
      </w:r>
      <w:r w:rsidR="008B3F83">
        <w:t>direct</w:t>
      </w:r>
      <w:r>
        <w:t xml:space="preserve"> employment figures as inputs, the direct labor income, GDP, and economic output </w:t>
      </w:r>
      <w:r w:rsidR="00BF6586">
        <w:br/>
      </w:r>
      <w:r>
        <w:t>impacts were then estimated using the IMPLAN model.</w:t>
      </w:r>
    </w:p>
    <w:p w14:paraId="4CA92E23" w14:textId="1AFA4DC9" w:rsidR="0051353E" w:rsidRPr="00116A54" w:rsidRDefault="0083239F" w:rsidP="004067E2">
      <w:pPr>
        <w:pStyle w:val="Heading4"/>
      </w:pPr>
      <w:r>
        <w:br/>
      </w:r>
      <w:r w:rsidR="0051353E" w:rsidRPr="00116A54">
        <w:t>Direct Impacts of Airport Operations</w:t>
      </w:r>
    </w:p>
    <w:p w14:paraId="47CB8EF5" w14:textId="52286F17" w:rsidR="001E4EDE" w:rsidRPr="003E0ED4" w:rsidRDefault="001E4EDE" w:rsidP="001E4EDE">
      <w:pPr>
        <w:pStyle w:val="Caption"/>
        <w:rPr>
          <w:b w:val="0"/>
          <w:color w:val="auto"/>
          <w:szCs w:val="22"/>
          <w:lang w:val="en-US"/>
        </w:rPr>
      </w:pPr>
      <w:r w:rsidRPr="003E0ED4">
        <w:rPr>
          <w:b w:val="0"/>
          <w:color w:val="auto"/>
          <w:szCs w:val="22"/>
          <w:lang w:val="en-US"/>
        </w:rPr>
        <w:t xml:space="preserve">Through its ongoing operations, </w:t>
      </w:r>
      <w:r w:rsidR="00ED5575">
        <w:rPr>
          <w:b w:val="0"/>
          <w:color w:val="auto"/>
          <w:szCs w:val="22"/>
          <w:lang w:val="en-US"/>
        </w:rPr>
        <w:t>McGhee Tyson Airport</w:t>
      </w:r>
      <w:r w:rsidRPr="003E0ED4">
        <w:rPr>
          <w:b w:val="0"/>
          <w:color w:val="auto"/>
          <w:szCs w:val="22"/>
          <w:lang w:val="en-US"/>
        </w:rPr>
        <w:t xml:space="preserve"> contributes directly to employment and the regional economy. It also acts as an economic catalyst, facilitating the growth of regional businesses and communities. Every flight and every aircraft serviced at </w:t>
      </w:r>
      <w:r w:rsidR="00ED5575">
        <w:rPr>
          <w:b w:val="0"/>
          <w:color w:val="auto"/>
          <w:szCs w:val="22"/>
          <w:lang w:val="en-US"/>
        </w:rPr>
        <w:t>the airport</w:t>
      </w:r>
      <w:r w:rsidRPr="003E0ED4">
        <w:rPr>
          <w:b w:val="0"/>
          <w:color w:val="auto"/>
          <w:szCs w:val="22"/>
          <w:lang w:val="en-US"/>
        </w:rPr>
        <w:t xml:space="preserve"> </w:t>
      </w:r>
      <w:r w:rsidR="00ED5575">
        <w:rPr>
          <w:b w:val="0"/>
          <w:color w:val="auto"/>
          <w:szCs w:val="22"/>
          <w:lang w:val="en-US"/>
        </w:rPr>
        <w:t>facilitates</w:t>
      </w:r>
      <w:r w:rsidRPr="003E0ED4">
        <w:rPr>
          <w:b w:val="0"/>
          <w:color w:val="auto"/>
          <w:szCs w:val="22"/>
          <w:lang w:val="en-US"/>
        </w:rPr>
        <w:t xml:space="preserve"> employment hours related to handling the aircraft and any accompanying passengers. This employment includes flight crew and flight instructors, airport management and FBO staff, air traffic controllers, aircraft maintenance and avionics technicians, medevac personnel, and any support staff for activities located at the airport. </w:t>
      </w:r>
    </w:p>
    <w:p w14:paraId="67381A2E" w14:textId="3D34A15E" w:rsidR="001E4EDE" w:rsidRPr="001E4EDE" w:rsidRDefault="001E4EDE" w:rsidP="001E4EDE">
      <w:pPr>
        <w:pStyle w:val="Caption"/>
        <w:rPr>
          <w:b w:val="0"/>
          <w:bCs w:val="0"/>
          <w:color w:val="auto"/>
          <w:szCs w:val="22"/>
          <w:highlight w:val="red"/>
          <w:lang w:val="en-US"/>
        </w:rPr>
      </w:pPr>
      <w:r w:rsidRPr="00856777">
        <w:rPr>
          <w:bCs w:val="0"/>
          <w:color w:val="auto"/>
          <w:szCs w:val="22"/>
          <w:lang w:val="en-US"/>
        </w:rPr>
        <w:t>Figure 3</w:t>
      </w:r>
      <w:r w:rsidR="00ED5575" w:rsidRPr="00856777">
        <w:rPr>
          <w:bCs w:val="0"/>
          <w:color w:val="auto"/>
          <w:szCs w:val="22"/>
          <w:lang w:val="en-US"/>
        </w:rPr>
        <w:t>-</w:t>
      </w:r>
      <w:r w:rsidRPr="00856777">
        <w:rPr>
          <w:bCs w:val="0"/>
          <w:color w:val="auto"/>
          <w:szCs w:val="22"/>
          <w:lang w:val="en-US"/>
        </w:rPr>
        <w:t>1</w:t>
      </w:r>
      <w:r w:rsidRPr="00330DED">
        <w:rPr>
          <w:b w:val="0"/>
          <w:color w:val="auto"/>
          <w:szCs w:val="22"/>
          <w:lang w:val="en-US"/>
        </w:rPr>
        <w:t xml:space="preserve"> summarizes the direct impacts of ongoing operations at </w:t>
      </w:r>
      <w:r w:rsidR="00F3754D">
        <w:rPr>
          <w:b w:val="0"/>
          <w:color w:val="auto"/>
          <w:szCs w:val="22"/>
          <w:lang w:val="en-US"/>
        </w:rPr>
        <w:t>McGhee Tyson Airport</w:t>
      </w:r>
      <w:r w:rsidRPr="00330DED">
        <w:rPr>
          <w:b w:val="0"/>
          <w:color w:val="auto"/>
          <w:szCs w:val="22"/>
          <w:lang w:val="en-US"/>
        </w:rPr>
        <w:t xml:space="preserve"> in 2024. Altogether, ongoing </w:t>
      </w:r>
      <w:r w:rsidRPr="00740A5D">
        <w:rPr>
          <w:b w:val="0"/>
          <w:color w:val="auto"/>
          <w:szCs w:val="22"/>
          <w:lang w:val="en-US"/>
        </w:rPr>
        <w:t xml:space="preserve">airport operations directly supported </w:t>
      </w:r>
      <w:r w:rsidR="00330DED" w:rsidRPr="00740A5D">
        <w:rPr>
          <w:b w:val="0"/>
          <w:bCs w:val="0"/>
          <w:color w:val="auto"/>
          <w:szCs w:val="22"/>
          <w:lang w:val="en-US"/>
        </w:rPr>
        <w:t>3,300</w:t>
      </w:r>
      <w:r w:rsidRPr="00740A5D">
        <w:rPr>
          <w:b w:val="0"/>
          <w:color w:val="auto"/>
          <w:szCs w:val="22"/>
          <w:lang w:val="en-US"/>
        </w:rPr>
        <w:t xml:space="preserve"> jobs that paid </w:t>
      </w:r>
      <w:r w:rsidRPr="00740A5D">
        <w:rPr>
          <w:b w:val="0"/>
          <w:bCs w:val="0"/>
          <w:color w:val="auto"/>
          <w:szCs w:val="22"/>
          <w:lang w:val="en-US"/>
        </w:rPr>
        <w:t>$</w:t>
      </w:r>
      <w:r w:rsidR="00330DED" w:rsidRPr="00740A5D">
        <w:rPr>
          <w:b w:val="0"/>
          <w:bCs w:val="0"/>
          <w:color w:val="auto"/>
          <w:szCs w:val="22"/>
          <w:lang w:val="en-US"/>
        </w:rPr>
        <w:t>259</w:t>
      </w:r>
      <w:r w:rsidRPr="00740A5D">
        <w:rPr>
          <w:b w:val="0"/>
          <w:color w:val="auto"/>
          <w:szCs w:val="22"/>
          <w:lang w:val="en-US"/>
        </w:rPr>
        <w:t xml:space="preserve"> million in earnings, providing an average income </w:t>
      </w:r>
      <w:r w:rsidRPr="00740A5D">
        <w:rPr>
          <w:b w:val="0"/>
          <w:bCs w:val="0"/>
          <w:color w:val="auto"/>
          <w:szCs w:val="22"/>
          <w:lang w:val="en-US"/>
        </w:rPr>
        <w:t>of about $</w:t>
      </w:r>
      <w:r w:rsidR="00856777" w:rsidRPr="00740A5D">
        <w:rPr>
          <w:b w:val="0"/>
          <w:bCs w:val="0"/>
          <w:color w:val="auto"/>
          <w:szCs w:val="22"/>
          <w:lang w:val="en-US"/>
        </w:rPr>
        <w:t>78,000</w:t>
      </w:r>
      <w:r w:rsidRPr="00740A5D">
        <w:rPr>
          <w:b w:val="0"/>
          <w:bCs w:val="0"/>
          <w:color w:val="auto"/>
          <w:szCs w:val="22"/>
          <w:lang w:val="en-US"/>
        </w:rPr>
        <w:t xml:space="preserve"> per job. This </w:t>
      </w:r>
      <w:r w:rsidR="007461F1" w:rsidRPr="00740A5D">
        <w:rPr>
          <w:b w:val="0"/>
          <w:bCs w:val="0"/>
          <w:color w:val="auto"/>
          <w:szCs w:val="22"/>
          <w:lang w:val="en-US"/>
        </w:rPr>
        <w:t>exceeds</w:t>
      </w:r>
      <w:r w:rsidRPr="00740A5D">
        <w:rPr>
          <w:b w:val="0"/>
          <w:bCs w:val="0"/>
          <w:color w:val="auto"/>
          <w:szCs w:val="22"/>
          <w:lang w:val="en-US"/>
        </w:rPr>
        <w:t xml:space="preserve"> the average annual Tennessee state wage of $</w:t>
      </w:r>
      <w:r w:rsidR="006561C2" w:rsidRPr="00740A5D">
        <w:rPr>
          <w:b w:val="0"/>
          <w:bCs w:val="0"/>
          <w:color w:val="auto"/>
          <w:szCs w:val="22"/>
          <w:lang w:val="en-US"/>
        </w:rPr>
        <w:t>66,500</w:t>
      </w:r>
      <w:r w:rsidRPr="00740A5D">
        <w:rPr>
          <w:b w:val="0"/>
          <w:bCs w:val="0"/>
          <w:color w:val="auto"/>
          <w:szCs w:val="22"/>
          <w:lang w:val="en-US"/>
        </w:rPr>
        <w:t xml:space="preserve"> and the average national wage of $</w:t>
      </w:r>
      <w:r w:rsidR="006561C2" w:rsidRPr="00740A5D">
        <w:rPr>
          <w:b w:val="0"/>
          <w:bCs w:val="0"/>
          <w:color w:val="auto"/>
          <w:szCs w:val="22"/>
          <w:lang w:val="en-US"/>
        </w:rPr>
        <w:t>73,200</w:t>
      </w:r>
      <w:r w:rsidRPr="00740A5D">
        <w:rPr>
          <w:b w:val="0"/>
          <w:bCs w:val="0"/>
          <w:color w:val="auto"/>
          <w:szCs w:val="22"/>
          <w:lang w:val="en-US"/>
        </w:rPr>
        <w:t xml:space="preserve"> in 2024.</w:t>
      </w:r>
      <w:r w:rsidR="006561C2" w:rsidRPr="00740A5D">
        <w:rPr>
          <w:rStyle w:val="FootnoteReference"/>
          <w:b w:val="0"/>
          <w:bCs w:val="0"/>
          <w:color w:val="auto"/>
          <w:szCs w:val="22"/>
          <w:lang w:val="en-US"/>
        </w:rPr>
        <w:footnoteReference w:id="8"/>
      </w:r>
      <w:r w:rsidRPr="00740A5D">
        <w:rPr>
          <w:b w:val="0"/>
          <w:bCs w:val="0"/>
          <w:color w:val="auto"/>
          <w:szCs w:val="22"/>
          <w:lang w:val="en-US"/>
        </w:rPr>
        <w:t xml:space="preserve">  </w:t>
      </w:r>
    </w:p>
    <w:p w14:paraId="052AE949" w14:textId="0B8947B1" w:rsidR="001E4EDE" w:rsidRDefault="001E4EDE" w:rsidP="001E4EDE">
      <w:pPr>
        <w:pStyle w:val="Caption"/>
        <w:rPr>
          <w:b w:val="0"/>
          <w:bCs w:val="0"/>
          <w:color w:val="auto"/>
          <w:szCs w:val="22"/>
          <w:lang w:val="en-US"/>
        </w:rPr>
      </w:pPr>
      <w:r w:rsidRPr="003E0ED4">
        <w:rPr>
          <w:b w:val="0"/>
          <w:color w:val="auto"/>
          <w:szCs w:val="22"/>
          <w:lang w:val="en-US"/>
        </w:rPr>
        <w:t xml:space="preserve">In addition to employment and wages, the airport directly contributed </w:t>
      </w:r>
      <w:r w:rsidRPr="003E0ED4">
        <w:rPr>
          <w:b w:val="0"/>
          <w:bCs w:val="0"/>
          <w:color w:val="auto"/>
          <w:szCs w:val="22"/>
          <w:lang w:val="en-US"/>
        </w:rPr>
        <w:t>$</w:t>
      </w:r>
      <w:r w:rsidR="003E0ED4" w:rsidRPr="003E0ED4">
        <w:rPr>
          <w:b w:val="0"/>
          <w:bCs w:val="0"/>
          <w:color w:val="auto"/>
          <w:szCs w:val="22"/>
          <w:lang w:val="en-US"/>
        </w:rPr>
        <w:t>464</w:t>
      </w:r>
      <w:r w:rsidRPr="003E0ED4">
        <w:rPr>
          <w:b w:val="0"/>
          <w:color w:val="auto"/>
          <w:szCs w:val="22"/>
          <w:lang w:val="en-US"/>
        </w:rPr>
        <w:t xml:space="preserve"> million in GDP and </w:t>
      </w:r>
      <w:r w:rsidR="003E0ED4" w:rsidRPr="003E0ED4">
        <w:rPr>
          <w:b w:val="0"/>
          <w:bCs w:val="0"/>
          <w:color w:val="auto"/>
          <w:szCs w:val="22"/>
          <w:lang w:val="en-US"/>
        </w:rPr>
        <w:t xml:space="preserve">$676 </w:t>
      </w:r>
      <w:r w:rsidRPr="003E0ED4">
        <w:rPr>
          <w:b w:val="0"/>
          <w:color w:val="auto"/>
          <w:szCs w:val="22"/>
          <w:lang w:val="en-US"/>
        </w:rPr>
        <w:t>million in economic output in 2024.</w:t>
      </w:r>
    </w:p>
    <w:p w14:paraId="721DA5D9" w14:textId="6D971040" w:rsidR="0051353E" w:rsidRPr="00116A54" w:rsidRDefault="0051353E" w:rsidP="001E4EDE">
      <w:pPr>
        <w:pStyle w:val="Caption"/>
        <w:rPr>
          <w:lang w:val="en-US"/>
        </w:rPr>
      </w:pPr>
      <w:r w:rsidRPr="00116A54">
        <w:rPr>
          <w:lang w:val="en-US"/>
        </w:rPr>
        <w:t xml:space="preserve">Figure </w:t>
      </w:r>
      <w:r w:rsidRPr="00116A54">
        <w:rPr>
          <w:lang w:val="en-US"/>
        </w:rPr>
        <w:fldChar w:fldCharType="begin"/>
      </w:r>
      <w:r w:rsidRPr="00116A54">
        <w:rPr>
          <w:lang w:val="en-US"/>
        </w:rPr>
        <w:instrText xml:space="preserve"> STYLEREF 1 \s </w:instrText>
      </w:r>
      <w:r w:rsidRPr="00116A54">
        <w:rPr>
          <w:lang w:val="en-US"/>
        </w:rPr>
        <w:fldChar w:fldCharType="separate"/>
      </w:r>
      <w:r w:rsidRPr="00116A54">
        <w:rPr>
          <w:lang w:val="en-US"/>
        </w:rPr>
        <w:t>3</w:t>
      </w:r>
      <w:r w:rsidRPr="00116A54">
        <w:rPr>
          <w:lang w:val="en-US"/>
        </w:rPr>
        <w:fldChar w:fldCharType="end"/>
      </w:r>
      <w:r w:rsidRPr="00116A54">
        <w:rPr>
          <w:lang w:val="en-US"/>
        </w:rPr>
        <w:noBreakHyphen/>
      </w:r>
      <w:r w:rsidRPr="00116A54">
        <w:rPr>
          <w:lang w:val="en-US"/>
        </w:rPr>
        <w:fldChar w:fldCharType="begin"/>
      </w:r>
      <w:r w:rsidRPr="00116A54">
        <w:rPr>
          <w:lang w:val="en-US"/>
        </w:rPr>
        <w:instrText xml:space="preserve"> SEQ Figure \* ARABIC \s 1 </w:instrText>
      </w:r>
      <w:r w:rsidRPr="00116A54">
        <w:rPr>
          <w:lang w:val="en-US"/>
        </w:rPr>
        <w:fldChar w:fldCharType="separate"/>
      </w:r>
      <w:r w:rsidRPr="00116A54">
        <w:rPr>
          <w:lang w:val="en-US"/>
        </w:rPr>
        <w:t>1</w:t>
      </w:r>
      <w:r w:rsidRPr="00116A54">
        <w:rPr>
          <w:lang w:val="en-US"/>
        </w:rPr>
        <w:fldChar w:fldCharType="end"/>
      </w:r>
      <w:r w:rsidRPr="00116A54">
        <w:rPr>
          <w:lang w:val="en-US"/>
        </w:rPr>
        <w:t xml:space="preserve">: Direct Impacts of </w:t>
      </w:r>
      <w:r w:rsidR="005757D4">
        <w:rPr>
          <w:lang w:val="en-US"/>
        </w:rPr>
        <w:t>TYS</w:t>
      </w:r>
      <w:r w:rsidRPr="00116A54">
        <w:rPr>
          <w:lang w:val="en-US"/>
        </w:rPr>
        <w:t xml:space="preserve"> Airport Operations, </w:t>
      </w:r>
      <w:r w:rsidR="00C51CB8" w:rsidRPr="00116A54">
        <w:rPr>
          <w:lang w:val="en-US"/>
        </w:rPr>
        <w:t>2024</w:t>
      </w:r>
    </w:p>
    <w:tbl>
      <w:tblPr>
        <w:tblW w:w="9375" w:type="dxa"/>
        <w:tblCellMar>
          <w:left w:w="0" w:type="dxa"/>
          <w:right w:w="0" w:type="dxa"/>
        </w:tblCellMar>
        <w:tblLook w:val="0600" w:firstRow="0" w:lastRow="0" w:firstColumn="0" w:lastColumn="0" w:noHBand="1" w:noVBand="1"/>
      </w:tblPr>
      <w:tblGrid>
        <w:gridCol w:w="1505"/>
        <w:gridCol w:w="1967"/>
        <w:gridCol w:w="1968"/>
        <w:gridCol w:w="1967"/>
        <w:gridCol w:w="1968"/>
      </w:tblGrid>
      <w:tr w:rsidR="0051353E" w:rsidRPr="00116A54" w14:paraId="4A9C8B95" w14:textId="77777777" w:rsidTr="00B9162B">
        <w:trPr>
          <w:trHeight w:val="340"/>
        </w:trPr>
        <w:tc>
          <w:tcPr>
            <w:tcW w:w="1505" w:type="dxa"/>
            <w:tcMar>
              <w:top w:w="15" w:type="dxa"/>
              <w:left w:w="15" w:type="dxa"/>
              <w:bottom w:w="0" w:type="dxa"/>
              <w:right w:w="15" w:type="dxa"/>
            </w:tcMar>
            <w:vAlign w:val="center"/>
          </w:tcPr>
          <w:p w14:paraId="767058A9" w14:textId="77777777" w:rsidR="0051353E" w:rsidRPr="00116A54" w:rsidRDefault="0051353E">
            <w:pPr>
              <w:pStyle w:val="Caption"/>
              <w:spacing w:before="60" w:after="60"/>
              <w:jc w:val="center"/>
              <w:rPr>
                <w:color w:val="FFFFFF" w:themeColor="background1"/>
                <w:sz w:val="22"/>
                <w:szCs w:val="22"/>
                <w:lang w:val="en-US"/>
              </w:rPr>
            </w:pPr>
          </w:p>
        </w:tc>
        <w:tc>
          <w:tcPr>
            <w:tcW w:w="1967" w:type="dxa"/>
            <w:vAlign w:val="center"/>
          </w:tcPr>
          <w:p w14:paraId="4F063BB6" w14:textId="77777777" w:rsidR="0051353E" w:rsidRPr="00116A54" w:rsidRDefault="0051353E">
            <w:pPr>
              <w:pStyle w:val="Caption"/>
              <w:spacing w:before="60" w:after="60"/>
              <w:jc w:val="center"/>
              <w:rPr>
                <w:color w:val="FFFFFF" w:themeColor="background1"/>
                <w:sz w:val="22"/>
                <w:szCs w:val="22"/>
                <w:lang w:val="en-US"/>
              </w:rPr>
            </w:pPr>
            <w:r w:rsidRPr="00116A54">
              <w:rPr>
                <w:noProof/>
                <w:color w:val="FFFFFF" w:themeColor="background1"/>
                <w:sz w:val="22"/>
                <w:szCs w:val="22"/>
                <w:lang w:val="en-US" w:eastAsia="en-CA"/>
              </w:rPr>
              <w:drawing>
                <wp:inline distT="0" distB="0" distL="0" distR="0" wp14:anchorId="22600819" wp14:editId="65C02AB6">
                  <wp:extent cx="716092" cy="387832"/>
                  <wp:effectExtent l="0" t="0" r="8255" b="0"/>
                  <wp:docPr id="936329149" name="Picture 936329149" descr="A group of people with their heads in the d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329149" name="Picture 936329149" descr="A group of people with their heads in the dark&#10;&#10;AI-generated content may be incorrect."/>
                          <pic:cNvPicPr/>
                        </pic:nvPicPr>
                        <pic:blipFill>
                          <a:blip r:embed="rId34" cstate="screen">
                            <a:extLst>
                              <a:ext uri="{28A0092B-C50C-407E-A947-70E740481C1C}">
                                <a14:useLocalDpi xmlns:a14="http://schemas.microsoft.com/office/drawing/2010/main" val="0"/>
                              </a:ext>
                            </a:extLst>
                          </a:blip>
                          <a:stretch>
                            <a:fillRect/>
                          </a:stretch>
                        </pic:blipFill>
                        <pic:spPr>
                          <a:xfrm>
                            <a:off x="0" y="0"/>
                            <a:ext cx="716092" cy="387832"/>
                          </a:xfrm>
                          <a:prstGeom prst="rect">
                            <a:avLst/>
                          </a:prstGeom>
                        </pic:spPr>
                      </pic:pic>
                    </a:graphicData>
                  </a:graphic>
                </wp:inline>
              </w:drawing>
            </w:r>
          </w:p>
        </w:tc>
        <w:tc>
          <w:tcPr>
            <w:tcW w:w="1968" w:type="dxa"/>
            <w:tcMar>
              <w:top w:w="15" w:type="dxa"/>
              <w:left w:w="15" w:type="dxa"/>
              <w:bottom w:w="0" w:type="dxa"/>
              <w:right w:w="15" w:type="dxa"/>
            </w:tcMar>
            <w:vAlign w:val="center"/>
          </w:tcPr>
          <w:p w14:paraId="3D2D99BF" w14:textId="77777777" w:rsidR="0051353E" w:rsidRPr="00116A54" w:rsidRDefault="0051353E">
            <w:pPr>
              <w:pStyle w:val="Caption"/>
              <w:spacing w:before="60" w:after="60"/>
              <w:jc w:val="center"/>
              <w:rPr>
                <w:color w:val="FFFFFF" w:themeColor="background1"/>
                <w:sz w:val="22"/>
                <w:szCs w:val="22"/>
                <w:lang w:val="en-US"/>
              </w:rPr>
            </w:pPr>
            <w:r w:rsidRPr="00116A54">
              <w:rPr>
                <w:noProof/>
                <w:color w:val="FFFFFF" w:themeColor="background1"/>
                <w:sz w:val="22"/>
                <w:szCs w:val="22"/>
                <w:lang w:val="en-US" w:eastAsia="en-CA"/>
              </w:rPr>
              <w:drawing>
                <wp:inline distT="0" distB="0" distL="0" distR="0" wp14:anchorId="3FD3E967" wp14:editId="3FADDE26">
                  <wp:extent cx="482815" cy="266381"/>
                  <wp:effectExtent l="0" t="0" r="0" b="635"/>
                  <wp:docPr id="1711872422" name="Picture 1711872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ey.png"/>
                          <pic:cNvPicPr/>
                        </pic:nvPicPr>
                        <pic:blipFill>
                          <a:blip r:embed="rId19" cstate="screen">
                            <a:extLst>
                              <a:ext uri="{28A0092B-C50C-407E-A947-70E740481C1C}">
                                <a14:useLocalDpi xmlns:a14="http://schemas.microsoft.com/office/drawing/2010/main" val="0"/>
                              </a:ext>
                            </a:extLst>
                          </a:blip>
                          <a:stretch>
                            <a:fillRect/>
                          </a:stretch>
                        </pic:blipFill>
                        <pic:spPr>
                          <a:xfrm>
                            <a:off x="0" y="0"/>
                            <a:ext cx="482815" cy="266381"/>
                          </a:xfrm>
                          <a:prstGeom prst="rect">
                            <a:avLst/>
                          </a:prstGeom>
                        </pic:spPr>
                      </pic:pic>
                    </a:graphicData>
                  </a:graphic>
                </wp:inline>
              </w:drawing>
            </w:r>
          </w:p>
        </w:tc>
        <w:tc>
          <w:tcPr>
            <w:tcW w:w="1967" w:type="dxa"/>
            <w:vAlign w:val="center"/>
          </w:tcPr>
          <w:p w14:paraId="19700C0E" w14:textId="77777777" w:rsidR="0051353E" w:rsidRPr="00116A54" w:rsidRDefault="0051353E">
            <w:pPr>
              <w:pStyle w:val="Caption"/>
              <w:spacing w:before="60" w:after="60"/>
              <w:jc w:val="center"/>
              <w:rPr>
                <w:color w:val="FFFFFF" w:themeColor="background1"/>
                <w:sz w:val="22"/>
                <w:szCs w:val="22"/>
                <w:lang w:val="en-US"/>
              </w:rPr>
            </w:pPr>
            <w:r w:rsidRPr="00116A54">
              <w:rPr>
                <w:noProof/>
                <w:color w:val="FFFFFF" w:themeColor="background1"/>
                <w:sz w:val="22"/>
                <w:szCs w:val="22"/>
                <w:lang w:val="en-US" w:eastAsia="en-CA"/>
              </w:rPr>
              <w:drawing>
                <wp:inline distT="0" distB="0" distL="0" distR="0" wp14:anchorId="0C302775" wp14:editId="2E666A34">
                  <wp:extent cx="384032" cy="339427"/>
                  <wp:effectExtent l="0" t="0" r="0" b="3810"/>
                  <wp:docPr id="1579631318" name="Picture 1579631318" descr="A blue arrow point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blue arrow pointing up&#10;&#10;Description automatically generated"/>
                          <pic:cNvPicPr/>
                        </pic:nvPicPr>
                        <pic:blipFill>
                          <a:blip r:embed="rId20" cstate="screen">
                            <a:extLst>
                              <a:ext uri="{28A0092B-C50C-407E-A947-70E740481C1C}">
                                <a14:useLocalDpi xmlns:a14="http://schemas.microsoft.com/office/drawing/2010/main" val="0"/>
                              </a:ext>
                            </a:extLst>
                          </a:blip>
                          <a:stretch>
                            <a:fillRect/>
                          </a:stretch>
                        </pic:blipFill>
                        <pic:spPr>
                          <a:xfrm>
                            <a:off x="0" y="0"/>
                            <a:ext cx="384032" cy="339427"/>
                          </a:xfrm>
                          <a:prstGeom prst="rect">
                            <a:avLst/>
                          </a:prstGeom>
                        </pic:spPr>
                      </pic:pic>
                    </a:graphicData>
                  </a:graphic>
                </wp:inline>
              </w:drawing>
            </w:r>
          </w:p>
        </w:tc>
        <w:tc>
          <w:tcPr>
            <w:tcW w:w="1968" w:type="dxa"/>
            <w:vAlign w:val="center"/>
          </w:tcPr>
          <w:p w14:paraId="7A8B3C7D" w14:textId="77777777" w:rsidR="0051353E" w:rsidRPr="00116A54" w:rsidRDefault="0051353E">
            <w:pPr>
              <w:pStyle w:val="Caption"/>
              <w:spacing w:before="60" w:after="60"/>
              <w:jc w:val="center"/>
              <w:rPr>
                <w:color w:val="FFFFFF" w:themeColor="background1"/>
                <w:sz w:val="22"/>
                <w:szCs w:val="22"/>
                <w:lang w:val="en-US"/>
              </w:rPr>
            </w:pPr>
            <w:r w:rsidRPr="00116A54">
              <w:rPr>
                <w:noProof/>
                <w:lang w:val="en-US" w:eastAsia="en-CA"/>
              </w:rPr>
              <w:drawing>
                <wp:inline distT="0" distB="0" distL="0" distR="0" wp14:anchorId="2A05174C" wp14:editId="205B8040">
                  <wp:extent cx="311262" cy="338328"/>
                  <wp:effectExtent l="0" t="0" r="0" b="5080"/>
                  <wp:docPr id="1604170024" name="Picture 1604170024" descr="X:\Airports\Southport\Economic Impact Study 2016\Report\Graphics\moneyba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Airports\Southport\Economic Impact Study 2016\Report\Graphics\moneybag.png"/>
                          <pic:cNvPicPr>
                            <a:picLocks noChangeAspect="1" noChangeArrowheads="1"/>
                          </pic:cNvPicPr>
                        </pic:nvPicPr>
                        <pic:blipFill>
                          <a:blip r:embed="rId35" cstate="screen">
                            <a:extLst>
                              <a:ext uri="{28A0092B-C50C-407E-A947-70E740481C1C}">
                                <a14:useLocalDpi xmlns:a14="http://schemas.microsoft.com/office/drawing/2010/main" val="0"/>
                              </a:ext>
                            </a:extLst>
                          </a:blip>
                          <a:srcRect/>
                          <a:stretch>
                            <a:fillRect/>
                          </a:stretch>
                        </pic:blipFill>
                        <pic:spPr bwMode="auto">
                          <a:xfrm>
                            <a:off x="0" y="0"/>
                            <a:ext cx="311262" cy="338328"/>
                          </a:xfrm>
                          <a:prstGeom prst="rect">
                            <a:avLst/>
                          </a:prstGeom>
                          <a:noFill/>
                          <a:ln>
                            <a:noFill/>
                          </a:ln>
                        </pic:spPr>
                      </pic:pic>
                    </a:graphicData>
                  </a:graphic>
                </wp:inline>
              </w:drawing>
            </w:r>
          </w:p>
        </w:tc>
      </w:tr>
      <w:tr w:rsidR="0051353E" w:rsidRPr="00116A54" w14:paraId="35C13F2C" w14:textId="77777777" w:rsidTr="00B9162B">
        <w:trPr>
          <w:trHeight w:val="817"/>
        </w:trPr>
        <w:tc>
          <w:tcPr>
            <w:tcW w:w="1505" w:type="dxa"/>
            <w:shd w:val="clear" w:color="auto" w:fill="00577E"/>
            <w:tcMar>
              <w:top w:w="15" w:type="dxa"/>
              <w:left w:w="15" w:type="dxa"/>
              <w:bottom w:w="0" w:type="dxa"/>
              <w:right w:w="15" w:type="dxa"/>
            </w:tcMar>
            <w:vAlign w:val="center"/>
          </w:tcPr>
          <w:p w14:paraId="72A3BCDA" w14:textId="77777777" w:rsidR="0051353E" w:rsidRPr="00116A54" w:rsidRDefault="0051353E">
            <w:pPr>
              <w:pStyle w:val="Caption"/>
              <w:spacing w:before="60" w:after="60"/>
              <w:rPr>
                <w:color w:val="FFFFFF" w:themeColor="background1"/>
                <w:szCs w:val="20"/>
                <w:lang w:val="en-US"/>
              </w:rPr>
            </w:pPr>
            <w:r w:rsidRPr="00116A54">
              <w:rPr>
                <w:color w:val="FFFFFF" w:themeColor="background1"/>
                <w:szCs w:val="20"/>
                <w:lang w:val="en-US"/>
              </w:rPr>
              <w:t xml:space="preserve">  Impact</w:t>
            </w:r>
          </w:p>
        </w:tc>
        <w:tc>
          <w:tcPr>
            <w:tcW w:w="1967" w:type="dxa"/>
            <w:shd w:val="clear" w:color="auto" w:fill="00577E"/>
            <w:vAlign w:val="center"/>
          </w:tcPr>
          <w:p w14:paraId="0E90DC5A" w14:textId="77777777" w:rsidR="0051353E" w:rsidRPr="00116A54" w:rsidRDefault="0051353E">
            <w:pPr>
              <w:pStyle w:val="Caption"/>
              <w:spacing w:before="60" w:after="60"/>
              <w:jc w:val="center"/>
              <w:rPr>
                <w:color w:val="FFFFFF" w:themeColor="background1"/>
                <w:szCs w:val="20"/>
                <w:lang w:val="en-US"/>
              </w:rPr>
            </w:pPr>
            <w:r w:rsidRPr="00116A54">
              <w:rPr>
                <w:color w:val="FFFFFF" w:themeColor="background1"/>
                <w:szCs w:val="20"/>
                <w:lang w:val="en-US"/>
              </w:rPr>
              <w:t xml:space="preserve">Employment </w:t>
            </w:r>
            <w:r w:rsidRPr="00116A54">
              <w:rPr>
                <w:color w:val="FFFFFF" w:themeColor="background1"/>
                <w:szCs w:val="20"/>
                <w:lang w:val="en-US"/>
              </w:rPr>
              <w:br/>
              <w:t>(Jobs)</w:t>
            </w:r>
          </w:p>
        </w:tc>
        <w:tc>
          <w:tcPr>
            <w:tcW w:w="1968" w:type="dxa"/>
            <w:shd w:val="clear" w:color="auto" w:fill="00577E"/>
            <w:tcMar>
              <w:top w:w="15" w:type="dxa"/>
              <w:left w:w="15" w:type="dxa"/>
              <w:bottom w:w="0" w:type="dxa"/>
              <w:right w:w="15" w:type="dxa"/>
            </w:tcMar>
            <w:vAlign w:val="center"/>
          </w:tcPr>
          <w:p w14:paraId="66622490" w14:textId="64B2DC1C" w:rsidR="0051353E" w:rsidRPr="00116A54" w:rsidRDefault="0051353E">
            <w:pPr>
              <w:pStyle w:val="Caption"/>
              <w:spacing w:before="60" w:after="60"/>
              <w:jc w:val="center"/>
              <w:rPr>
                <w:color w:val="FFFFFF" w:themeColor="background1"/>
                <w:szCs w:val="20"/>
                <w:lang w:val="en-US"/>
              </w:rPr>
            </w:pPr>
            <w:r w:rsidRPr="00116A54">
              <w:rPr>
                <w:color w:val="FFFFFF" w:themeColor="background1"/>
                <w:szCs w:val="20"/>
                <w:lang w:val="en-US"/>
              </w:rPr>
              <w:t>Labor Income</w:t>
            </w:r>
            <w:r w:rsidRPr="00116A54">
              <w:rPr>
                <w:color w:val="FFFFFF" w:themeColor="background1"/>
                <w:szCs w:val="20"/>
                <w:lang w:val="en-US"/>
              </w:rPr>
              <w:br/>
              <w:t>(</w:t>
            </w:r>
            <w:r w:rsidRPr="00116A54">
              <w:rPr>
                <w:rFonts w:cs="Arial"/>
                <w:color w:val="FFFFFF" w:themeColor="background1"/>
                <w:szCs w:val="20"/>
                <w:lang w:val="en-US"/>
              </w:rPr>
              <w:t>$</w:t>
            </w:r>
            <w:r w:rsidRPr="00116A54">
              <w:rPr>
                <w:color w:val="FFFFFF" w:themeColor="background1"/>
                <w:szCs w:val="20"/>
                <w:lang w:val="en-US"/>
              </w:rPr>
              <w:t xml:space="preserve"> </w:t>
            </w:r>
            <w:r w:rsidR="004C3F96" w:rsidRPr="00116A54">
              <w:rPr>
                <w:color w:val="FFFFFF" w:themeColor="background1"/>
                <w:szCs w:val="20"/>
                <w:lang w:val="en-US"/>
              </w:rPr>
              <w:t>Millions</w:t>
            </w:r>
            <w:r w:rsidRPr="00116A54">
              <w:rPr>
                <w:color w:val="FFFFFF" w:themeColor="background1"/>
                <w:szCs w:val="20"/>
                <w:lang w:val="en-US"/>
              </w:rPr>
              <w:t>)</w:t>
            </w:r>
          </w:p>
        </w:tc>
        <w:tc>
          <w:tcPr>
            <w:tcW w:w="1967" w:type="dxa"/>
            <w:shd w:val="clear" w:color="auto" w:fill="00577E"/>
            <w:vAlign w:val="center"/>
          </w:tcPr>
          <w:p w14:paraId="5E21872C" w14:textId="0C892D87" w:rsidR="0051353E" w:rsidRPr="00116A54" w:rsidRDefault="0051353E">
            <w:pPr>
              <w:pStyle w:val="Caption"/>
              <w:spacing w:before="60" w:after="60"/>
              <w:jc w:val="center"/>
              <w:rPr>
                <w:color w:val="FFFFFF" w:themeColor="background1"/>
                <w:szCs w:val="20"/>
                <w:lang w:val="en-US"/>
              </w:rPr>
            </w:pPr>
            <w:r w:rsidRPr="00116A54">
              <w:rPr>
                <w:color w:val="FFFFFF" w:themeColor="background1"/>
                <w:szCs w:val="20"/>
                <w:lang w:val="en-US"/>
              </w:rPr>
              <w:t>GDP</w:t>
            </w:r>
            <w:r w:rsidRPr="00116A54">
              <w:rPr>
                <w:color w:val="FFFFFF" w:themeColor="background1"/>
                <w:szCs w:val="20"/>
                <w:lang w:val="en-US"/>
              </w:rPr>
              <w:br/>
              <w:t xml:space="preserve">($ </w:t>
            </w:r>
            <w:r w:rsidR="004C3F96" w:rsidRPr="00116A54">
              <w:rPr>
                <w:color w:val="FFFFFF" w:themeColor="background1"/>
                <w:szCs w:val="20"/>
                <w:lang w:val="en-US"/>
              </w:rPr>
              <w:t>Millions</w:t>
            </w:r>
            <w:r w:rsidRPr="00116A54">
              <w:rPr>
                <w:color w:val="FFFFFF" w:themeColor="background1"/>
                <w:szCs w:val="20"/>
                <w:lang w:val="en-US"/>
              </w:rPr>
              <w:t>)</w:t>
            </w:r>
          </w:p>
        </w:tc>
        <w:tc>
          <w:tcPr>
            <w:tcW w:w="1968" w:type="dxa"/>
            <w:shd w:val="clear" w:color="auto" w:fill="00577E"/>
            <w:vAlign w:val="center"/>
          </w:tcPr>
          <w:p w14:paraId="474B7B2D" w14:textId="62F39E3C" w:rsidR="0051353E" w:rsidRPr="00116A54" w:rsidRDefault="0051353E">
            <w:pPr>
              <w:pStyle w:val="Caption"/>
              <w:spacing w:before="60" w:after="60"/>
              <w:jc w:val="center"/>
              <w:rPr>
                <w:color w:val="FFFFFF" w:themeColor="background1"/>
                <w:szCs w:val="20"/>
                <w:lang w:val="en-US"/>
              </w:rPr>
            </w:pPr>
            <w:r w:rsidRPr="00116A54">
              <w:rPr>
                <w:color w:val="FFFFFF" w:themeColor="background1"/>
                <w:szCs w:val="20"/>
                <w:lang w:val="en-US"/>
              </w:rPr>
              <w:t>Output</w:t>
            </w:r>
            <w:r w:rsidRPr="00116A54">
              <w:rPr>
                <w:color w:val="FFFFFF" w:themeColor="background1"/>
                <w:szCs w:val="20"/>
                <w:lang w:val="en-US"/>
              </w:rPr>
              <w:br/>
              <w:t xml:space="preserve">($ </w:t>
            </w:r>
            <w:r w:rsidR="004C3F96" w:rsidRPr="00116A54">
              <w:rPr>
                <w:color w:val="FFFFFF" w:themeColor="background1"/>
                <w:szCs w:val="20"/>
                <w:lang w:val="en-US"/>
              </w:rPr>
              <w:t>Millions</w:t>
            </w:r>
            <w:r w:rsidRPr="00116A54">
              <w:rPr>
                <w:color w:val="FFFFFF" w:themeColor="background1"/>
                <w:szCs w:val="20"/>
                <w:lang w:val="en-US"/>
              </w:rPr>
              <w:t>)</w:t>
            </w:r>
          </w:p>
        </w:tc>
      </w:tr>
      <w:tr w:rsidR="00E40F34" w:rsidRPr="00116A54" w14:paraId="3FCDAB7B" w14:textId="77777777">
        <w:trPr>
          <w:trHeight w:val="340"/>
        </w:trPr>
        <w:tc>
          <w:tcPr>
            <w:tcW w:w="1505" w:type="dxa"/>
            <w:tcBorders>
              <w:bottom w:val="single" w:sz="4" w:space="0" w:color="auto"/>
            </w:tcBorders>
            <w:tcMar>
              <w:top w:w="15" w:type="dxa"/>
              <w:left w:w="15" w:type="dxa"/>
              <w:bottom w:w="0" w:type="dxa"/>
              <w:right w:w="15" w:type="dxa"/>
            </w:tcMar>
            <w:vAlign w:val="center"/>
            <w:hideMark/>
          </w:tcPr>
          <w:p w14:paraId="51A13BF2" w14:textId="77777777" w:rsidR="00E40F34" w:rsidRPr="00116A54" w:rsidRDefault="00E40F34" w:rsidP="00E40F34">
            <w:pPr>
              <w:pStyle w:val="Caption"/>
              <w:spacing w:before="60" w:after="60"/>
              <w:ind w:left="142"/>
              <w:rPr>
                <w:b w:val="0"/>
                <w:color w:val="000000" w:themeColor="text1"/>
                <w:szCs w:val="20"/>
                <w:lang w:val="en-US"/>
              </w:rPr>
            </w:pPr>
            <w:r w:rsidRPr="00116A54">
              <w:rPr>
                <w:b w:val="0"/>
                <w:color w:val="000000" w:themeColor="text1"/>
                <w:szCs w:val="20"/>
                <w:lang w:val="en-US"/>
              </w:rPr>
              <w:t>Direct</w:t>
            </w:r>
          </w:p>
        </w:tc>
        <w:tc>
          <w:tcPr>
            <w:tcW w:w="1967" w:type="dxa"/>
            <w:tcBorders>
              <w:bottom w:val="single" w:sz="4" w:space="0" w:color="auto"/>
            </w:tcBorders>
            <w:vAlign w:val="center"/>
          </w:tcPr>
          <w:p w14:paraId="31859F43" w14:textId="405966A0" w:rsidR="00E40F34" w:rsidRPr="00116A54" w:rsidRDefault="00877FC7" w:rsidP="00E40F34">
            <w:pPr>
              <w:spacing w:after="0"/>
              <w:jc w:val="center"/>
              <w:rPr>
                <w:rFonts w:cs="Arial"/>
                <w:szCs w:val="20"/>
              </w:rPr>
            </w:pPr>
            <w:r>
              <w:rPr>
                <w:rFonts w:cs="Arial"/>
                <w:color w:val="000000"/>
                <w:szCs w:val="20"/>
              </w:rPr>
              <w:t>3,300</w:t>
            </w:r>
          </w:p>
        </w:tc>
        <w:tc>
          <w:tcPr>
            <w:tcW w:w="1968" w:type="dxa"/>
            <w:tcBorders>
              <w:bottom w:val="single" w:sz="4" w:space="0" w:color="auto"/>
            </w:tcBorders>
            <w:tcMar>
              <w:top w:w="15" w:type="dxa"/>
              <w:left w:w="15" w:type="dxa"/>
              <w:bottom w:w="0" w:type="dxa"/>
              <w:right w:w="15" w:type="dxa"/>
            </w:tcMar>
          </w:tcPr>
          <w:p w14:paraId="6E3B99D7" w14:textId="0AF70D9E" w:rsidR="00E40F34" w:rsidRPr="00116A54" w:rsidRDefault="00E40F34" w:rsidP="00E40F34">
            <w:pPr>
              <w:spacing w:after="0"/>
              <w:jc w:val="center"/>
              <w:rPr>
                <w:rFonts w:cs="Arial"/>
                <w:szCs w:val="20"/>
              </w:rPr>
            </w:pPr>
            <w:r w:rsidRPr="00D24A1D">
              <w:t>$</w:t>
            </w:r>
            <w:r w:rsidR="00877FC7">
              <w:t>259</w:t>
            </w:r>
          </w:p>
        </w:tc>
        <w:tc>
          <w:tcPr>
            <w:tcW w:w="1967" w:type="dxa"/>
            <w:tcBorders>
              <w:bottom w:val="single" w:sz="4" w:space="0" w:color="auto"/>
            </w:tcBorders>
          </w:tcPr>
          <w:p w14:paraId="7F89B866" w14:textId="3FCDF799" w:rsidR="00E40F34" w:rsidRPr="00116A54" w:rsidRDefault="00E40F34" w:rsidP="00E40F34">
            <w:pPr>
              <w:spacing w:after="0"/>
              <w:jc w:val="center"/>
              <w:rPr>
                <w:rFonts w:cs="Arial"/>
                <w:szCs w:val="20"/>
              </w:rPr>
            </w:pPr>
            <w:r w:rsidRPr="00D24A1D">
              <w:t>$</w:t>
            </w:r>
            <w:r w:rsidR="00877FC7">
              <w:t>464</w:t>
            </w:r>
          </w:p>
        </w:tc>
        <w:tc>
          <w:tcPr>
            <w:tcW w:w="1968" w:type="dxa"/>
            <w:tcBorders>
              <w:bottom w:val="single" w:sz="4" w:space="0" w:color="auto"/>
            </w:tcBorders>
          </w:tcPr>
          <w:p w14:paraId="61742574" w14:textId="7F4FF024" w:rsidR="00E40F34" w:rsidRPr="00116A54" w:rsidRDefault="00E40F34" w:rsidP="00E40F34">
            <w:pPr>
              <w:spacing w:after="0"/>
              <w:jc w:val="center"/>
              <w:rPr>
                <w:rFonts w:cs="Arial"/>
                <w:szCs w:val="20"/>
              </w:rPr>
            </w:pPr>
            <w:r w:rsidRPr="00D24A1D">
              <w:t>$</w:t>
            </w:r>
            <w:r w:rsidR="00C91901">
              <w:t>676</w:t>
            </w:r>
          </w:p>
        </w:tc>
      </w:tr>
    </w:tbl>
    <w:p w14:paraId="50386D71" w14:textId="2B8CE0FE" w:rsidR="00F32DEF" w:rsidRDefault="00F32DEF" w:rsidP="00E0788E"/>
    <w:p w14:paraId="1FCB6723" w14:textId="4DB2EFB3" w:rsidR="0051353E" w:rsidRDefault="0051353E" w:rsidP="004067E2">
      <w:pPr>
        <w:pStyle w:val="Heading4"/>
      </w:pPr>
      <w:r w:rsidRPr="00116A54">
        <w:lastRenderedPageBreak/>
        <w:t xml:space="preserve">Direct Employment by Business Type at </w:t>
      </w:r>
      <w:r w:rsidR="005757D4">
        <w:t>TYS</w:t>
      </w:r>
    </w:p>
    <w:p w14:paraId="4AEB2F54" w14:textId="33ECF62F" w:rsidR="008F73AE" w:rsidRDefault="00F32DEF" w:rsidP="008F73AE">
      <w:r>
        <w:t>The direct employment associated with ongoing operations at McGhee Tyson Airp</w:t>
      </w:r>
      <w:r w:rsidR="008E3426">
        <w:t xml:space="preserve">ort is broken down and presented by business type in </w:t>
      </w:r>
      <w:r w:rsidR="008E3426">
        <w:rPr>
          <w:b/>
          <w:bCs/>
        </w:rPr>
        <w:t>Figure 3-2</w:t>
      </w:r>
      <w:r w:rsidR="008E3426">
        <w:t xml:space="preserve">. </w:t>
      </w:r>
      <w:r w:rsidR="000C2E6A">
        <w:t xml:space="preserve">The military is by far the largest employer at </w:t>
      </w:r>
      <w:r w:rsidR="00992C32">
        <w:t>McGhee Tyson Airport, representing a significant portion of the overall employment at the airport.</w:t>
      </w:r>
      <w:r w:rsidR="00D54535">
        <w:t xml:space="preserve"> Other major employers involved in the ongoing operations of McGhee Tyson Airport include FBOs, aircraft maintenance firms, and </w:t>
      </w:r>
      <w:r w:rsidR="00555B1C">
        <w:t>air passenger carriers.</w:t>
      </w:r>
    </w:p>
    <w:p w14:paraId="04AE5390" w14:textId="77777777" w:rsidR="00DA62A1" w:rsidRPr="008E3426" w:rsidRDefault="00DA62A1" w:rsidP="008F73AE"/>
    <w:p w14:paraId="1826B13D" w14:textId="78F1D62C" w:rsidR="0051353E" w:rsidRPr="00116A54" w:rsidRDefault="0051353E" w:rsidP="0051353E">
      <w:pPr>
        <w:pStyle w:val="Caption"/>
        <w:rPr>
          <w:lang w:val="en-US"/>
        </w:rPr>
      </w:pPr>
      <w:bookmarkStart w:id="31" w:name="_Ref171695494"/>
      <w:bookmarkStart w:id="32" w:name="_Ref171593443"/>
      <w:r w:rsidRPr="00116A54">
        <w:rPr>
          <w:lang w:val="en-US"/>
        </w:rPr>
        <w:t xml:space="preserve">Figure </w:t>
      </w:r>
      <w:r w:rsidRPr="00116A54">
        <w:rPr>
          <w:lang w:val="en-US"/>
        </w:rPr>
        <w:fldChar w:fldCharType="begin"/>
      </w:r>
      <w:r w:rsidRPr="00116A54">
        <w:rPr>
          <w:lang w:val="en-US"/>
        </w:rPr>
        <w:instrText>STYLEREF 1 \s</w:instrText>
      </w:r>
      <w:r w:rsidRPr="00116A54">
        <w:rPr>
          <w:lang w:val="en-US"/>
        </w:rPr>
        <w:fldChar w:fldCharType="separate"/>
      </w:r>
      <w:r w:rsidRPr="00116A54">
        <w:rPr>
          <w:lang w:val="en-US"/>
        </w:rPr>
        <w:t>3</w:t>
      </w:r>
      <w:r w:rsidRPr="00116A54">
        <w:rPr>
          <w:lang w:val="en-US"/>
        </w:rPr>
        <w:fldChar w:fldCharType="end"/>
      </w:r>
      <w:r w:rsidRPr="00116A54">
        <w:rPr>
          <w:lang w:val="en-US"/>
        </w:rPr>
        <w:noBreakHyphen/>
      </w:r>
      <w:r w:rsidRPr="00116A54">
        <w:rPr>
          <w:lang w:val="en-US"/>
        </w:rPr>
        <w:fldChar w:fldCharType="begin"/>
      </w:r>
      <w:r w:rsidRPr="00116A54">
        <w:rPr>
          <w:lang w:val="en-US"/>
        </w:rPr>
        <w:instrText>SEQ Figure \* ARABIC \s 1</w:instrText>
      </w:r>
      <w:r w:rsidRPr="00116A54">
        <w:rPr>
          <w:lang w:val="en-US"/>
        </w:rPr>
        <w:fldChar w:fldCharType="separate"/>
      </w:r>
      <w:r w:rsidRPr="00116A54">
        <w:rPr>
          <w:lang w:val="en-US"/>
        </w:rPr>
        <w:t>2</w:t>
      </w:r>
      <w:r w:rsidRPr="00116A54">
        <w:rPr>
          <w:lang w:val="en-US"/>
        </w:rPr>
        <w:fldChar w:fldCharType="end"/>
      </w:r>
      <w:bookmarkEnd w:id="31"/>
      <w:r w:rsidRPr="00116A54">
        <w:rPr>
          <w:lang w:val="en-US"/>
        </w:rPr>
        <w:t xml:space="preserve">: Direct Employment at </w:t>
      </w:r>
      <w:bookmarkEnd w:id="32"/>
      <w:r w:rsidR="005757D4">
        <w:rPr>
          <w:lang w:val="en-US"/>
        </w:rPr>
        <w:t>TYS</w:t>
      </w:r>
      <w:r w:rsidRPr="00116A54">
        <w:rPr>
          <w:lang w:val="en-US"/>
        </w:rPr>
        <w:t xml:space="preserve"> by Business Type</w:t>
      </w:r>
      <w:r w:rsidR="00CF3D99" w:rsidRPr="00116A54">
        <w:rPr>
          <w:lang w:val="en-US"/>
        </w:rPr>
        <w:t>, 2024</w:t>
      </w:r>
    </w:p>
    <w:p w14:paraId="1B7D9EB6" w14:textId="70B25B47" w:rsidR="000811E7" w:rsidRPr="00116A54" w:rsidRDefault="00A90BD7" w:rsidP="0051353E">
      <w:r>
        <w:rPr>
          <w:noProof/>
        </w:rPr>
        <mc:AlternateContent>
          <mc:Choice Requires="wps">
            <w:drawing>
              <wp:anchor distT="45720" distB="45720" distL="114300" distR="114300" simplePos="0" relativeHeight="251664896" behindDoc="0" locked="0" layoutInCell="1" allowOverlap="1" wp14:anchorId="755ACF92" wp14:editId="499FC88D">
                <wp:simplePos x="0" y="0"/>
                <wp:positionH relativeFrom="column">
                  <wp:posOffset>132246</wp:posOffset>
                </wp:positionH>
                <wp:positionV relativeFrom="paragraph">
                  <wp:posOffset>3166082</wp:posOffset>
                </wp:positionV>
                <wp:extent cx="1280795" cy="264795"/>
                <wp:effectExtent l="0" t="0" r="0" b="1905"/>
                <wp:wrapNone/>
                <wp:docPr id="3900815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795" cy="264795"/>
                        </a:xfrm>
                        <a:prstGeom prst="rect">
                          <a:avLst/>
                        </a:prstGeom>
                        <a:solidFill>
                          <a:srgbClr val="FFFFFF"/>
                        </a:solidFill>
                        <a:ln w="9525">
                          <a:noFill/>
                          <a:miter lim="800000"/>
                          <a:headEnd/>
                          <a:tailEnd/>
                        </a:ln>
                      </wps:spPr>
                      <wps:txbx>
                        <w:txbxContent>
                          <w:p w14:paraId="372E0CD9" w14:textId="7C45D8D4" w:rsidR="00434BE2" w:rsidRPr="00A90BD7" w:rsidRDefault="00434BE2">
                            <w:pPr>
                              <w:rPr>
                                <w:b/>
                                <w:bCs/>
                                <w:color w:val="00577E" w:themeColor="text2"/>
                                <w:lang w:val="en-CA"/>
                              </w:rPr>
                            </w:pPr>
                            <w:r w:rsidRPr="000E2124">
                              <w:rPr>
                                <w:b/>
                                <w:bCs/>
                                <w:color w:val="00577E" w:themeColor="text2"/>
                                <w:sz w:val="16"/>
                                <w:szCs w:val="16"/>
                                <w:lang w:val="en-CA"/>
                              </w:rPr>
                              <w:t>Accommodations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5ACF92" id="_x0000_s1031" type="#_x0000_t202" style="position:absolute;margin-left:10.4pt;margin-top:249.3pt;width:100.85pt;height:20.85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" stroked="f">
                <v:textbox>
                  <w:txbxContent>
                    <w:p w14:paraId="372E0CD9" w14:textId="7C45D8D4" w:rsidR="00434BE2" w:rsidRPr="00A90BD7" w:rsidRDefault="00434BE2">
                      <w:pPr>
                        <w:rPr>
                          <w:b/>
                          <w:bCs/>
                          <w:color w:val="00577E" w:themeColor="text2"/>
                          <w:lang w:val="en-CA"/>
                        </w:rPr>
                      </w:pPr>
                      <w:r w:rsidRPr="000E2124">
                        <w:rPr>
                          <w:b/>
                          <w:bCs/>
                          <w:color w:val="00577E" w:themeColor="text2"/>
                          <w:sz w:val="16"/>
                          <w:szCs w:val="16"/>
                          <w:lang w:val="en-CA"/>
                        </w:rPr>
                        <w:t>Accommodations</w:t>
                      </w:r>
                    </w:p>
                  </w:txbxContent>
                </v:textbox>
              </v:shape>
            </w:pict>
          </mc:Fallback>
        </mc:AlternateContent>
      </w:r>
      <w:r w:rsidR="0010516B">
        <w:rPr>
          <w:noProof/>
        </w:rPr>
        <w:drawing>
          <wp:inline distT="0" distB="0" distL="0" distR="0" wp14:anchorId="76324441" wp14:editId="02019F22">
            <wp:extent cx="6257026" cy="3519577"/>
            <wp:effectExtent l="0" t="0" r="0" b="5080"/>
            <wp:docPr id="17639147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914710" name="Picture 1763914710"/>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67153" cy="3525274"/>
                    </a:xfrm>
                    <a:prstGeom prst="rect">
                      <a:avLst/>
                    </a:prstGeom>
                  </pic:spPr>
                </pic:pic>
              </a:graphicData>
            </a:graphic>
          </wp:inline>
        </w:drawing>
      </w:r>
    </w:p>
    <w:p w14:paraId="01F24CE1" w14:textId="3601F3AC" w:rsidR="00E0788E" w:rsidRDefault="00E0788E" w:rsidP="0051353E"/>
    <w:p w14:paraId="020B1425" w14:textId="77777777" w:rsidR="0051353E" w:rsidRPr="00116A54" w:rsidRDefault="0051353E" w:rsidP="0051353E">
      <w:r w:rsidRPr="00116A54">
        <w:t xml:space="preserve">The business categories shown above can be summarized as follows: </w:t>
      </w:r>
    </w:p>
    <w:p w14:paraId="15D06F67" w14:textId="79C2C16F" w:rsidR="00104A50" w:rsidRPr="00104A50" w:rsidRDefault="00104A50" w:rsidP="00104A50">
      <w:pPr>
        <w:numPr>
          <w:ilvl w:val="0"/>
          <w:numId w:val="26"/>
        </w:numPr>
        <w:spacing w:after="180" w:line="276" w:lineRule="auto"/>
        <w:rPr>
          <w:lang w:val="en-GB"/>
        </w:rPr>
      </w:pPr>
      <w:r w:rsidRPr="00104A50">
        <w:rPr>
          <w:b/>
          <w:bCs/>
          <w:lang w:val="en-GB"/>
        </w:rPr>
        <w:t>Government</w:t>
      </w:r>
      <w:r w:rsidRPr="00104A50">
        <w:rPr>
          <w:lang w:val="en-GB"/>
        </w:rPr>
        <w:t xml:space="preserve"> accounts for employment related to</w:t>
      </w:r>
      <w:r>
        <w:rPr>
          <w:lang w:val="en-GB"/>
        </w:rPr>
        <w:t xml:space="preserve"> </w:t>
      </w:r>
      <w:r w:rsidR="00DC1CE1">
        <w:rPr>
          <w:lang w:val="en-GB"/>
        </w:rPr>
        <w:t xml:space="preserve">the </w:t>
      </w:r>
      <w:r>
        <w:rPr>
          <w:lang w:val="en-GB"/>
        </w:rPr>
        <w:t xml:space="preserve">military </w:t>
      </w:r>
      <w:r w:rsidR="00DC1CE1">
        <w:rPr>
          <w:lang w:val="en-GB"/>
        </w:rPr>
        <w:t>and other</w:t>
      </w:r>
      <w:r w:rsidRPr="00104A50">
        <w:rPr>
          <w:lang w:val="en-GB"/>
        </w:rPr>
        <w:t xml:space="preserve"> government agencies </w:t>
      </w:r>
      <w:r w:rsidR="00DC1CE1">
        <w:rPr>
          <w:lang w:val="en-GB"/>
        </w:rPr>
        <w:t>such as TSA who operate at McGhee Tyson Airport</w:t>
      </w:r>
      <w:r w:rsidRPr="00104A50">
        <w:rPr>
          <w:lang w:val="en-GB"/>
        </w:rPr>
        <w:t xml:space="preserve">. This category accounts for roughly </w:t>
      </w:r>
      <w:r w:rsidR="007121A2">
        <w:rPr>
          <w:lang w:val="en-GB"/>
        </w:rPr>
        <w:t xml:space="preserve">1,470 </w:t>
      </w:r>
      <w:r w:rsidRPr="00104A50">
        <w:rPr>
          <w:lang w:val="en-GB"/>
        </w:rPr>
        <w:t xml:space="preserve">jobs, or </w:t>
      </w:r>
      <w:r w:rsidR="007121A2">
        <w:rPr>
          <w:lang w:val="en-GB"/>
        </w:rPr>
        <w:t>45</w:t>
      </w:r>
      <w:r w:rsidRPr="00104A50">
        <w:rPr>
          <w:lang w:val="en-GB"/>
        </w:rPr>
        <w:t>% of total onsite employment.</w:t>
      </w:r>
    </w:p>
    <w:p w14:paraId="299A6CE0" w14:textId="301DF396" w:rsidR="008509BC" w:rsidRPr="00104A50" w:rsidRDefault="004033AB" w:rsidP="008509BC">
      <w:pPr>
        <w:numPr>
          <w:ilvl w:val="0"/>
          <w:numId w:val="26"/>
        </w:numPr>
        <w:spacing w:after="180" w:line="276" w:lineRule="auto"/>
        <w:rPr>
          <w:lang w:val="en-GB"/>
        </w:rPr>
      </w:pPr>
      <w:r>
        <w:rPr>
          <w:b/>
          <w:bCs/>
          <w:lang w:val="en-GB"/>
        </w:rPr>
        <w:t>Aviation Support</w:t>
      </w:r>
      <w:r w:rsidR="008509BC" w:rsidRPr="00104A50">
        <w:rPr>
          <w:lang w:val="en-GB"/>
        </w:rPr>
        <w:t xml:space="preserve"> includes the employment related to </w:t>
      </w:r>
      <w:r w:rsidR="00306D0A">
        <w:rPr>
          <w:lang w:val="en-GB"/>
        </w:rPr>
        <w:t xml:space="preserve">FBO, aircraft maintenance </w:t>
      </w:r>
      <w:r w:rsidR="003333D7">
        <w:rPr>
          <w:lang w:val="en-GB"/>
        </w:rPr>
        <w:t>charter activity and aviation training</w:t>
      </w:r>
      <w:r w:rsidR="008509BC" w:rsidRPr="00104A50">
        <w:rPr>
          <w:lang w:val="en-GB"/>
        </w:rPr>
        <w:t xml:space="preserve">. This category accounts for </w:t>
      </w:r>
      <w:r w:rsidR="000A74F1">
        <w:rPr>
          <w:lang w:val="en-GB"/>
        </w:rPr>
        <w:t>880</w:t>
      </w:r>
      <w:r w:rsidR="008509BC" w:rsidRPr="00104A50">
        <w:rPr>
          <w:lang w:val="en-GB"/>
        </w:rPr>
        <w:t xml:space="preserve"> jobs (</w:t>
      </w:r>
      <w:r w:rsidR="000A74F1">
        <w:rPr>
          <w:lang w:val="en-GB"/>
        </w:rPr>
        <w:t>27</w:t>
      </w:r>
      <w:r w:rsidR="008509BC" w:rsidRPr="00104A50">
        <w:rPr>
          <w:lang w:val="en-GB"/>
        </w:rPr>
        <w:t>% of direct employment).</w:t>
      </w:r>
    </w:p>
    <w:p w14:paraId="244FA305" w14:textId="7D71A71D" w:rsidR="008509BC" w:rsidRPr="00104A50" w:rsidRDefault="004033AB" w:rsidP="008509BC">
      <w:pPr>
        <w:numPr>
          <w:ilvl w:val="0"/>
          <w:numId w:val="26"/>
        </w:numPr>
        <w:spacing w:after="180" w:line="276" w:lineRule="auto"/>
        <w:rPr>
          <w:lang w:val="en-GB"/>
        </w:rPr>
      </w:pPr>
      <w:r>
        <w:rPr>
          <w:b/>
          <w:bCs/>
          <w:lang w:val="en-GB"/>
        </w:rPr>
        <w:t>Cargo &amp; Air Passenger Carrier</w:t>
      </w:r>
      <w:r>
        <w:rPr>
          <w:lang w:val="en-GB"/>
        </w:rPr>
        <w:t xml:space="preserve"> </w:t>
      </w:r>
      <w:r w:rsidR="000A74F1">
        <w:rPr>
          <w:lang w:val="en-GB"/>
        </w:rPr>
        <w:t xml:space="preserve">reflects the scheduled passenger service and dedicated cargo operations taking place at McGhee Tyson Airport. These operations account for </w:t>
      </w:r>
      <w:r w:rsidR="002D1415">
        <w:rPr>
          <w:lang w:val="en-GB"/>
        </w:rPr>
        <w:t>570 direct jobs, or 17% of the total direct onsite employment.</w:t>
      </w:r>
    </w:p>
    <w:p w14:paraId="1E2DC1E6" w14:textId="6F7CB5EA" w:rsidR="008509BC" w:rsidRPr="00104A50" w:rsidRDefault="00377981" w:rsidP="008509BC">
      <w:pPr>
        <w:numPr>
          <w:ilvl w:val="0"/>
          <w:numId w:val="26"/>
        </w:numPr>
        <w:spacing w:after="180" w:line="276" w:lineRule="auto"/>
        <w:rPr>
          <w:lang w:val="en-GB"/>
        </w:rPr>
      </w:pPr>
      <w:r>
        <w:rPr>
          <w:b/>
          <w:lang w:val="en-GB"/>
        </w:rPr>
        <w:lastRenderedPageBreak/>
        <w:t>Food &amp; Retail</w:t>
      </w:r>
      <w:r w:rsidR="008509BC" w:rsidRPr="00104A50">
        <w:rPr>
          <w:lang w:val="en-GB"/>
        </w:rPr>
        <w:t xml:space="preserve"> includes employment related to the </w:t>
      </w:r>
      <w:r w:rsidR="002D1415">
        <w:rPr>
          <w:lang w:val="en-GB"/>
        </w:rPr>
        <w:t>provision of food and retail concession services</w:t>
      </w:r>
      <w:r w:rsidR="008509BC" w:rsidRPr="00104A50">
        <w:rPr>
          <w:lang w:val="en-GB"/>
        </w:rPr>
        <w:t xml:space="preserve">. Firms in this category employ about </w:t>
      </w:r>
      <w:r w:rsidR="002D1415">
        <w:rPr>
          <w:lang w:val="en-GB"/>
        </w:rPr>
        <w:t>130</w:t>
      </w:r>
      <w:r w:rsidR="008509BC" w:rsidRPr="00104A50">
        <w:rPr>
          <w:lang w:val="en-GB"/>
        </w:rPr>
        <w:t xml:space="preserve"> jobs, or </w:t>
      </w:r>
      <w:r w:rsidR="002D1415">
        <w:rPr>
          <w:lang w:val="en-GB"/>
        </w:rPr>
        <w:t xml:space="preserve">4% </w:t>
      </w:r>
      <w:r w:rsidR="008509BC" w:rsidRPr="00104A50">
        <w:rPr>
          <w:lang w:val="en-GB"/>
        </w:rPr>
        <w:t xml:space="preserve">of direct employment. </w:t>
      </w:r>
    </w:p>
    <w:p w14:paraId="5C74482E" w14:textId="65FCE371" w:rsidR="008509BC" w:rsidRPr="00104A50" w:rsidRDefault="00377981" w:rsidP="008509BC">
      <w:pPr>
        <w:numPr>
          <w:ilvl w:val="0"/>
          <w:numId w:val="26"/>
        </w:numPr>
        <w:spacing w:after="180" w:line="276" w:lineRule="auto"/>
        <w:rPr>
          <w:lang w:val="en-GB"/>
        </w:rPr>
      </w:pPr>
      <w:r>
        <w:rPr>
          <w:b/>
          <w:lang w:val="en-GB"/>
        </w:rPr>
        <w:t>Ground Transportation</w:t>
      </w:r>
      <w:r w:rsidR="008509BC" w:rsidRPr="00104A50">
        <w:rPr>
          <w:lang w:val="en-GB"/>
        </w:rPr>
        <w:t xml:space="preserve"> </w:t>
      </w:r>
      <w:r w:rsidR="008509BC" w:rsidRPr="00104A50">
        <w:rPr>
          <w:bCs/>
          <w:lang w:val="en-CA"/>
        </w:rPr>
        <w:t xml:space="preserve">includes </w:t>
      </w:r>
      <w:r w:rsidR="00006512">
        <w:rPr>
          <w:bCs/>
          <w:lang w:val="en-CA"/>
        </w:rPr>
        <w:t>activity associated with on-airport car rental firms and for-hire passenger transportation services</w:t>
      </w:r>
      <w:r w:rsidR="00FE37C5">
        <w:rPr>
          <w:bCs/>
          <w:lang w:val="en-CA"/>
        </w:rPr>
        <w:t xml:space="preserve"> such as taxis, limos, and TNCs.</w:t>
      </w:r>
      <w:r w:rsidR="008509BC" w:rsidRPr="00104A50">
        <w:rPr>
          <w:bCs/>
          <w:lang w:val="en-CA"/>
        </w:rPr>
        <w:t xml:space="preserve"> </w:t>
      </w:r>
      <w:r w:rsidR="00FE37C5">
        <w:rPr>
          <w:bCs/>
          <w:lang w:val="en-CA"/>
        </w:rPr>
        <w:t>This represents</w:t>
      </w:r>
      <w:r w:rsidR="008509BC" w:rsidRPr="00104A50">
        <w:rPr>
          <w:bCs/>
          <w:lang w:val="en-CA"/>
        </w:rPr>
        <w:t xml:space="preserve"> </w:t>
      </w:r>
      <w:r w:rsidR="00FE37C5">
        <w:rPr>
          <w:bCs/>
          <w:lang w:val="en-CA"/>
        </w:rPr>
        <w:t>120</w:t>
      </w:r>
      <w:r w:rsidR="008509BC" w:rsidRPr="00104A50">
        <w:rPr>
          <w:lang w:val="en-CA"/>
        </w:rPr>
        <w:t xml:space="preserve"> jobs (</w:t>
      </w:r>
      <w:r w:rsidR="00FE37C5">
        <w:rPr>
          <w:bCs/>
          <w:lang w:val="en-CA"/>
        </w:rPr>
        <w:t>4</w:t>
      </w:r>
      <w:r w:rsidR="008509BC" w:rsidRPr="00104A50">
        <w:rPr>
          <w:lang w:val="en-CA"/>
        </w:rPr>
        <w:t>% of direct employment)</w:t>
      </w:r>
      <w:r w:rsidR="008509BC" w:rsidRPr="00104A50">
        <w:rPr>
          <w:bCs/>
          <w:lang w:val="en-CA"/>
        </w:rPr>
        <w:t>.</w:t>
      </w:r>
    </w:p>
    <w:p w14:paraId="3682E3D7" w14:textId="40C00276" w:rsidR="008509BC" w:rsidRPr="00104A50" w:rsidRDefault="008509BC" w:rsidP="008509BC">
      <w:pPr>
        <w:numPr>
          <w:ilvl w:val="0"/>
          <w:numId w:val="26"/>
        </w:numPr>
        <w:spacing w:after="180" w:line="276" w:lineRule="auto"/>
        <w:rPr>
          <w:lang w:val="en-GB"/>
        </w:rPr>
      </w:pPr>
      <w:r w:rsidRPr="00104A50">
        <w:rPr>
          <w:b/>
          <w:lang w:val="en-GB"/>
        </w:rPr>
        <w:t>Other</w:t>
      </w:r>
      <w:r w:rsidRPr="00104A50">
        <w:rPr>
          <w:lang w:val="en-GB"/>
        </w:rPr>
        <w:t xml:space="preserve"> </w:t>
      </w:r>
      <w:r w:rsidR="00A26E2A">
        <w:rPr>
          <w:lang w:val="en-GB"/>
        </w:rPr>
        <w:t>captures smaller uncategorized businesses operating at the airport, which represent only</w:t>
      </w:r>
      <w:r w:rsidRPr="00104A50">
        <w:rPr>
          <w:lang w:val="en-GB"/>
        </w:rPr>
        <w:t xml:space="preserve"> </w:t>
      </w:r>
      <w:r w:rsidR="00A26E2A">
        <w:rPr>
          <w:lang w:val="en-GB"/>
        </w:rPr>
        <w:t>30</w:t>
      </w:r>
      <w:r w:rsidRPr="00104A50">
        <w:rPr>
          <w:lang w:val="en-GB"/>
        </w:rPr>
        <w:t xml:space="preserve"> jobs or </w:t>
      </w:r>
      <w:r w:rsidR="0012258A">
        <w:rPr>
          <w:lang w:val="en-GB"/>
        </w:rPr>
        <w:t>under 1</w:t>
      </w:r>
      <w:r w:rsidRPr="00104A50">
        <w:rPr>
          <w:lang w:val="en-GB"/>
        </w:rPr>
        <w:t xml:space="preserve">% of </w:t>
      </w:r>
      <w:r w:rsidR="0012258A">
        <w:rPr>
          <w:lang w:val="en-GB"/>
        </w:rPr>
        <w:t xml:space="preserve">total </w:t>
      </w:r>
      <w:r w:rsidRPr="00104A50">
        <w:rPr>
          <w:lang w:val="en-GB"/>
        </w:rPr>
        <w:t>direct employment.</w:t>
      </w:r>
    </w:p>
    <w:p w14:paraId="44B04561" w14:textId="77777777" w:rsidR="00455C6C" w:rsidRPr="00116A54" w:rsidRDefault="00455C6C" w:rsidP="0051353E"/>
    <w:p w14:paraId="21D7D6E4" w14:textId="77777777" w:rsidR="0051353E" w:rsidRPr="00116A54" w:rsidRDefault="0051353E" w:rsidP="0051353E">
      <w:pPr>
        <w:pStyle w:val="Heading2"/>
      </w:pPr>
      <w:bookmarkStart w:id="33" w:name="_Toc177035320"/>
      <w:bookmarkStart w:id="34" w:name="_Toc221715548"/>
      <w:r w:rsidRPr="00116A54">
        <w:t>Indirect and Induced Impacts of Airport Operations</w:t>
      </w:r>
      <w:bookmarkEnd w:id="33"/>
      <w:bookmarkEnd w:id="34"/>
    </w:p>
    <w:p w14:paraId="705BB8C6" w14:textId="77777777" w:rsidR="0051353E" w:rsidRPr="00116A54" w:rsidRDefault="0051353E" w:rsidP="004067E2">
      <w:pPr>
        <w:pStyle w:val="Heading4"/>
      </w:pPr>
      <w:r w:rsidRPr="00116A54">
        <w:t>Indirect Impacts of Airport Operations</w:t>
      </w:r>
    </w:p>
    <w:p w14:paraId="7138A0C8" w14:textId="42B67427" w:rsidR="00495BD4" w:rsidRPr="00495BD4" w:rsidRDefault="00495BD4" w:rsidP="00495BD4">
      <w:pPr>
        <w:pStyle w:val="Caption"/>
        <w:rPr>
          <w:b w:val="0"/>
          <w:bCs w:val="0"/>
          <w:color w:val="auto"/>
          <w:szCs w:val="22"/>
          <w:lang w:val="en-US"/>
        </w:rPr>
      </w:pPr>
      <w:bookmarkStart w:id="35" w:name="_Ref42172296"/>
      <w:r w:rsidRPr="00495BD4">
        <w:rPr>
          <w:b w:val="0"/>
          <w:bCs w:val="0"/>
          <w:color w:val="auto"/>
          <w:szCs w:val="22"/>
          <w:lang w:val="en-US"/>
        </w:rPr>
        <w:t xml:space="preserve">Indirect effects </w:t>
      </w:r>
      <w:r w:rsidR="00235585" w:rsidRPr="00495BD4">
        <w:rPr>
          <w:b w:val="0"/>
          <w:bCs w:val="0"/>
          <w:color w:val="auto"/>
          <w:szCs w:val="22"/>
          <w:lang w:val="en-US"/>
        </w:rPr>
        <w:t>include</w:t>
      </w:r>
      <w:r w:rsidRPr="00495BD4">
        <w:rPr>
          <w:b w:val="0"/>
          <w:bCs w:val="0"/>
          <w:color w:val="auto"/>
          <w:szCs w:val="22"/>
          <w:lang w:val="en-US"/>
        </w:rPr>
        <w:t xml:space="preserve"> the </w:t>
      </w:r>
      <w:r w:rsidR="00235585">
        <w:rPr>
          <w:b w:val="0"/>
          <w:bCs w:val="0"/>
          <w:color w:val="auto"/>
          <w:szCs w:val="22"/>
          <w:lang w:val="en-US"/>
        </w:rPr>
        <w:t>activity</w:t>
      </w:r>
      <w:r w:rsidRPr="00495BD4">
        <w:rPr>
          <w:b w:val="0"/>
          <w:bCs w:val="0"/>
          <w:color w:val="auto"/>
          <w:szCs w:val="22"/>
          <w:lang w:val="en-US"/>
        </w:rPr>
        <w:t xml:space="preserve"> of companies that support direct airport operations. For example, this includes the segment of employment in supplier industries that rely on sales to the air transport sector, such as oil refineries that provide jet fuel.</w:t>
      </w:r>
    </w:p>
    <w:p w14:paraId="1AB46954" w14:textId="6EB89165" w:rsidR="00495BD4" w:rsidRDefault="00495BD4" w:rsidP="00495BD4">
      <w:pPr>
        <w:pStyle w:val="Caption"/>
        <w:rPr>
          <w:b w:val="0"/>
          <w:bCs w:val="0"/>
          <w:color w:val="auto"/>
          <w:szCs w:val="22"/>
          <w:lang w:val="en-US"/>
        </w:rPr>
      </w:pPr>
      <w:r w:rsidRPr="00495BD4">
        <w:rPr>
          <w:b w:val="0"/>
          <w:bCs w:val="0"/>
          <w:color w:val="auto"/>
          <w:szCs w:val="22"/>
          <w:lang w:val="en-US"/>
        </w:rPr>
        <w:t xml:space="preserve">In 2024, </w:t>
      </w:r>
      <w:r w:rsidR="0049670A">
        <w:rPr>
          <w:b w:val="0"/>
          <w:bCs w:val="0"/>
          <w:color w:val="auto"/>
          <w:szCs w:val="22"/>
          <w:lang w:val="en-US"/>
        </w:rPr>
        <w:t>McGhee Tyson Airport’s</w:t>
      </w:r>
      <w:r w:rsidRPr="00495BD4">
        <w:rPr>
          <w:b w:val="0"/>
          <w:bCs w:val="0"/>
          <w:color w:val="auto"/>
          <w:szCs w:val="22"/>
          <w:lang w:val="en-US"/>
        </w:rPr>
        <w:t xml:space="preserve"> operations supported </w:t>
      </w:r>
      <w:r w:rsidR="0049670A">
        <w:rPr>
          <w:b w:val="0"/>
          <w:bCs w:val="0"/>
          <w:color w:val="auto"/>
          <w:szCs w:val="22"/>
          <w:lang w:val="en-US"/>
        </w:rPr>
        <w:t xml:space="preserve">880 </w:t>
      </w:r>
      <w:r w:rsidRPr="00495BD4">
        <w:rPr>
          <w:b w:val="0"/>
          <w:bCs w:val="0"/>
          <w:color w:val="auto"/>
          <w:szCs w:val="22"/>
          <w:lang w:val="en-US"/>
        </w:rPr>
        <w:t>indirect jobs that paid $</w:t>
      </w:r>
      <w:r w:rsidR="0049670A">
        <w:rPr>
          <w:b w:val="0"/>
          <w:bCs w:val="0"/>
          <w:color w:val="auto"/>
          <w:szCs w:val="22"/>
          <w:lang w:val="en-US"/>
        </w:rPr>
        <w:t>64</w:t>
      </w:r>
      <w:r w:rsidRPr="00495BD4">
        <w:rPr>
          <w:b w:val="0"/>
          <w:bCs w:val="0"/>
          <w:color w:val="auto"/>
          <w:szCs w:val="22"/>
          <w:lang w:val="en-US"/>
        </w:rPr>
        <w:t xml:space="preserve"> million in labor income (see </w:t>
      </w:r>
      <w:r w:rsidRPr="00E93850">
        <w:rPr>
          <w:color w:val="auto"/>
          <w:szCs w:val="22"/>
          <w:lang w:val="en-US"/>
        </w:rPr>
        <w:t>Figure 3</w:t>
      </w:r>
      <w:r w:rsidR="00E93850" w:rsidRPr="00E93850">
        <w:rPr>
          <w:color w:val="auto"/>
          <w:szCs w:val="22"/>
          <w:lang w:val="en-US"/>
        </w:rPr>
        <w:t>-</w:t>
      </w:r>
      <w:r w:rsidRPr="00E93850">
        <w:rPr>
          <w:color w:val="auto"/>
          <w:szCs w:val="22"/>
          <w:lang w:val="en-US"/>
        </w:rPr>
        <w:t>3</w:t>
      </w:r>
      <w:r w:rsidRPr="00495BD4">
        <w:rPr>
          <w:b w:val="0"/>
          <w:bCs w:val="0"/>
          <w:color w:val="auto"/>
          <w:szCs w:val="22"/>
          <w:lang w:val="en-US"/>
        </w:rPr>
        <w:t>). This activity generated $</w:t>
      </w:r>
      <w:r w:rsidR="00E93850">
        <w:rPr>
          <w:b w:val="0"/>
          <w:bCs w:val="0"/>
          <w:color w:val="auto"/>
          <w:szCs w:val="22"/>
          <w:lang w:val="en-US"/>
        </w:rPr>
        <w:t>85</w:t>
      </w:r>
      <w:r w:rsidRPr="00495BD4">
        <w:rPr>
          <w:b w:val="0"/>
          <w:bCs w:val="0"/>
          <w:color w:val="auto"/>
          <w:szCs w:val="22"/>
          <w:lang w:val="en-US"/>
        </w:rPr>
        <w:t xml:space="preserve"> million in indirect GDP and $</w:t>
      </w:r>
      <w:r w:rsidR="00E93850">
        <w:rPr>
          <w:b w:val="0"/>
          <w:bCs w:val="0"/>
          <w:color w:val="auto"/>
          <w:szCs w:val="22"/>
          <w:lang w:val="en-US"/>
        </w:rPr>
        <w:t>157</w:t>
      </w:r>
      <w:r w:rsidRPr="00495BD4">
        <w:rPr>
          <w:b w:val="0"/>
          <w:bCs w:val="0"/>
          <w:color w:val="auto"/>
          <w:szCs w:val="22"/>
          <w:lang w:val="en-US"/>
        </w:rPr>
        <w:t xml:space="preserve"> million in indirect economic activity</w:t>
      </w:r>
    </w:p>
    <w:p w14:paraId="7BAB05EA" w14:textId="70CAC8ED" w:rsidR="0051353E" w:rsidRPr="00116A54" w:rsidRDefault="0051353E" w:rsidP="00495BD4">
      <w:pPr>
        <w:pStyle w:val="Caption"/>
        <w:rPr>
          <w:lang w:val="en-US"/>
        </w:rPr>
      </w:pPr>
      <w:r w:rsidRPr="00116A54">
        <w:rPr>
          <w:lang w:val="en-US"/>
        </w:rPr>
        <w:t xml:space="preserve">Figure </w:t>
      </w:r>
      <w:r w:rsidRPr="00116A54">
        <w:rPr>
          <w:lang w:val="en-US"/>
        </w:rPr>
        <w:fldChar w:fldCharType="begin"/>
      </w:r>
      <w:r w:rsidRPr="00116A54">
        <w:rPr>
          <w:lang w:val="en-US"/>
        </w:rPr>
        <w:instrText>STYLEREF 1 \s</w:instrText>
      </w:r>
      <w:r w:rsidRPr="00116A54">
        <w:rPr>
          <w:lang w:val="en-US"/>
        </w:rPr>
        <w:fldChar w:fldCharType="separate"/>
      </w:r>
      <w:r w:rsidRPr="00116A54">
        <w:rPr>
          <w:lang w:val="en-US"/>
        </w:rPr>
        <w:t>3</w:t>
      </w:r>
      <w:r w:rsidRPr="00116A54">
        <w:rPr>
          <w:lang w:val="en-US"/>
        </w:rPr>
        <w:fldChar w:fldCharType="end"/>
      </w:r>
      <w:r w:rsidRPr="00116A54">
        <w:rPr>
          <w:lang w:val="en-US"/>
        </w:rPr>
        <w:noBreakHyphen/>
      </w:r>
      <w:r w:rsidRPr="00116A54">
        <w:rPr>
          <w:lang w:val="en-US"/>
        </w:rPr>
        <w:fldChar w:fldCharType="begin"/>
      </w:r>
      <w:r w:rsidRPr="00116A54">
        <w:rPr>
          <w:lang w:val="en-US"/>
        </w:rPr>
        <w:instrText>SEQ Figure \* ARABIC \s 1</w:instrText>
      </w:r>
      <w:r w:rsidRPr="00116A54">
        <w:rPr>
          <w:lang w:val="en-US"/>
        </w:rPr>
        <w:fldChar w:fldCharType="separate"/>
      </w:r>
      <w:r w:rsidRPr="00116A54">
        <w:rPr>
          <w:lang w:val="en-US"/>
        </w:rPr>
        <w:t>3</w:t>
      </w:r>
      <w:r w:rsidRPr="00116A54">
        <w:rPr>
          <w:lang w:val="en-US"/>
        </w:rPr>
        <w:fldChar w:fldCharType="end"/>
      </w:r>
      <w:bookmarkEnd w:id="35"/>
      <w:r w:rsidRPr="00116A54">
        <w:rPr>
          <w:lang w:val="en-US"/>
        </w:rPr>
        <w:t xml:space="preserve">: Indirect Impacts of </w:t>
      </w:r>
      <w:r w:rsidR="005757D4">
        <w:rPr>
          <w:lang w:val="en-US"/>
        </w:rPr>
        <w:t>TYS</w:t>
      </w:r>
      <w:r w:rsidRPr="00116A54">
        <w:rPr>
          <w:lang w:val="en-US"/>
        </w:rPr>
        <w:t xml:space="preserve"> Airport Operations, </w:t>
      </w:r>
      <w:r w:rsidR="00C51CB8" w:rsidRPr="00116A54">
        <w:rPr>
          <w:lang w:val="en-US"/>
        </w:rPr>
        <w:t>2024</w:t>
      </w:r>
    </w:p>
    <w:tbl>
      <w:tblPr>
        <w:tblW w:w="9375" w:type="dxa"/>
        <w:tblCellMar>
          <w:left w:w="0" w:type="dxa"/>
          <w:right w:w="0" w:type="dxa"/>
        </w:tblCellMar>
        <w:tblLook w:val="0600" w:firstRow="0" w:lastRow="0" w:firstColumn="0" w:lastColumn="0" w:noHBand="1" w:noVBand="1"/>
      </w:tblPr>
      <w:tblGrid>
        <w:gridCol w:w="1505"/>
        <w:gridCol w:w="1967"/>
        <w:gridCol w:w="1968"/>
        <w:gridCol w:w="1967"/>
        <w:gridCol w:w="1968"/>
      </w:tblGrid>
      <w:tr w:rsidR="0051353E" w:rsidRPr="00116A54" w14:paraId="19D1FCD7" w14:textId="77777777" w:rsidTr="00B9162B">
        <w:trPr>
          <w:trHeight w:val="340"/>
        </w:trPr>
        <w:tc>
          <w:tcPr>
            <w:tcW w:w="1505" w:type="dxa"/>
            <w:tcMar>
              <w:top w:w="15" w:type="dxa"/>
              <w:left w:w="15" w:type="dxa"/>
              <w:bottom w:w="0" w:type="dxa"/>
              <w:right w:w="15" w:type="dxa"/>
            </w:tcMar>
            <w:vAlign w:val="center"/>
          </w:tcPr>
          <w:p w14:paraId="6B0ED060" w14:textId="77777777" w:rsidR="0051353E" w:rsidRPr="00116A54" w:rsidRDefault="0051353E">
            <w:pPr>
              <w:pStyle w:val="Caption"/>
              <w:spacing w:before="60" w:after="60"/>
              <w:jc w:val="center"/>
              <w:rPr>
                <w:color w:val="FFFFFF" w:themeColor="background1"/>
                <w:sz w:val="22"/>
                <w:szCs w:val="22"/>
                <w:lang w:val="en-US"/>
              </w:rPr>
            </w:pPr>
          </w:p>
        </w:tc>
        <w:tc>
          <w:tcPr>
            <w:tcW w:w="1967" w:type="dxa"/>
            <w:vAlign w:val="center"/>
          </w:tcPr>
          <w:p w14:paraId="325CE225" w14:textId="77777777" w:rsidR="0051353E" w:rsidRPr="00116A54" w:rsidRDefault="0051353E">
            <w:pPr>
              <w:pStyle w:val="Caption"/>
              <w:spacing w:before="60" w:after="60"/>
              <w:jc w:val="center"/>
              <w:rPr>
                <w:color w:val="FFFFFF" w:themeColor="background1"/>
                <w:sz w:val="22"/>
                <w:szCs w:val="22"/>
                <w:lang w:val="en-US"/>
              </w:rPr>
            </w:pPr>
            <w:r w:rsidRPr="00116A54">
              <w:rPr>
                <w:noProof/>
                <w:color w:val="FFFFFF" w:themeColor="background1"/>
                <w:sz w:val="22"/>
                <w:szCs w:val="22"/>
                <w:lang w:val="en-US" w:eastAsia="en-CA"/>
              </w:rPr>
              <w:drawing>
                <wp:inline distT="0" distB="0" distL="0" distR="0" wp14:anchorId="6890DC80" wp14:editId="18680D25">
                  <wp:extent cx="716092" cy="387832"/>
                  <wp:effectExtent l="0" t="0" r="8255" b="0"/>
                  <wp:docPr id="10" name="Picture 10" descr="A group of people with their heads in the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group of people with their heads in the dark&#10;&#10;Description automatically generated"/>
                          <pic:cNvPicPr/>
                        </pic:nvPicPr>
                        <pic:blipFill>
                          <a:blip r:embed="rId34" cstate="screen">
                            <a:extLst>
                              <a:ext uri="{28A0092B-C50C-407E-A947-70E740481C1C}">
                                <a14:useLocalDpi xmlns:a14="http://schemas.microsoft.com/office/drawing/2010/main" val="0"/>
                              </a:ext>
                            </a:extLst>
                          </a:blip>
                          <a:stretch>
                            <a:fillRect/>
                          </a:stretch>
                        </pic:blipFill>
                        <pic:spPr>
                          <a:xfrm>
                            <a:off x="0" y="0"/>
                            <a:ext cx="716092" cy="387832"/>
                          </a:xfrm>
                          <a:prstGeom prst="rect">
                            <a:avLst/>
                          </a:prstGeom>
                        </pic:spPr>
                      </pic:pic>
                    </a:graphicData>
                  </a:graphic>
                </wp:inline>
              </w:drawing>
            </w:r>
          </w:p>
        </w:tc>
        <w:tc>
          <w:tcPr>
            <w:tcW w:w="1968" w:type="dxa"/>
            <w:tcMar>
              <w:top w:w="15" w:type="dxa"/>
              <w:left w:w="15" w:type="dxa"/>
              <w:bottom w:w="0" w:type="dxa"/>
              <w:right w:w="15" w:type="dxa"/>
            </w:tcMar>
            <w:vAlign w:val="center"/>
          </w:tcPr>
          <w:p w14:paraId="305C753E" w14:textId="77777777" w:rsidR="0051353E" w:rsidRPr="00116A54" w:rsidRDefault="0051353E">
            <w:pPr>
              <w:pStyle w:val="Caption"/>
              <w:spacing w:before="60" w:after="60"/>
              <w:jc w:val="center"/>
              <w:rPr>
                <w:color w:val="FFFFFF" w:themeColor="background1"/>
                <w:sz w:val="22"/>
                <w:szCs w:val="22"/>
                <w:lang w:val="en-US"/>
              </w:rPr>
            </w:pPr>
            <w:r w:rsidRPr="00116A54">
              <w:rPr>
                <w:noProof/>
                <w:color w:val="FFFFFF" w:themeColor="background1"/>
                <w:sz w:val="22"/>
                <w:szCs w:val="22"/>
                <w:lang w:val="en-US" w:eastAsia="en-CA"/>
              </w:rPr>
              <w:drawing>
                <wp:inline distT="0" distB="0" distL="0" distR="0" wp14:anchorId="6ACCF478" wp14:editId="53CB89FE">
                  <wp:extent cx="482815" cy="266381"/>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ey.png"/>
                          <pic:cNvPicPr/>
                        </pic:nvPicPr>
                        <pic:blipFill>
                          <a:blip r:embed="rId19" cstate="screen">
                            <a:extLst>
                              <a:ext uri="{28A0092B-C50C-407E-A947-70E740481C1C}">
                                <a14:useLocalDpi xmlns:a14="http://schemas.microsoft.com/office/drawing/2010/main" val="0"/>
                              </a:ext>
                            </a:extLst>
                          </a:blip>
                          <a:stretch>
                            <a:fillRect/>
                          </a:stretch>
                        </pic:blipFill>
                        <pic:spPr>
                          <a:xfrm>
                            <a:off x="0" y="0"/>
                            <a:ext cx="482815" cy="266381"/>
                          </a:xfrm>
                          <a:prstGeom prst="rect">
                            <a:avLst/>
                          </a:prstGeom>
                        </pic:spPr>
                      </pic:pic>
                    </a:graphicData>
                  </a:graphic>
                </wp:inline>
              </w:drawing>
            </w:r>
          </w:p>
        </w:tc>
        <w:tc>
          <w:tcPr>
            <w:tcW w:w="1967" w:type="dxa"/>
            <w:vAlign w:val="center"/>
          </w:tcPr>
          <w:p w14:paraId="660A9028" w14:textId="77777777" w:rsidR="0051353E" w:rsidRPr="00116A54" w:rsidRDefault="0051353E">
            <w:pPr>
              <w:pStyle w:val="Caption"/>
              <w:spacing w:before="60" w:after="60"/>
              <w:jc w:val="center"/>
              <w:rPr>
                <w:color w:val="FFFFFF" w:themeColor="background1"/>
                <w:sz w:val="22"/>
                <w:szCs w:val="22"/>
                <w:lang w:val="en-US"/>
              </w:rPr>
            </w:pPr>
            <w:r w:rsidRPr="00116A54">
              <w:rPr>
                <w:noProof/>
                <w:color w:val="FFFFFF" w:themeColor="background1"/>
                <w:sz w:val="22"/>
                <w:szCs w:val="22"/>
                <w:lang w:val="en-US" w:eastAsia="en-CA"/>
              </w:rPr>
              <w:drawing>
                <wp:inline distT="0" distB="0" distL="0" distR="0" wp14:anchorId="4279AC6A" wp14:editId="50D841DD">
                  <wp:extent cx="384032" cy="339427"/>
                  <wp:effectExtent l="0" t="0" r="0" b="3810"/>
                  <wp:docPr id="12" name="Picture 12" descr="A blue arrow point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blue arrow pointing up&#10;&#10;Description automatically generated"/>
                          <pic:cNvPicPr/>
                        </pic:nvPicPr>
                        <pic:blipFill>
                          <a:blip r:embed="rId20" cstate="screen">
                            <a:extLst>
                              <a:ext uri="{28A0092B-C50C-407E-A947-70E740481C1C}">
                                <a14:useLocalDpi xmlns:a14="http://schemas.microsoft.com/office/drawing/2010/main" val="0"/>
                              </a:ext>
                            </a:extLst>
                          </a:blip>
                          <a:stretch>
                            <a:fillRect/>
                          </a:stretch>
                        </pic:blipFill>
                        <pic:spPr>
                          <a:xfrm>
                            <a:off x="0" y="0"/>
                            <a:ext cx="384032" cy="339427"/>
                          </a:xfrm>
                          <a:prstGeom prst="rect">
                            <a:avLst/>
                          </a:prstGeom>
                        </pic:spPr>
                      </pic:pic>
                    </a:graphicData>
                  </a:graphic>
                </wp:inline>
              </w:drawing>
            </w:r>
          </w:p>
        </w:tc>
        <w:tc>
          <w:tcPr>
            <w:tcW w:w="1968" w:type="dxa"/>
            <w:vAlign w:val="center"/>
          </w:tcPr>
          <w:p w14:paraId="3E49370F" w14:textId="77777777" w:rsidR="0051353E" w:rsidRPr="00116A54" w:rsidRDefault="0051353E">
            <w:pPr>
              <w:pStyle w:val="Caption"/>
              <w:spacing w:before="60" w:after="60"/>
              <w:jc w:val="center"/>
              <w:rPr>
                <w:color w:val="FFFFFF" w:themeColor="background1"/>
                <w:sz w:val="22"/>
                <w:szCs w:val="22"/>
                <w:lang w:val="en-US"/>
              </w:rPr>
            </w:pPr>
            <w:r w:rsidRPr="00116A54">
              <w:rPr>
                <w:noProof/>
                <w:lang w:val="en-US" w:eastAsia="en-CA"/>
              </w:rPr>
              <w:drawing>
                <wp:inline distT="0" distB="0" distL="0" distR="0" wp14:anchorId="13638F95" wp14:editId="6D8807DD">
                  <wp:extent cx="311262" cy="338328"/>
                  <wp:effectExtent l="0" t="0" r="0" b="5080"/>
                  <wp:docPr id="13" name="Picture 13" descr="X:\Airports\Southport\Economic Impact Study 2016\Report\Graphics\moneyba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Airports\Southport\Economic Impact Study 2016\Report\Graphics\moneybag.png"/>
                          <pic:cNvPicPr>
                            <a:picLocks noChangeAspect="1" noChangeArrowheads="1"/>
                          </pic:cNvPicPr>
                        </pic:nvPicPr>
                        <pic:blipFill>
                          <a:blip r:embed="rId35" cstate="screen">
                            <a:extLst>
                              <a:ext uri="{28A0092B-C50C-407E-A947-70E740481C1C}">
                                <a14:useLocalDpi xmlns:a14="http://schemas.microsoft.com/office/drawing/2010/main" val="0"/>
                              </a:ext>
                            </a:extLst>
                          </a:blip>
                          <a:srcRect/>
                          <a:stretch>
                            <a:fillRect/>
                          </a:stretch>
                        </pic:blipFill>
                        <pic:spPr bwMode="auto">
                          <a:xfrm>
                            <a:off x="0" y="0"/>
                            <a:ext cx="311262" cy="338328"/>
                          </a:xfrm>
                          <a:prstGeom prst="rect">
                            <a:avLst/>
                          </a:prstGeom>
                          <a:noFill/>
                          <a:ln>
                            <a:noFill/>
                          </a:ln>
                        </pic:spPr>
                      </pic:pic>
                    </a:graphicData>
                  </a:graphic>
                </wp:inline>
              </w:drawing>
            </w:r>
          </w:p>
        </w:tc>
      </w:tr>
      <w:tr w:rsidR="0051353E" w:rsidRPr="00116A54" w14:paraId="562C9D04" w14:textId="77777777" w:rsidTr="00B9162B">
        <w:trPr>
          <w:trHeight w:val="817"/>
        </w:trPr>
        <w:tc>
          <w:tcPr>
            <w:tcW w:w="1505" w:type="dxa"/>
            <w:shd w:val="clear" w:color="auto" w:fill="00577E"/>
            <w:tcMar>
              <w:top w:w="15" w:type="dxa"/>
              <w:left w:w="15" w:type="dxa"/>
              <w:bottom w:w="0" w:type="dxa"/>
              <w:right w:w="15" w:type="dxa"/>
            </w:tcMar>
            <w:vAlign w:val="center"/>
          </w:tcPr>
          <w:p w14:paraId="27DD7509" w14:textId="77777777" w:rsidR="0051353E" w:rsidRPr="00116A54" w:rsidRDefault="0051353E">
            <w:pPr>
              <w:pStyle w:val="Caption"/>
              <w:spacing w:before="60" w:after="60"/>
              <w:rPr>
                <w:color w:val="FFFFFF" w:themeColor="background1"/>
                <w:szCs w:val="20"/>
                <w:lang w:val="en-US"/>
              </w:rPr>
            </w:pPr>
            <w:r w:rsidRPr="00116A54">
              <w:rPr>
                <w:color w:val="FFFFFF" w:themeColor="background1"/>
                <w:szCs w:val="20"/>
                <w:lang w:val="en-US"/>
              </w:rPr>
              <w:t xml:space="preserve">  Impact</w:t>
            </w:r>
          </w:p>
        </w:tc>
        <w:tc>
          <w:tcPr>
            <w:tcW w:w="1967" w:type="dxa"/>
            <w:shd w:val="clear" w:color="auto" w:fill="00577E"/>
            <w:vAlign w:val="center"/>
          </w:tcPr>
          <w:p w14:paraId="75DFA532" w14:textId="77777777" w:rsidR="0051353E" w:rsidRPr="00116A54" w:rsidRDefault="0051353E">
            <w:pPr>
              <w:pStyle w:val="Caption"/>
              <w:spacing w:before="60" w:after="60"/>
              <w:jc w:val="center"/>
              <w:rPr>
                <w:color w:val="FFFFFF" w:themeColor="background1"/>
                <w:szCs w:val="20"/>
                <w:lang w:val="en-US"/>
              </w:rPr>
            </w:pPr>
            <w:r w:rsidRPr="00116A54">
              <w:rPr>
                <w:color w:val="FFFFFF" w:themeColor="background1"/>
                <w:szCs w:val="20"/>
                <w:lang w:val="en-US"/>
              </w:rPr>
              <w:t xml:space="preserve">Employment </w:t>
            </w:r>
            <w:r w:rsidRPr="00116A54">
              <w:rPr>
                <w:color w:val="FFFFFF" w:themeColor="background1"/>
                <w:szCs w:val="20"/>
                <w:lang w:val="en-US"/>
              </w:rPr>
              <w:br/>
              <w:t>(Jobs)</w:t>
            </w:r>
          </w:p>
        </w:tc>
        <w:tc>
          <w:tcPr>
            <w:tcW w:w="1968" w:type="dxa"/>
            <w:shd w:val="clear" w:color="auto" w:fill="00577E"/>
            <w:tcMar>
              <w:top w:w="15" w:type="dxa"/>
              <w:left w:w="15" w:type="dxa"/>
              <w:bottom w:w="0" w:type="dxa"/>
              <w:right w:w="15" w:type="dxa"/>
            </w:tcMar>
            <w:vAlign w:val="center"/>
          </w:tcPr>
          <w:p w14:paraId="1FD16195" w14:textId="028061D9" w:rsidR="0051353E" w:rsidRPr="00116A54" w:rsidRDefault="0051353E">
            <w:pPr>
              <w:pStyle w:val="Caption"/>
              <w:spacing w:before="60" w:after="60"/>
              <w:jc w:val="center"/>
              <w:rPr>
                <w:color w:val="FFFFFF" w:themeColor="background1"/>
                <w:szCs w:val="20"/>
                <w:lang w:val="en-US"/>
              </w:rPr>
            </w:pPr>
            <w:r w:rsidRPr="00116A54">
              <w:rPr>
                <w:color w:val="FFFFFF" w:themeColor="background1"/>
                <w:szCs w:val="20"/>
                <w:lang w:val="en-US"/>
              </w:rPr>
              <w:t>Labor Income</w:t>
            </w:r>
            <w:r w:rsidRPr="00116A54">
              <w:rPr>
                <w:color w:val="FFFFFF" w:themeColor="background1"/>
                <w:szCs w:val="20"/>
                <w:lang w:val="en-US"/>
              </w:rPr>
              <w:br/>
              <w:t>(</w:t>
            </w:r>
            <w:r w:rsidRPr="00116A54">
              <w:rPr>
                <w:rFonts w:cs="Arial"/>
                <w:color w:val="FFFFFF" w:themeColor="background1"/>
                <w:szCs w:val="20"/>
                <w:lang w:val="en-US"/>
              </w:rPr>
              <w:t>$</w:t>
            </w:r>
            <w:r w:rsidRPr="00116A54">
              <w:rPr>
                <w:color w:val="FFFFFF" w:themeColor="background1"/>
                <w:szCs w:val="20"/>
                <w:lang w:val="en-US"/>
              </w:rPr>
              <w:t xml:space="preserve"> </w:t>
            </w:r>
            <w:r w:rsidR="00ED561D" w:rsidRPr="00116A54">
              <w:rPr>
                <w:color w:val="FFFFFF" w:themeColor="background1"/>
                <w:szCs w:val="20"/>
                <w:lang w:val="en-US"/>
              </w:rPr>
              <w:t>M</w:t>
            </w:r>
            <w:r w:rsidRPr="00116A54">
              <w:rPr>
                <w:color w:val="FFFFFF" w:themeColor="background1"/>
                <w:szCs w:val="20"/>
                <w:lang w:val="en-US"/>
              </w:rPr>
              <w:t>illions)</w:t>
            </w:r>
          </w:p>
        </w:tc>
        <w:tc>
          <w:tcPr>
            <w:tcW w:w="1967" w:type="dxa"/>
            <w:shd w:val="clear" w:color="auto" w:fill="00577E"/>
            <w:vAlign w:val="center"/>
          </w:tcPr>
          <w:p w14:paraId="3E9952B1" w14:textId="107CE179" w:rsidR="0051353E" w:rsidRPr="00116A54" w:rsidRDefault="0051353E">
            <w:pPr>
              <w:pStyle w:val="Caption"/>
              <w:spacing w:before="60" w:after="60"/>
              <w:jc w:val="center"/>
              <w:rPr>
                <w:color w:val="FFFFFF" w:themeColor="background1"/>
                <w:szCs w:val="20"/>
                <w:lang w:val="en-US"/>
              </w:rPr>
            </w:pPr>
            <w:r w:rsidRPr="00116A54">
              <w:rPr>
                <w:color w:val="FFFFFF" w:themeColor="background1"/>
                <w:szCs w:val="20"/>
                <w:lang w:val="en-US"/>
              </w:rPr>
              <w:t>GDP</w:t>
            </w:r>
            <w:r w:rsidRPr="00116A54">
              <w:rPr>
                <w:color w:val="FFFFFF" w:themeColor="background1"/>
                <w:szCs w:val="20"/>
                <w:lang w:val="en-US"/>
              </w:rPr>
              <w:br/>
              <w:t xml:space="preserve">($ </w:t>
            </w:r>
            <w:r w:rsidR="00F86BA8" w:rsidRPr="00116A54">
              <w:rPr>
                <w:color w:val="FFFFFF" w:themeColor="background1"/>
                <w:szCs w:val="20"/>
                <w:lang w:val="en-US"/>
              </w:rPr>
              <w:t>M</w:t>
            </w:r>
            <w:r w:rsidRPr="00116A54">
              <w:rPr>
                <w:color w:val="FFFFFF" w:themeColor="background1"/>
                <w:szCs w:val="20"/>
                <w:lang w:val="en-US"/>
              </w:rPr>
              <w:t>illions)</w:t>
            </w:r>
          </w:p>
        </w:tc>
        <w:tc>
          <w:tcPr>
            <w:tcW w:w="1968" w:type="dxa"/>
            <w:shd w:val="clear" w:color="auto" w:fill="00577E"/>
            <w:vAlign w:val="center"/>
          </w:tcPr>
          <w:p w14:paraId="1B0627AB" w14:textId="2BA98CB2" w:rsidR="0051353E" w:rsidRPr="00116A54" w:rsidRDefault="0051353E">
            <w:pPr>
              <w:pStyle w:val="Caption"/>
              <w:spacing w:before="60" w:after="60"/>
              <w:jc w:val="center"/>
              <w:rPr>
                <w:color w:val="FFFFFF" w:themeColor="background1"/>
                <w:szCs w:val="20"/>
                <w:lang w:val="en-US"/>
              </w:rPr>
            </w:pPr>
            <w:r w:rsidRPr="00116A54">
              <w:rPr>
                <w:color w:val="FFFFFF" w:themeColor="background1"/>
                <w:szCs w:val="20"/>
                <w:lang w:val="en-US"/>
              </w:rPr>
              <w:t>Output</w:t>
            </w:r>
            <w:r w:rsidRPr="00116A54">
              <w:rPr>
                <w:color w:val="FFFFFF" w:themeColor="background1"/>
                <w:szCs w:val="20"/>
                <w:lang w:val="en-US"/>
              </w:rPr>
              <w:br/>
              <w:t>($</w:t>
            </w:r>
            <w:r w:rsidR="00143575" w:rsidRPr="00116A54">
              <w:rPr>
                <w:color w:val="FFFFFF" w:themeColor="background1"/>
                <w:szCs w:val="20"/>
                <w:lang w:val="en-US"/>
              </w:rPr>
              <w:t xml:space="preserve"> </w:t>
            </w:r>
            <w:r w:rsidR="00F86BA8" w:rsidRPr="00116A54">
              <w:rPr>
                <w:color w:val="FFFFFF" w:themeColor="background1"/>
                <w:szCs w:val="20"/>
                <w:lang w:val="en-US"/>
              </w:rPr>
              <w:t>M</w:t>
            </w:r>
            <w:r w:rsidRPr="00116A54">
              <w:rPr>
                <w:color w:val="FFFFFF" w:themeColor="background1"/>
                <w:szCs w:val="20"/>
                <w:lang w:val="en-US"/>
              </w:rPr>
              <w:t>illions)</w:t>
            </w:r>
          </w:p>
        </w:tc>
      </w:tr>
      <w:tr w:rsidR="0051353E" w:rsidRPr="00116A54" w14:paraId="216D73E6" w14:textId="77777777" w:rsidTr="00B9162B">
        <w:trPr>
          <w:trHeight w:val="340"/>
        </w:trPr>
        <w:tc>
          <w:tcPr>
            <w:tcW w:w="1505" w:type="dxa"/>
            <w:tcBorders>
              <w:bottom w:val="single" w:sz="4" w:space="0" w:color="auto"/>
            </w:tcBorders>
            <w:tcMar>
              <w:top w:w="15" w:type="dxa"/>
              <w:left w:w="15" w:type="dxa"/>
              <w:bottom w:w="0" w:type="dxa"/>
              <w:right w:w="15" w:type="dxa"/>
            </w:tcMar>
            <w:vAlign w:val="center"/>
            <w:hideMark/>
          </w:tcPr>
          <w:p w14:paraId="089090C0" w14:textId="77777777" w:rsidR="0051353E" w:rsidRPr="00116A54" w:rsidRDefault="0051353E">
            <w:pPr>
              <w:pStyle w:val="Caption"/>
              <w:spacing w:before="60" w:after="60"/>
              <w:ind w:left="142"/>
              <w:rPr>
                <w:b w:val="0"/>
                <w:color w:val="000000" w:themeColor="text1"/>
                <w:szCs w:val="20"/>
                <w:lang w:val="en-US"/>
              </w:rPr>
            </w:pPr>
            <w:r w:rsidRPr="00116A54">
              <w:rPr>
                <w:b w:val="0"/>
                <w:color w:val="000000" w:themeColor="text1"/>
                <w:szCs w:val="20"/>
                <w:lang w:val="en-US"/>
              </w:rPr>
              <w:t>Indirect</w:t>
            </w:r>
          </w:p>
        </w:tc>
        <w:tc>
          <w:tcPr>
            <w:tcW w:w="1967" w:type="dxa"/>
            <w:tcBorders>
              <w:bottom w:val="single" w:sz="4" w:space="0" w:color="auto"/>
            </w:tcBorders>
            <w:vAlign w:val="center"/>
          </w:tcPr>
          <w:p w14:paraId="2D0DD79D" w14:textId="33B32A6B" w:rsidR="0051353E" w:rsidRPr="00116A54" w:rsidRDefault="00C91901">
            <w:pPr>
              <w:spacing w:after="0"/>
              <w:jc w:val="center"/>
              <w:rPr>
                <w:rFonts w:cs="Arial"/>
                <w:szCs w:val="20"/>
              </w:rPr>
            </w:pPr>
            <w:r>
              <w:rPr>
                <w:rFonts w:cs="Arial"/>
                <w:szCs w:val="20"/>
              </w:rPr>
              <w:t>880</w:t>
            </w:r>
          </w:p>
        </w:tc>
        <w:tc>
          <w:tcPr>
            <w:tcW w:w="1968" w:type="dxa"/>
            <w:tcBorders>
              <w:bottom w:val="single" w:sz="4" w:space="0" w:color="auto"/>
            </w:tcBorders>
            <w:tcMar>
              <w:top w:w="15" w:type="dxa"/>
              <w:left w:w="15" w:type="dxa"/>
              <w:bottom w:w="0" w:type="dxa"/>
              <w:right w:w="15" w:type="dxa"/>
            </w:tcMar>
            <w:vAlign w:val="center"/>
          </w:tcPr>
          <w:p w14:paraId="07156EEA" w14:textId="128AA8CF" w:rsidR="0051353E" w:rsidRPr="00116A54" w:rsidRDefault="00C91901">
            <w:pPr>
              <w:spacing w:after="0"/>
              <w:jc w:val="center"/>
              <w:rPr>
                <w:rFonts w:cs="Arial"/>
                <w:szCs w:val="20"/>
              </w:rPr>
            </w:pPr>
            <w:r>
              <w:rPr>
                <w:rFonts w:cs="Arial"/>
                <w:szCs w:val="20"/>
              </w:rPr>
              <w:t>$64</w:t>
            </w:r>
          </w:p>
        </w:tc>
        <w:tc>
          <w:tcPr>
            <w:tcW w:w="1967" w:type="dxa"/>
            <w:tcBorders>
              <w:bottom w:val="single" w:sz="4" w:space="0" w:color="auto"/>
            </w:tcBorders>
            <w:vAlign w:val="center"/>
          </w:tcPr>
          <w:p w14:paraId="5C4CC86B" w14:textId="3595692E" w:rsidR="0051353E" w:rsidRPr="00116A54" w:rsidRDefault="00C91901">
            <w:pPr>
              <w:spacing w:after="0"/>
              <w:jc w:val="center"/>
              <w:rPr>
                <w:rFonts w:cs="Arial"/>
                <w:szCs w:val="20"/>
              </w:rPr>
            </w:pPr>
            <w:r>
              <w:rPr>
                <w:rFonts w:cs="Arial"/>
                <w:szCs w:val="20"/>
              </w:rPr>
              <w:t>$85</w:t>
            </w:r>
          </w:p>
        </w:tc>
        <w:tc>
          <w:tcPr>
            <w:tcW w:w="1968" w:type="dxa"/>
            <w:tcBorders>
              <w:bottom w:val="single" w:sz="4" w:space="0" w:color="auto"/>
            </w:tcBorders>
            <w:vAlign w:val="center"/>
          </w:tcPr>
          <w:p w14:paraId="08B1A0AB" w14:textId="51DA6B2C" w:rsidR="0051353E" w:rsidRPr="00116A54" w:rsidRDefault="00834B9C">
            <w:pPr>
              <w:spacing w:after="0"/>
              <w:jc w:val="center"/>
              <w:rPr>
                <w:rFonts w:cs="Arial"/>
                <w:szCs w:val="20"/>
              </w:rPr>
            </w:pPr>
            <w:r>
              <w:rPr>
                <w:rFonts w:cs="Arial"/>
                <w:szCs w:val="20"/>
              </w:rPr>
              <w:t>$157</w:t>
            </w:r>
          </w:p>
        </w:tc>
      </w:tr>
    </w:tbl>
    <w:p w14:paraId="548865CD" w14:textId="77777777" w:rsidR="004B73B7" w:rsidRPr="00116A54" w:rsidRDefault="004B73B7" w:rsidP="0051353E"/>
    <w:p w14:paraId="585CEC90" w14:textId="77777777" w:rsidR="0051353E" w:rsidRPr="00116A54" w:rsidRDefault="0051353E" w:rsidP="004067E2">
      <w:pPr>
        <w:pStyle w:val="Heading4"/>
      </w:pPr>
      <w:r w:rsidRPr="00116A54">
        <w:t>Induced Impacts of Airport Operations</w:t>
      </w:r>
    </w:p>
    <w:p w14:paraId="65020913" w14:textId="77777777" w:rsidR="006D287C" w:rsidRPr="004806EE" w:rsidRDefault="006D287C" w:rsidP="006D287C">
      <w:pPr>
        <w:spacing w:after="180" w:line="276" w:lineRule="auto"/>
        <w:rPr>
          <w:rFonts w:asciiTheme="minorHAnsi" w:hAnsiTheme="minorHAnsi"/>
          <w:lang w:val="en-GB"/>
        </w:rPr>
      </w:pPr>
      <w:r w:rsidRPr="004806EE">
        <w:rPr>
          <w:lang w:val="en-GB"/>
        </w:rPr>
        <w:t>Induced impacts are those created by the spending of wages, salaries, and profits earned in direct and indirect economic activities. These are the “ripple effects” or “household spending effects” of successive rounds of spending throughout the broader state economy. Induced employment, for example, is employment generated from the expenditures by individuals employed directly or indirectly from airport operations. Induced effects typically reflect changes in spending from households as income increases or decreases due to the changes in production (in this case, airport operations).</w:t>
      </w:r>
    </w:p>
    <w:p w14:paraId="26587AF5" w14:textId="268010E8" w:rsidR="0051353E" w:rsidRPr="00116A54" w:rsidRDefault="006D287C" w:rsidP="004A1F8A">
      <w:pPr>
        <w:spacing w:line="276" w:lineRule="auto"/>
      </w:pPr>
      <w:r w:rsidRPr="00BF7302">
        <w:rPr>
          <w:lang w:val="en-GB"/>
        </w:rPr>
        <w:t xml:space="preserve">As shown in </w:t>
      </w:r>
      <w:r w:rsidRPr="00BF7302">
        <w:rPr>
          <w:b/>
          <w:lang w:val="en-GB"/>
        </w:rPr>
        <w:fldChar w:fldCharType="begin"/>
      </w:r>
      <w:r w:rsidRPr="00BF7302">
        <w:rPr>
          <w:b/>
          <w:lang w:val="en-GB"/>
        </w:rPr>
        <w:instrText xml:space="preserve"> REF _Ref42172349 \h  \* MERGEFORMAT </w:instrText>
      </w:r>
      <w:r w:rsidRPr="00BF7302">
        <w:rPr>
          <w:b/>
          <w:lang w:val="en-GB"/>
        </w:rPr>
      </w:r>
      <w:r w:rsidRPr="00BF7302">
        <w:rPr>
          <w:b/>
          <w:lang w:val="en-GB"/>
        </w:rPr>
        <w:fldChar w:fldCharType="separate"/>
      </w:r>
      <w:r w:rsidRPr="00BF7302">
        <w:rPr>
          <w:b/>
          <w:lang w:val="en-GB"/>
        </w:rPr>
        <w:t>Figure 3</w:t>
      </w:r>
      <w:r w:rsidRPr="00BF7302">
        <w:rPr>
          <w:b/>
          <w:lang w:val="en-GB"/>
        </w:rPr>
        <w:noBreakHyphen/>
        <w:t>4</w:t>
      </w:r>
      <w:r w:rsidRPr="00BF7302">
        <w:rPr>
          <w:b/>
          <w:lang w:val="en-GB"/>
        </w:rPr>
        <w:fldChar w:fldCharType="end"/>
      </w:r>
      <w:r w:rsidRPr="00BF7302">
        <w:rPr>
          <w:lang w:val="en-GB"/>
        </w:rPr>
        <w:t xml:space="preserve">, </w:t>
      </w:r>
      <w:r w:rsidR="004806EE">
        <w:rPr>
          <w:lang w:val="en-GB"/>
        </w:rPr>
        <w:t xml:space="preserve">McGhee Tyson </w:t>
      </w:r>
      <w:r w:rsidR="00E2588B">
        <w:rPr>
          <w:lang w:val="en-GB"/>
        </w:rPr>
        <w:t>Airport</w:t>
      </w:r>
      <w:r w:rsidR="00B25DBC">
        <w:rPr>
          <w:lang w:val="en-GB"/>
        </w:rPr>
        <w:t>’s</w:t>
      </w:r>
      <w:r w:rsidRPr="00BF7302">
        <w:rPr>
          <w:lang w:val="en-GB"/>
        </w:rPr>
        <w:t xml:space="preserve"> operations supported </w:t>
      </w:r>
      <w:r w:rsidR="007D0A7A" w:rsidRPr="00BF7302">
        <w:rPr>
          <w:lang w:val="en-GB"/>
        </w:rPr>
        <w:t>1,390</w:t>
      </w:r>
      <w:r w:rsidRPr="00BF7302">
        <w:rPr>
          <w:lang w:val="en-GB"/>
        </w:rPr>
        <w:t xml:space="preserve"> induced jobs that paid </w:t>
      </w:r>
      <w:r w:rsidR="00FD7C31" w:rsidRPr="00BF7302">
        <w:rPr>
          <w:lang w:val="en-GB"/>
        </w:rPr>
        <w:t xml:space="preserve">$85 million </w:t>
      </w:r>
      <w:r w:rsidRPr="00BF7302">
        <w:rPr>
          <w:lang w:val="en-GB"/>
        </w:rPr>
        <w:t>in earnings. This activity amounted to $</w:t>
      </w:r>
      <w:r w:rsidR="008A29ED" w:rsidRPr="00BF7302">
        <w:rPr>
          <w:lang w:val="en-GB"/>
        </w:rPr>
        <w:t>157</w:t>
      </w:r>
      <w:r w:rsidRPr="00BF7302">
        <w:rPr>
          <w:lang w:val="en-GB"/>
        </w:rPr>
        <w:t xml:space="preserve"> million in GDP and $</w:t>
      </w:r>
      <w:r w:rsidR="00B23C20">
        <w:rPr>
          <w:lang w:val="en-GB"/>
        </w:rPr>
        <w:t>252</w:t>
      </w:r>
      <w:r w:rsidRPr="00BF7302">
        <w:rPr>
          <w:lang w:val="en-GB"/>
        </w:rPr>
        <w:t xml:space="preserve"> million in economic activity</w:t>
      </w:r>
      <w:r w:rsidR="0051353E" w:rsidRPr="00BF7302">
        <w:t>.</w:t>
      </w:r>
    </w:p>
    <w:p w14:paraId="2B71CB2B" w14:textId="28276613" w:rsidR="0051353E" w:rsidRPr="00116A54" w:rsidRDefault="0051353E" w:rsidP="0051353E">
      <w:pPr>
        <w:pStyle w:val="Caption"/>
        <w:rPr>
          <w:lang w:val="en-US"/>
        </w:rPr>
      </w:pPr>
      <w:bookmarkStart w:id="36" w:name="_Ref42172349"/>
      <w:r w:rsidRPr="00116A54">
        <w:rPr>
          <w:lang w:val="en-US"/>
        </w:rPr>
        <w:lastRenderedPageBreak/>
        <w:t xml:space="preserve">Figure </w:t>
      </w:r>
      <w:r w:rsidRPr="00116A54">
        <w:rPr>
          <w:lang w:val="en-US"/>
        </w:rPr>
        <w:fldChar w:fldCharType="begin"/>
      </w:r>
      <w:r w:rsidRPr="00116A54">
        <w:rPr>
          <w:lang w:val="en-US"/>
        </w:rPr>
        <w:instrText xml:space="preserve"> STYLEREF 1 \s </w:instrText>
      </w:r>
      <w:r w:rsidRPr="00116A54">
        <w:rPr>
          <w:lang w:val="en-US"/>
        </w:rPr>
        <w:fldChar w:fldCharType="separate"/>
      </w:r>
      <w:r w:rsidRPr="00116A54">
        <w:rPr>
          <w:lang w:val="en-US"/>
        </w:rPr>
        <w:t>3</w:t>
      </w:r>
      <w:r w:rsidRPr="00116A54">
        <w:rPr>
          <w:lang w:val="en-US"/>
        </w:rPr>
        <w:fldChar w:fldCharType="end"/>
      </w:r>
      <w:r w:rsidRPr="00116A54">
        <w:rPr>
          <w:lang w:val="en-US"/>
        </w:rPr>
        <w:noBreakHyphen/>
      </w:r>
      <w:r w:rsidRPr="00116A54">
        <w:rPr>
          <w:lang w:val="en-US"/>
        </w:rPr>
        <w:fldChar w:fldCharType="begin"/>
      </w:r>
      <w:r w:rsidRPr="00116A54">
        <w:rPr>
          <w:lang w:val="en-US"/>
        </w:rPr>
        <w:instrText xml:space="preserve"> SEQ Figure \* ARABIC \s 1 </w:instrText>
      </w:r>
      <w:r w:rsidRPr="00116A54">
        <w:rPr>
          <w:lang w:val="en-US"/>
        </w:rPr>
        <w:fldChar w:fldCharType="separate"/>
      </w:r>
      <w:r w:rsidRPr="00116A54">
        <w:rPr>
          <w:lang w:val="en-US"/>
        </w:rPr>
        <w:t>4</w:t>
      </w:r>
      <w:r w:rsidRPr="00116A54">
        <w:rPr>
          <w:lang w:val="en-US"/>
        </w:rPr>
        <w:fldChar w:fldCharType="end"/>
      </w:r>
      <w:bookmarkEnd w:id="36"/>
      <w:r w:rsidRPr="00116A54">
        <w:rPr>
          <w:lang w:val="en-US"/>
        </w:rPr>
        <w:t xml:space="preserve">: Induced Impacts of </w:t>
      </w:r>
      <w:r w:rsidR="005757D4">
        <w:rPr>
          <w:lang w:val="en-US"/>
        </w:rPr>
        <w:t>TYS</w:t>
      </w:r>
      <w:r w:rsidRPr="00116A54">
        <w:rPr>
          <w:lang w:val="en-US"/>
        </w:rPr>
        <w:t xml:space="preserve"> Airport Operations, </w:t>
      </w:r>
      <w:r w:rsidR="00C51CB8" w:rsidRPr="00116A54">
        <w:rPr>
          <w:lang w:val="en-US"/>
        </w:rPr>
        <w:t>2024</w:t>
      </w:r>
    </w:p>
    <w:tbl>
      <w:tblPr>
        <w:tblW w:w="9375" w:type="dxa"/>
        <w:tblCellMar>
          <w:left w:w="0" w:type="dxa"/>
          <w:right w:w="0" w:type="dxa"/>
        </w:tblCellMar>
        <w:tblLook w:val="0600" w:firstRow="0" w:lastRow="0" w:firstColumn="0" w:lastColumn="0" w:noHBand="1" w:noVBand="1"/>
      </w:tblPr>
      <w:tblGrid>
        <w:gridCol w:w="1505"/>
        <w:gridCol w:w="1967"/>
        <w:gridCol w:w="1968"/>
        <w:gridCol w:w="1967"/>
        <w:gridCol w:w="1968"/>
      </w:tblGrid>
      <w:tr w:rsidR="0051353E" w:rsidRPr="00116A54" w14:paraId="7EDC7E87" w14:textId="77777777" w:rsidTr="00B9162B">
        <w:trPr>
          <w:trHeight w:val="340"/>
        </w:trPr>
        <w:tc>
          <w:tcPr>
            <w:tcW w:w="1505" w:type="dxa"/>
            <w:tcMar>
              <w:top w:w="15" w:type="dxa"/>
              <w:left w:w="15" w:type="dxa"/>
              <w:bottom w:w="0" w:type="dxa"/>
              <w:right w:w="15" w:type="dxa"/>
            </w:tcMar>
            <w:vAlign w:val="center"/>
          </w:tcPr>
          <w:p w14:paraId="478BF302" w14:textId="77777777" w:rsidR="0051353E" w:rsidRPr="00116A54" w:rsidRDefault="0051353E">
            <w:pPr>
              <w:pStyle w:val="Caption"/>
              <w:spacing w:before="60" w:after="60"/>
              <w:jc w:val="center"/>
              <w:rPr>
                <w:color w:val="FFFFFF" w:themeColor="background1"/>
                <w:sz w:val="22"/>
                <w:szCs w:val="22"/>
                <w:lang w:val="en-US"/>
              </w:rPr>
            </w:pPr>
          </w:p>
        </w:tc>
        <w:tc>
          <w:tcPr>
            <w:tcW w:w="1967" w:type="dxa"/>
            <w:vAlign w:val="center"/>
          </w:tcPr>
          <w:p w14:paraId="5EF66B04" w14:textId="77777777" w:rsidR="0051353E" w:rsidRPr="00116A54" w:rsidRDefault="0051353E">
            <w:pPr>
              <w:pStyle w:val="Caption"/>
              <w:spacing w:before="60" w:after="60"/>
              <w:jc w:val="center"/>
              <w:rPr>
                <w:color w:val="FFFFFF" w:themeColor="background1"/>
                <w:sz w:val="22"/>
                <w:szCs w:val="22"/>
                <w:lang w:val="en-US"/>
              </w:rPr>
            </w:pPr>
            <w:r w:rsidRPr="00116A54">
              <w:rPr>
                <w:noProof/>
                <w:color w:val="FFFFFF" w:themeColor="background1"/>
                <w:sz w:val="22"/>
                <w:szCs w:val="22"/>
                <w:lang w:val="en-US" w:eastAsia="en-CA"/>
              </w:rPr>
              <w:drawing>
                <wp:inline distT="0" distB="0" distL="0" distR="0" wp14:anchorId="16A2A718" wp14:editId="78F0F64B">
                  <wp:extent cx="716092" cy="387832"/>
                  <wp:effectExtent l="0" t="0" r="8255" b="0"/>
                  <wp:docPr id="14" name="Picture 14" descr="A group of people with their heads in the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group of people with their heads in the dark&#10;&#10;Description automatically generated"/>
                          <pic:cNvPicPr/>
                        </pic:nvPicPr>
                        <pic:blipFill>
                          <a:blip r:embed="rId34" cstate="screen">
                            <a:extLst>
                              <a:ext uri="{28A0092B-C50C-407E-A947-70E740481C1C}">
                                <a14:useLocalDpi xmlns:a14="http://schemas.microsoft.com/office/drawing/2010/main" val="0"/>
                              </a:ext>
                            </a:extLst>
                          </a:blip>
                          <a:stretch>
                            <a:fillRect/>
                          </a:stretch>
                        </pic:blipFill>
                        <pic:spPr>
                          <a:xfrm>
                            <a:off x="0" y="0"/>
                            <a:ext cx="716092" cy="387832"/>
                          </a:xfrm>
                          <a:prstGeom prst="rect">
                            <a:avLst/>
                          </a:prstGeom>
                        </pic:spPr>
                      </pic:pic>
                    </a:graphicData>
                  </a:graphic>
                </wp:inline>
              </w:drawing>
            </w:r>
          </w:p>
        </w:tc>
        <w:tc>
          <w:tcPr>
            <w:tcW w:w="1968" w:type="dxa"/>
            <w:tcMar>
              <w:top w:w="15" w:type="dxa"/>
              <w:left w:w="15" w:type="dxa"/>
              <w:bottom w:w="0" w:type="dxa"/>
              <w:right w:w="15" w:type="dxa"/>
            </w:tcMar>
            <w:vAlign w:val="center"/>
          </w:tcPr>
          <w:p w14:paraId="2E7469BF" w14:textId="77777777" w:rsidR="0051353E" w:rsidRPr="00116A54" w:rsidRDefault="0051353E">
            <w:pPr>
              <w:pStyle w:val="Caption"/>
              <w:spacing w:before="60" w:after="60"/>
              <w:jc w:val="center"/>
              <w:rPr>
                <w:color w:val="FFFFFF" w:themeColor="background1"/>
                <w:sz w:val="22"/>
                <w:szCs w:val="22"/>
                <w:lang w:val="en-US"/>
              </w:rPr>
            </w:pPr>
            <w:r w:rsidRPr="00116A54">
              <w:rPr>
                <w:noProof/>
                <w:color w:val="FFFFFF" w:themeColor="background1"/>
                <w:sz w:val="22"/>
                <w:szCs w:val="22"/>
                <w:lang w:val="en-US" w:eastAsia="en-CA"/>
              </w:rPr>
              <w:drawing>
                <wp:inline distT="0" distB="0" distL="0" distR="0" wp14:anchorId="4F258C63" wp14:editId="6E879697">
                  <wp:extent cx="482815" cy="266381"/>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ey.png"/>
                          <pic:cNvPicPr/>
                        </pic:nvPicPr>
                        <pic:blipFill>
                          <a:blip r:embed="rId19" cstate="screen">
                            <a:extLst>
                              <a:ext uri="{28A0092B-C50C-407E-A947-70E740481C1C}">
                                <a14:useLocalDpi xmlns:a14="http://schemas.microsoft.com/office/drawing/2010/main" val="0"/>
                              </a:ext>
                            </a:extLst>
                          </a:blip>
                          <a:stretch>
                            <a:fillRect/>
                          </a:stretch>
                        </pic:blipFill>
                        <pic:spPr>
                          <a:xfrm>
                            <a:off x="0" y="0"/>
                            <a:ext cx="482815" cy="266381"/>
                          </a:xfrm>
                          <a:prstGeom prst="rect">
                            <a:avLst/>
                          </a:prstGeom>
                        </pic:spPr>
                      </pic:pic>
                    </a:graphicData>
                  </a:graphic>
                </wp:inline>
              </w:drawing>
            </w:r>
          </w:p>
        </w:tc>
        <w:tc>
          <w:tcPr>
            <w:tcW w:w="1967" w:type="dxa"/>
            <w:vAlign w:val="center"/>
          </w:tcPr>
          <w:p w14:paraId="43099070" w14:textId="77777777" w:rsidR="0051353E" w:rsidRPr="00116A54" w:rsidRDefault="0051353E">
            <w:pPr>
              <w:pStyle w:val="Caption"/>
              <w:spacing w:before="60" w:after="60"/>
              <w:jc w:val="center"/>
              <w:rPr>
                <w:color w:val="FFFFFF" w:themeColor="background1"/>
                <w:sz w:val="22"/>
                <w:szCs w:val="22"/>
                <w:lang w:val="en-US"/>
              </w:rPr>
            </w:pPr>
            <w:r w:rsidRPr="00116A54">
              <w:rPr>
                <w:noProof/>
                <w:color w:val="FFFFFF" w:themeColor="background1"/>
                <w:sz w:val="22"/>
                <w:szCs w:val="22"/>
                <w:lang w:val="en-US" w:eastAsia="en-CA"/>
              </w:rPr>
              <w:drawing>
                <wp:inline distT="0" distB="0" distL="0" distR="0" wp14:anchorId="62A91CE2" wp14:editId="0CC5F806">
                  <wp:extent cx="384032" cy="339427"/>
                  <wp:effectExtent l="0" t="0" r="0" b="3810"/>
                  <wp:docPr id="16" name="Picture 16" descr="A blue arrow point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blue arrow pointing up&#10;&#10;Description automatically generated"/>
                          <pic:cNvPicPr/>
                        </pic:nvPicPr>
                        <pic:blipFill>
                          <a:blip r:embed="rId20" cstate="screen">
                            <a:extLst>
                              <a:ext uri="{28A0092B-C50C-407E-A947-70E740481C1C}">
                                <a14:useLocalDpi xmlns:a14="http://schemas.microsoft.com/office/drawing/2010/main" val="0"/>
                              </a:ext>
                            </a:extLst>
                          </a:blip>
                          <a:stretch>
                            <a:fillRect/>
                          </a:stretch>
                        </pic:blipFill>
                        <pic:spPr>
                          <a:xfrm>
                            <a:off x="0" y="0"/>
                            <a:ext cx="384032" cy="339427"/>
                          </a:xfrm>
                          <a:prstGeom prst="rect">
                            <a:avLst/>
                          </a:prstGeom>
                        </pic:spPr>
                      </pic:pic>
                    </a:graphicData>
                  </a:graphic>
                </wp:inline>
              </w:drawing>
            </w:r>
          </w:p>
        </w:tc>
        <w:tc>
          <w:tcPr>
            <w:tcW w:w="1968" w:type="dxa"/>
            <w:vAlign w:val="center"/>
          </w:tcPr>
          <w:p w14:paraId="60F70089" w14:textId="77777777" w:rsidR="0051353E" w:rsidRPr="00116A54" w:rsidRDefault="0051353E">
            <w:pPr>
              <w:pStyle w:val="Caption"/>
              <w:spacing w:before="60" w:after="60"/>
              <w:jc w:val="center"/>
              <w:rPr>
                <w:color w:val="FFFFFF" w:themeColor="background1"/>
                <w:sz w:val="22"/>
                <w:szCs w:val="22"/>
                <w:lang w:val="en-US"/>
              </w:rPr>
            </w:pPr>
            <w:r w:rsidRPr="00116A54">
              <w:rPr>
                <w:noProof/>
                <w:lang w:val="en-US" w:eastAsia="en-CA"/>
              </w:rPr>
              <w:drawing>
                <wp:inline distT="0" distB="0" distL="0" distR="0" wp14:anchorId="21C8C391" wp14:editId="2E034CCC">
                  <wp:extent cx="311262" cy="338328"/>
                  <wp:effectExtent l="0" t="0" r="0" b="5080"/>
                  <wp:docPr id="17" name="Picture 17" descr="X:\Airports\Southport\Economic Impact Study 2016\Report\Graphics\moneyba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Airports\Southport\Economic Impact Study 2016\Report\Graphics\moneybag.png"/>
                          <pic:cNvPicPr>
                            <a:picLocks noChangeAspect="1" noChangeArrowheads="1"/>
                          </pic:cNvPicPr>
                        </pic:nvPicPr>
                        <pic:blipFill>
                          <a:blip r:embed="rId35" cstate="screen">
                            <a:extLst>
                              <a:ext uri="{28A0092B-C50C-407E-A947-70E740481C1C}">
                                <a14:useLocalDpi xmlns:a14="http://schemas.microsoft.com/office/drawing/2010/main" val="0"/>
                              </a:ext>
                            </a:extLst>
                          </a:blip>
                          <a:srcRect/>
                          <a:stretch>
                            <a:fillRect/>
                          </a:stretch>
                        </pic:blipFill>
                        <pic:spPr bwMode="auto">
                          <a:xfrm>
                            <a:off x="0" y="0"/>
                            <a:ext cx="311262" cy="338328"/>
                          </a:xfrm>
                          <a:prstGeom prst="rect">
                            <a:avLst/>
                          </a:prstGeom>
                          <a:noFill/>
                          <a:ln>
                            <a:noFill/>
                          </a:ln>
                        </pic:spPr>
                      </pic:pic>
                    </a:graphicData>
                  </a:graphic>
                </wp:inline>
              </w:drawing>
            </w:r>
          </w:p>
        </w:tc>
      </w:tr>
      <w:tr w:rsidR="0051353E" w:rsidRPr="00116A54" w14:paraId="3D495C61" w14:textId="77777777" w:rsidTr="00B9162B">
        <w:trPr>
          <w:trHeight w:val="817"/>
        </w:trPr>
        <w:tc>
          <w:tcPr>
            <w:tcW w:w="1505" w:type="dxa"/>
            <w:shd w:val="clear" w:color="auto" w:fill="00577E"/>
            <w:tcMar>
              <w:top w:w="15" w:type="dxa"/>
              <w:left w:w="15" w:type="dxa"/>
              <w:bottom w:w="0" w:type="dxa"/>
              <w:right w:w="15" w:type="dxa"/>
            </w:tcMar>
            <w:vAlign w:val="center"/>
          </w:tcPr>
          <w:p w14:paraId="6BEEFD6C" w14:textId="77777777" w:rsidR="0051353E" w:rsidRPr="00116A54" w:rsidRDefault="0051353E">
            <w:pPr>
              <w:pStyle w:val="Caption"/>
              <w:spacing w:before="60" w:after="60"/>
              <w:rPr>
                <w:color w:val="FFFFFF" w:themeColor="background1"/>
                <w:szCs w:val="20"/>
                <w:lang w:val="en-US"/>
              </w:rPr>
            </w:pPr>
            <w:r w:rsidRPr="00116A54">
              <w:rPr>
                <w:color w:val="FFFFFF" w:themeColor="background1"/>
                <w:szCs w:val="20"/>
                <w:lang w:val="en-US"/>
              </w:rPr>
              <w:t xml:space="preserve">  Impact</w:t>
            </w:r>
          </w:p>
        </w:tc>
        <w:tc>
          <w:tcPr>
            <w:tcW w:w="1967" w:type="dxa"/>
            <w:shd w:val="clear" w:color="auto" w:fill="00577E"/>
            <w:vAlign w:val="center"/>
          </w:tcPr>
          <w:p w14:paraId="4A7D0627" w14:textId="77777777" w:rsidR="0051353E" w:rsidRPr="00116A54" w:rsidRDefault="0051353E">
            <w:pPr>
              <w:pStyle w:val="Caption"/>
              <w:spacing w:before="60" w:after="60"/>
              <w:jc w:val="center"/>
              <w:rPr>
                <w:color w:val="FFFFFF" w:themeColor="background1"/>
                <w:szCs w:val="20"/>
                <w:lang w:val="en-US"/>
              </w:rPr>
            </w:pPr>
            <w:r w:rsidRPr="00116A54">
              <w:rPr>
                <w:color w:val="FFFFFF" w:themeColor="background1"/>
                <w:szCs w:val="20"/>
                <w:lang w:val="en-US"/>
              </w:rPr>
              <w:t xml:space="preserve">Employment </w:t>
            </w:r>
            <w:r w:rsidRPr="00116A54">
              <w:rPr>
                <w:color w:val="FFFFFF" w:themeColor="background1"/>
                <w:szCs w:val="20"/>
                <w:lang w:val="en-US"/>
              </w:rPr>
              <w:br/>
              <w:t>(Jobs)</w:t>
            </w:r>
          </w:p>
        </w:tc>
        <w:tc>
          <w:tcPr>
            <w:tcW w:w="1968" w:type="dxa"/>
            <w:shd w:val="clear" w:color="auto" w:fill="00577E"/>
            <w:tcMar>
              <w:top w:w="15" w:type="dxa"/>
              <w:left w:w="15" w:type="dxa"/>
              <w:bottom w:w="0" w:type="dxa"/>
              <w:right w:w="15" w:type="dxa"/>
            </w:tcMar>
            <w:vAlign w:val="center"/>
          </w:tcPr>
          <w:p w14:paraId="3961F1FE" w14:textId="5A169D8B" w:rsidR="0051353E" w:rsidRPr="00116A54" w:rsidRDefault="0051353E">
            <w:pPr>
              <w:pStyle w:val="Caption"/>
              <w:spacing w:before="60" w:after="60"/>
              <w:jc w:val="center"/>
              <w:rPr>
                <w:color w:val="FFFFFF" w:themeColor="background1"/>
                <w:szCs w:val="20"/>
                <w:lang w:val="en-US"/>
              </w:rPr>
            </w:pPr>
            <w:r w:rsidRPr="00116A54">
              <w:rPr>
                <w:color w:val="FFFFFF" w:themeColor="background1"/>
                <w:szCs w:val="20"/>
                <w:lang w:val="en-US"/>
              </w:rPr>
              <w:t>Labor Income</w:t>
            </w:r>
            <w:r w:rsidRPr="00116A54">
              <w:rPr>
                <w:color w:val="FFFFFF" w:themeColor="background1"/>
                <w:szCs w:val="20"/>
                <w:lang w:val="en-US"/>
              </w:rPr>
              <w:br/>
              <w:t>(</w:t>
            </w:r>
            <w:r w:rsidRPr="00116A54">
              <w:rPr>
                <w:rFonts w:cs="Arial"/>
                <w:color w:val="FFFFFF" w:themeColor="background1"/>
                <w:szCs w:val="20"/>
                <w:lang w:val="en-US"/>
              </w:rPr>
              <w:t>$</w:t>
            </w:r>
            <w:r w:rsidRPr="00116A54">
              <w:rPr>
                <w:color w:val="FFFFFF" w:themeColor="background1"/>
                <w:szCs w:val="20"/>
                <w:lang w:val="en-US"/>
              </w:rPr>
              <w:t xml:space="preserve"> </w:t>
            </w:r>
            <w:r w:rsidR="00FC1F45" w:rsidRPr="00116A54">
              <w:rPr>
                <w:color w:val="FFFFFF" w:themeColor="background1"/>
                <w:szCs w:val="20"/>
                <w:lang w:val="en-US"/>
              </w:rPr>
              <w:t>M</w:t>
            </w:r>
            <w:r w:rsidRPr="00116A54">
              <w:rPr>
                <w:color w:val="FFFFFF" w:themeColor="background1"/>
                <w:szCs w:val="20"/>
                <w:lang w:val="en-US"/>
              </w:rPr>
              <w:t>illions)</w:t>
            </w:r>
          </w:p>
        </w:tc>
        <w:tc>
          <w:tcPr>
            <w:tcW w:w="1967" w:type="dxa"/>
            <w:shd w:val="clear" w:color="auto" w:fill="00577E"/>
            <w:vAlign w:val="center"/>
          </w:tcPr>
          <w:p w14:paraId="7D8D5F5B" w14:textId="6A78E21B" w:rsidR="0051353E" w:rsidRPr="00116A54" w:rsidRDefault="0051353E">
            <w:pPr>
              <w:pStyle w:val="Caption"/>
              <w:spacing w:before="60" w:after="60"/>
              <w:jc w:val="center"/>
              <w:rPr>
                <w:color w:val="FFFFFF" w:themeColor="background1"/>
                <w:szCs w:val="20"/>
                <w:lang w:val="en-US"/>
              </w:rPr>
            </w:pPr>
            <w:r w:rsidRPr="00116A54">
              <w:rPr>
                <w:color w:val="FFFFFF" w:themeColor="background1"/>
                <w:szCs w:val="20"/>
                <w:lang w:val="en-US"/>
              </w:rPr>
              <w:t>GDP</w:t>
            </w:r>
            <w:r w:rsidRPr="00116A54">
              <w:rPr>
                <w:color w:val="FFFFFF" w:themeColor="background1"/>
                <w:szCs w:val="20"/>
                <w:lang w:val="en-US"/>
              </w:rPr>
              <w:br/>
              <w:t xml:space="preserve">($ </w:t>
            </w:r>
            <w:r w:rsidR="000F02CE" w:rsidRPr="00116A54">
              <w:rPr>
                <w:color w:val="FFFFFF" w:themeColor="background1"/>
                <w:szCs w:val="20"/>
                <w:lang w:val="en-US"/>
              </w:rPr>
              <w:t>M</w:t>
            </w:r>
            <w:r w:rsidRPr="00116A54">
              <w:rPr>
                <w:color w:val="FFFFFF" w:themeColor="background1"/>
                <w:szCs w:val="20"/>
                <w:lang w:val="en-US"/>
              </w:rPr>
              <w:t>illions)</w:t>
            </w:r>
          </w:p>
        </w:tc>
        <w:tc>
          <w:tcPr>
            <w:tcW w:w="1968" w:type="dxa"/>
            <w:shd w:val="clear" w:color="auto" w:fill="00577E"/>
            <w:vAlign w:val="center"/>
          </w:tcPr>
          <w:p w14:paraId="33902E34" w14:textId="6CC42933" w:rsidR="0051353E" w:rsidRPr="00116A54" w:rsidRDefault="0051353E">
            <w:pPr>
              <w:pStyle w:val="Caption"/>
              <w:spacing w:before="60" w:after="60"/>
              <w:jc w:val="center"/>
              <w:rPr>
                <w:color w:val="FFFFFF" w:themeColor="background1"/>
                <w:szCs w:val="20"/>
                <w:lang w:val="en-US"/>
              </w:rPr>
            </w:pPr>
            <w:r w:rsidRPr="00116A54">
              <w:rPr>
                <w:color w:val="FFFFFF" w:themeColor="background1"/>
                <w:szCs w:val="20"/>
                <w:lang w:val="en-US"/>
              </w:rPr>
              <w:t>Output</w:t>
            </w:r>
            <w:r w:rsidRPr="00116A54">
              <w:rPr>
                <w:color w:val="FFFFFF" w:themeColor="background1"/>
                <w:szCs w:val="20"/>
                <w:lang w:val="en-US"/>
              </w:rPr>
              <w:br/>
              <w:t xml:space="preserve">($ </w:t>
            </w:r>
            <w:r w:rsidR="000F02CE" w:rsidRPr="00116A54">
              <w:rPr>
                <w:color w:val="FFFFFF" w:themeColor="background1"/>
                <w:szCs w:val="20"/>
                <w:lang w:val="en-US"/>
              </w:rPr>
              <w:t>M</w:t>
            </w:r>
            <w:r w:rsidRPr="00116A54">
              <w:rPr>
                <w:color w:val="FFFFFF" w:themeColor="background1"/>
                <w:szCs w:val="20"/>
                <w:lang w:val="en-US"/>
              </w:rPr>
              <w:t>illions)</w:t>
            </w:r>
          </w:p>
        </w:tc>
      </w:tr>
      <w:tr w:rsidR="002D5B38" w:rsidRPr="00116A54" w14:paraId="59312BD6" w14:textId="77777777">
        <w:trPr>
          <w:trHeight w:val="340"/>
        </w:trPr>
        <w:tc>
          <w:tcPr>
            <w:tcW w:w="1505" w:type="dxa"/>
            <w:tcBorders>
              <w:bottom w:val="single" w:sz="4" w:space="0" w:color="auto"/>
            </w:tcBorders>
            <w:tcMar>
              <w:top w:w="15" w:type="dxa"/>
              <w:left w:w="15" w:type="dxa"/>
              <w:bottom w:w="0" w:type="dxa"/>
              <w:right w:w="15" w:type="dxa"/>
            </w:tcMar>
            <w:vAlign w:val="center"/>
            <w:hideMark/>
          </w:tcPr>
          <w:p w14:paraId="4269C6C3" w14:textId="77777777" w:rsidR="002D5B38" w:rsidRPr="00116A54" w:rsidRDefault="002D5B38" w:rsidP="002D5B38">
            <w:pPr>
              <w:pStyle w:val="Caption"/>
              <w:spacing w:before="60" w:after="60"/>
              <w:ind w:left="142"/>
              <w:rPr>
                <w:b w:val="0"/>
                <w:color w:val="000000" w:themeColor="text1"/>
                <w:szCs w:val="20"/>
                <w:lang w:val="en-US"/>
              </w:rPr>
            </w:pPr>
            <w:r w:rsidRPr="00116A54">
              <w:rPr>
                <w:b w:val="0"/>
                <w:color w:val="000000" w:themeColor="text1"/>
                <w:szCs w:val="20"/>
                <w:lang w:val="en-US"/>
              </w:rPr>
              <w:t>Induced</w:t>
            </w:r>
          </w:p>
        </w:tc>
        <w:tc>
          <w:tcPr>
            <w:tcW w:w="1967" w:type="dxa"/>
            <w:tcBorders>
              <w:bottom w:val="single" w:sz="4" w:space="0" w:color="auto"/>
            </w:tcBorders>
          </w:tcPr>
          <w:p w14:paraId="6EFAF24A" w14:textId="642459C3" w:rsidR="002D5B38" w:rsidRPr="00116A54" w:rsidRDefault="00834B9C" w:rsidP="002D5B38">
            <w:pPr>
              <w:spacing w:after="0"/>
              <w:jc w:val="center"/>
              <w:rPr>
                <w:rFonts w:cs="Arial"/>
                <w:szCs w:val="20"/>
              </w:rPr>
            </w:pPr>
            <w:r>
              <w:rPr>
                <w:rFonts w:cs="Arial"/>
                <w:szCs w:val="20"/>
              </w:rPr>
              <w:t>1,390</w:t>
            </w:r>
          </w:p>
        </w:tc>
        <w:tc>
          <w:tcPr>
            <w:tcW w:w="1968" w:type="dxa"/>
            <w:tcBorders>
              <w:bottom w:val="single" w:sz="4" w:space="0" w:color="auto"/>
            </w:tcBorders>
            <w:tcMar>
              <w:top w:w="15" w:type="dxa"/>
              <w:left w:w="15" w:type="dxa"/>
              <w:bottom w:w="0" w:type="dxa"/>
              <w:right w:w="15" w:type="dxa"/>
            </w:tcMar>
          </w:tcPr>
          <w:p w14:paraId="2C2DFDB7" w14:textId="10BFC643" w:rsidR="002D5B38" w:rsidRPr="00116A54" w:rsidRDefault="002D5B38" w:rsidP="002D5B38">
            <w:pPr>
              <w:spacing w:after="0"/>
              <w:jc w:val="center"/>
              <w:rPr>
                <w:rFonts w:cs="Arial"/>
                <w:szCs w:val="20"/>
              </w:rPr>
            </w:pPr>
            <w:r w:rsidRPr="00237109">
              <w:t>$</w:t>
            </w:r>
            <w:r w:rsidR="00834B9C">
              <w:t>85</w:t>
            </w:r>
          </w:p>
        </w:tc>
        <w:tc>
          <w:tcPr>
            <w:tcW w:w="1967" w:type="dxa"/>
            <w:tcBorders>
              <w:bottom w:val="single" w:sz="4" w:space="0" w:color="auto"/>
            </w:tcBorders>
          </w:tcPr>
          <w:p w14:paraId="7B6B20A1" w14:textId="6AF5FC23" w:rsidR="002D5B38" w:rsidRPr="00116A54" w:rsidRDefault="002D5B38" w:rsidP="002D5B38">
            <w:pPr>
              <w:spacing w:after="0"/>
              <w:jc w:val="center"/>
              <w:rPr>
                <w:rFonts w:cs="Arial"/>
                <w:szCs w:val="20"/>
              </w:rPr>
            </w:pPr>
            <w:r w:rsidRPr="00237109">
              <w:t>$</w:t>
            </w:r>
            <w:r w:rsidR="002E7A8E">
              <w:t>157</w:t>
            </w:r>
          </w:p>
        </w:tc>
        <w:tc>
          <w:tcPr>
            <w:tcW w:w="1968" w:type="dxa"/>
            <w:tcBorders>
              <w:bottom w:val="single" w:sz="4" w:space="0" w:color="auto"/>
            </w:tcBorders>
          </w:tcPr>
          <w:p w14:paraId="57CFC7CF" w14:textId="040ACCFF" w:rsidR="002D5B38" w:rsidRPr="00116A54" w:rsidRDefault="002D5B38" w:rsidP="002D5B38">
            <w:pPr>
              <w:spacing w:after="0"/>
              <w:jc w:val="center"/>
              <w:rPr>
                <w:rFonts w:cs="Arial"/>
                <w:szCs w:val="20"/>
              </w:rPr>
            </w:pPr>
            <w:r w:rsidRPr="00237109">
              <w:t>$</w:t>
            </w:r>
            <w:r w:rsidR="002E7A8E">
              <w:t>252</w:t>
            </w:r>
          </w:p>
        </w:tc>
      </w:tr>
    </w:tbl>
    <w:p w14:paraId="4E6B9033" w14:textId="77777777" w:rsidR="0051353E" w:rsidRDefault="0051353E" w:rsidP="0051353E">
      <w:pPr>
        <w:spacing w:after="200"/>
      </w:pPr>
    </w:p>
    <w:p w14:paraId="1465FEFC" w14:textId="77777777" w:rsidR="00E0788E" w:rsidRDefault="00E0788E" w:rsidP="0051353E">
      <w:pPr>
        <w:spacing w:after="200"/>
      </w:pPr>
    </w:p>
    <w:p w14:paraId="0F87DE1B" w14:textId="77777777" w:rsidR="0051353E" w:rsidRPr="00116A54" w:rsidRDefault="0051353E" w:rsidP="0051353E">
      <w:pPr>
        <w:pStyle w:val="Heading2"/>
      </w:pPr>
      <w:bookmarkStart w:id="37" w:name="_Toc177035321"/>
      <w:bookmarkStart w:id="38" w:name="_Toc221715549"/>
      <w:r w:rsidRPr="00116A54">
        <w:t>Total Economic Impact of Ongoing Airport Operations</w:t>
      </w:r>
      <w:bookmarkEnd w:id="37"/>
      <w:bookmarkEnd w:id="38"/>
    </w:p>
    <w:p w14:paraId="6A6062A9" w14:textId="14919AC4" w:rsidR="0051353E" w:rsidRPr="00116A54" w:rsidRDefault="000D6A8E" w:rsidP="0051353E">
      <w:r w:rsidRPr="002760A9">
        <w:t xml:space="preserve">Ongoing </w:t>
      </w:r>
      <w:r w:rsidR="00B25DBC">
        <w:t>McGhee Tyson Airport</w:t>
      </w:r>
      <w:r w:rsidRPr="002760A9">
        <w:t xml:space="preserve"> operations, including multiplier (indirect and induced) effects, supported over </w:t>
      </w:r>
      <w:r w:rsidR="00B82565">
        <w:t>5,560</w:t>
      </w:r>
      <w:r w:rsidRPr="002760A9">
        <w:t xml:space="preserve"> jobs and $</w:t>
      </w:r>
      <w:r w:rsidR="00B82565">
        <w:t>408</w:t>
      </w:r>
      <w:r w:rsidRPr="002760A9">
        <w:t xml:space="preserve"> million in wages in </w:t>
      </w:r>
      <w:r>
        <w:t>2024</w:t>
      </w:r>
      <w:r w:rsidRPr="002760A9">
        <w:t xml:space="preserve">. Including multiplier impacts, operations at the airport also contributed over </w:t>
      </w:r>
      <w:r w:rsidR="00BF7302">
        <w:t>$706</w:t>
      </w:r>
      <w:r w:rsidRPr="002760A9">
        <w:t xml:space="preserve"> million in total GDP and $</w:t>
      </w:r>
      <w:r w:rsidR="00BF7302">
        <w:t>1,085</w:t>
      </w:r>
      <w:r w:rsidRPr="002760A9">
        <w:t xml:space="preserve"> million in total economic output for the state, as shown in </w:t>
      </w:r>
      <w:r w:rsidRPr="002760A9">
        <w:rPr>
          <w:b/>
          <w:bCs/>
        </w:rPr>
        <w:fldChar w:fldCharType="begin"/>
      </w:r>
      <w:r w:rsidRPr="002760A9">
        <w:rPr>
          <w:b/>
          <w:bCs/>
        </w:rPr>
        <w:instrText xml:space="preserve"> REF _Ref42173362 \h  \* MERGEFORMAT </w:instrText>
      </w:r>
      <w:r w:rsidRPr="002760A9">
        <w:rPr>
          <w:b/>
          <w:bCs/>
        </w:rPr>
      </w:r>
      <w:r w:rsidRPr="002760A9">
        <w:rPr>
          <w:b/>
          <w:bCs/>
        </w:rPr>
        <w:fldChar w:fldCharType="separate"/>
      </w:r>
      <w:r w:rsidRPr="00094CAC">
        <w:rPr>
          <w:b/>
          <w:bCs/>
        </w:rPr>
        <w:t>Figure 3</w:t>
      </w:r>
      <w:r w:rsidRPr="00094CAC">
        <w:rPr>
          <w:b/>
          <w:bCs/>
        </w:rPr>
        <w:noBreakHyphen/>
        <w:t>5</w:t>
      </w:r>
      <w:r w:rsidRPr="002760A9">
        <w:rPr>
          <w:b/>
          <w:bCs/>
        </w:rPr>
        <w:fldChar w:fldCharType="end"/>
      </w:r>
      <w:r w:rsidR="0051353E" w:rsidRPr="00116A54">
        <w:t>.</w:t>
      </w:r>
    </w:p>
    <w:p w14:paraId="0EB5D7B9" w14:textId="526A26A6" w:rsidR="0051353E" w:rsidRPr="00116A54" w:rsidRDefault="0051353E" w:rsidP="0051353E">
      <w:pPr>
        <w:pStyle w:val="Caption"/>
        <w:rPr>
          <w:lang w:val="en-US"/>
        </w:rPr>
      </w:pPr>
      <w:bookmarkStart w:id="39" w:name="_Ref42173362"/>
      <w:r w:rsidRPr="00116A54">
        <w:rPr>
          <w:lang w:val="en-US"/>
        </w:rPr>
        <w:t xml:space="preserve">Figure </w:t>
      </w:r>
      <w:r w:rsidRPr="00116A54">
        <w:rPr>
          <w:lang w:val="en-US"/>
        </w:rPr>
        <w:fldChar w:fldCharType="begin"/>
      </w:r>
      <w:r w:rsidRPr="00116A54">
        <w:rPr>
          <w:lang w:val="en-US"/>
        </w:rPr>
        <w:instrText xml:space="preserve"> STYLEREF 1 \s </w:instrText>
      </w:r>
      <w:r w:rsidRPr="00116A54">
        <w:rPr>
          <w:lang w:val="en-US"/>
        </w:rPr>
        <w:fldChar w:fldCharType="separate"/>
      </w:r>
      <w:r w:rsidRPr="00116A54">
        <w:rPr>
          <w:lang w:val="en-US"/>
        </w:rPr>
        <w:t>3</w:t>
      </w:r>
      <w:r w:rsidRPr="00116A54">
        <w:rPr>
          <w:lang w:val="en-US"/>
        </w:rPr>
        <w:fldChar w:fldCharType="end"/>
      </w:r>
      <w:r w:rsidRPr="00116A54">
        <w:rPr>
          <w:lang w:val="en-US"/>
        </w:rPr>
        <w:noBreakHyphen/>
      </w:r>
      <w:r w:rsidRPr="00116A54">
        <w:rPr>
          <w:lang w:val="en-US"/>
        </w:rPr>
        <w:fldChar w:fldCharType="begin"/>
      </w:r>
      <w:r w:rsidRPr="00116A54">
        <w:rPr>
          <w:lang w:val="en-US"/>
        </w:rPr>
        <w:instrText xml:space="preserve"> SEQ Figure \* ARABIC \s 1 </w:instrText>
      </w:r>
      <w:r w:rsidRPr="00116A54">
        <w:rPr>
          <w:lang w:val="en-US"/>
        </w:rPr>
        <w:fldChar w:fldCharType="separate"/>
      </w:r>
      <w:r w:rsidRPr="00116A54">
        <w:rPr>
          <w:lang w:val="en-US"/>
        </w:rPr>
        <w:t>5</w:t>
      </w:r>
      <w:r w:rsidRPr="00116A54">
        <w:rPr>
          <w:lang w:val="en-US"/>
        </w:rPr>
        <w:fldChar w:fldCharType="end"/>
      </w:r>
      <w:bookmarkEnd w:id="39"/>
      <w:r w:rsidRPr="00116A54">
        <w:rPr>
          <w:lang w:val="en-US"/>
        </w:rPr>
        <w:t xml:space="preserve">: Total Economic Impact of </w:t>
      </w:r>
      <w:r w:rsidR="008D7786">
        <w:rPr>
          <w:lang w:val="en-US"/>
        </w:rPr>
        <w:t>TYS</w:t>
      </w:r>
      <w:r w:rsidRPr="00116A54">
        <w:rPr>
          <w:lang w:val="en-US"/>
        </w:rPr>
        <w:t xml:space="preserve"> Airport Operations, </w:t>
      </w:r>
      <w:r w:rsidR="00C51CB8" w:rsidRPr="00116A54">
        <w:rPr>
          <w:lang w:val="en-US"/>
        </w:rPr>
        <w:t>2024</w:t>
      </w:r>
    </w:p>
    <w:tbl>
      <w:tblPr>
        <w:tblW w:w="9375" w:type="dxa"/>
        <w:tblCellMar>
          <w:left w:w="0" w:type="dxa"/>
          <w:right w:w="0" w:type="dxa"/>
        </w:tblCellMar>
        <w:tblLook w:val="0600" w:firstRow="0" w:lastRow="0" w:firstColumn="0" w:lastColumn="0" w:noHBand="1" w:noVBand="1"/>
      </w:tblPr>
      <w:tblGrid>
        <w:gridCol w:w="1505"/>
        <w:gridCol w:w="1967"/>
        <w:gridCol w:w="1968"/>
        <w:gridCol w:w="1967"/>
        <w:gridCol w:w="1968"/>
      </w:tblGrid>
      <w:tr w:rsidR="0051353E" w:rsidRPr="00116A54" w14:paraId="68C1AF49" w14:textId="77777777" w:rsidTr="00B9162B">
        <w:trPr>
          <w:trHeight w:val="340"/>
        </w:trPr>
        <w:tc>
          <w:tcPr>
            <w:tcW w:w="1505" w:type="dxa"/>
            <w:tcMar>
              <w:top w:w="15" w:type="dxa"/>
              <w:left w:w="15" w:type="dxa"/>
              <w:bottom w:w="0" w:type="dxa"/>
              <w:right w:w="15" w:type="dxa"/>
            </w:tcMar>
            <w:vAlign w:val="center"/>
          </w:tcPr>
          <w:p w14:paraId="71217E04" w14:textId="77777777" w:rsidR="0051353E" w:rsidRPr="00116A54" w:rsidRDefault="0051353E">
            <w:pPr>
              <w:pStyle w:val="Caption"/>
              <w:spacing w:before="60" w:after="60"/>
              <w:jc w:val="center"/>
              <w:rPr>
                <w:color w:val="FFFFFF" w:themeColor="background1"/>
                <w:sz w:val="22"/>
                <w:szCs w:val="22"/>
                <w:lang w:val="en-US"/>
              </w:rPr>
            </w:pPr>
          </w:p>
        </w:tc>
        <w:tc>
          <w:tcPr>
            <w:tcW w:w="1967" w:type="dxa"/>
            <w:vAlign w:val="center"/>
          </w:tcPr>
          <w:p w14:paraId="2CEC46EE" w14:textId="77777777" w:rsidR="0051353E" w:rsidRPr="00116A54" w:rsidRDefault="0051353E">
            <w:pPr>
              <w:pStyle w:val="Caption"/>
              <w:spacing w:before="60" w:after="60"/>
              <w:jc w:val="center"/>
              <w:rPr>
                <w:color w:val="FFFFFF" w:themeColor="background1"/>
                <w:sz w:val="22"/>
                <w:szCs w:val="22"/>
                <w:lang w:val="en-US"/>
              </w:rPr>
            </w:pPr>
            <w:r w:rsidRPr="00116A54">
              <w:rPr>
                <w:noProof/>
                <w:color w:val="FFFFFF" w:themeColor="background1"/>
                <w:sz w:val="22"/>
                <w:szCs w:val="22"/>
                <w:lang w:val="en-US" w:eastAsia="en-CA"/>
              </w:rPr>
              <w:drawing>
                <wp:inline distT="0" distB="0" distL="0" distR="0" wp14:anchorId="4FA5EDA6" wp14:editId="2B9AD458">
                  <wp:extent cx="716092" cy="387832"/>
                  <wp:effectExtent l="0" t="0" r="8255" b="0"/>
                  <wp:docPr id="18" name="Picture 18" descr="A group of people with their heads in the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group of people with their heads in the dark&#10;&#10;Description automatically generated"/>
                          <pic:cNvPicPr/>
                        </pic:nvPicPr>
                        <pic:blipFill>
                          <a:blip r:embed="rId34" cstate="screen">
                            <a:extLst>
                              <a:ext uri="{28A0092B-C50C-407E-A947-70E740481C1C}">
                                <a14:useLocalDpi xmlns:a14="http://schemas.microsoft.com/office/drawing/2010/main" val="0"/>
                              </a:ext>
                            </a:extLst>
                          </a:blip>
                          <a:stretch>
                            <a:fillRect/>
                          </a:stretch>
                        </pic:blipFill>
                        <pic:spPr>
                          <a:xfrm>
                            <a:off x="0" y="0"/>
                            <a:ext cx="716092" cy="387832"/>
                          </a:xfrm>
                          <a:prstGeom prst="rect">
                            <a:avLst/>
                          </a:prstGeom>
                        </pic:spPr>
                      </pic:pic>
                    </a:graphicData>
                  </a:graphic>
                </wp:inline>
              </w:drawing>
            </w:r>
          </w:p>
        </w:tc>
        <w:tc>
          <w:tcPr>
            <w:tcW w:w="1968" w:type="dxa"/>
            <w:tcMar>
              <w:top w:w="15" w:type="dxa"/>
              <w:left w:w="15" w:type="dxa"/>
              <w:bottom w:w="0" w:type="dxa"/>
              <w:right w:w="15" w:type="dxa"/>
            </w:tcMar>
            <w:vAlign w:val="center"/>
          </w:tcPr>
          <w:p w14:paraId="7F69EC74" w14:textId="77777777" w:rsidR="0051353E" w:rsidRPr="00116A54" w:rsidRDefault="0051353E">
            <w:pPr>
              <w:pStyle w:val="Caption"/>
              <w:spacing w:before="60" w:after="60"/>
              <w:jc w:val="center"/>
              <w:rPr>
                <w:color w:val="FFFFFF" w:themeColor="background1"/>
                <w:sz w:val="22"/>
                <w:szCs w:val="22"/>
                <w:lang w:val="en-US"/>
              </w:rPr>
            </w:pPr>
            <w:r w:rsidRPr="00116A54">
              <w:rPr>
                <w:noProof/>
                <w:color w:val="FFFFFF" w:themeColor="background1"/>
                <w:sz w:val="22"/>
                <w:szCs w:val="22"/>
                <w:lang w:val="en-US" w:eastAsia="en-CA"/>
              </w:rPr>
              <w:drawing>
                <wp:inline distT="0" distB="0" distL="0" distR="0" wp14:anchorId="6DD1020B" wp14:editId="0648442E">
                  <wp:extent cx="482815" cy="266381"/>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ey.png"/>
                          <pic:cNvPicPr/>
                        </pic:nvPicPr>
                        <pic:blipFill>
                          <a:blip r:embed="rId19" cstate="screen">
                            <a:extLst>
                              <a:ext uri="{28A0092B-C50C-407E-A947-70E740481C1C}">
                                <a14:useLocalDpi xmlns:a14="http://schemas.microsoft.com/office/drawing/2010/main" val="0"/>
                              </a:ext>
                            </a:extLst>
                          </a:blip>
                          <a:stretch>
                            <a:fillRect/>
                          </a:stretch>
                        </pic:blipFill>
                        <pic:spPr>
                          <a:xfrm>
                            <a:off x="0" y="0"/>
                            <a:ext cx="482815" cy="266381"/>
                          </a:xfrm>
                          <a:prstGeom prst="rect">
                            <a:avLst/>
                          </a:prstGeom>
                        </pic:spPr>
                      </pic:pic>
                    </a:graphicData>
                  </a:graphic>
                </wp:inline>
              </w:drawing>
            </w:r>
          </w:p>
        </w:tc>
        <w:tc>
          <w:tcPr>
            <w:tcW w:w="1967" w:type="dxa"/>
            <w:vAlign w:val="center"/>
          </w:tcPr>
          <w:p w14:paraId="1DA10FBC" w14:textId="77777777" w:rsidR="0051353E" w:rsidRPr="00116A54" w:rsidRDefault="0051353E">
            <w:pPr>
              <w:pStyle w:val="Caption"/>
              <w:spacing w:before="60" w:after="60"/>
              <w:jc w:val="center"/>
              <w:rPr>
                <w:color w:val="FFFFFF" w:themeColor="background1"/>
                <w:sz w:val="22"/>
                <w:szCs w:val="22"/>
                <w:lang w:val="en-US"/>
              </w:rPr>
            </w:pPr>
            <w:r w:rsidRPr="00116A54">
              <w:rPr>
                <w:noProof/>
                <w:color w:val="FFFFFF" w:themeColor="background1"/>
                <w:sz w:val="22"/>
                <w:szCs w:val="22"/>
                <w:lang w:val="en-US" w:eastAsia="en-CA"/>
              </w:rPr>
              <w:drawing>
                <wp:inline distT="0" distB="0" distL="0" distR="0" wp14:anchorId="1D6C46A5" wp14:editId="5DDEE8AE">
                  <wp:extent cx="384032" cy="339427"/>
                  <wp:effectExtent l="0" t="0" r="0" b="3810"/>
                  <wp:docPr id="30" name="Picture 30" descr="A blue arrow point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blue arrow pointing up&#10;&#10;Description automatically generated"/>
                          <pic:cNvPicPr/>
                        </pic:nvPicPr>
                        <pic:blipFill>
                          <a:blip r:embed="rId20" cstate="screen">
                            <a:extLst>
                              <a:ext uri="{28A0092B-C50C-407E-A947-70E740481C1C}">
                                <a14:useLocalDpi xmlns:a14="http://schemas.microsoft.com/office/drawing/2010/main" val="0"/>
                              </a:ext>
                            </a:extLst>
                          </a:blip>
                          <a:stretch>
                            <a:fillRect/>
                          </a:stretch>
                        </pic:blipFill>
                        <pic:spPr>
                          <a:xfrm>
                            <a:off x="0" y="0"/>
                            <a:ext cx="384032" cy="339427"/>
                          </a:xfrm>
                          <a:prstGeom prst="rect">
                            <a:avLst/>
                          </a:prstGeom>
                        </pic:spPr>
                      </pic:pic>
                    </a:graphicData>
                  </a:graphic>
                </wp:inline>
              </w:drawing>
            </w:r>
          </w:p>
        </w:tc>
        <w:tc>
          <w:tcPr>
            <w:tcW w:w="1968" w:type="dxa"/>
            <w:vAlign w:val="center"/>
          </w:tcPr>
          <w:p w14:paraId="46E560DC" w14:textId="77777777" w:rsidR="0051353E" w:rsidRPr="00116A54" w:rsidRDefault="0051353E">
            <w:pPr>
              <w:pStyle w:val="Caption"/>
              <w:spacing w:before="60" w:after="60"/>
              <w:jc w:val="center"/>
              <w:rPr>
                <w:color w:val="FFFFFF" w:themeColor="background1"/>
                <w:sz w:val="22"/>
                <w:szCs w:val="22"/>
                <w:lang w:val="en-US"/>
              </w:rPr>
            </w:pPr>
            <w:r w:rsidRPr="00116A54">
              <w:rPr>
                <w:noProof/>
                <w:lang w:val="en-US" w:eastAsia="en-CA"/>
              </w:rPr>
              <w:drawing>
                <wp:inline distT="0" distB="0" distL="0" distR="0" wp14:anchorId="4B9132A7" wp14:editId="1C510989">
                  <wp:extent cx="311262" cy="338328"/>
                  <wp:effectExtent l="0" t="0" r="0" b="5080"/>
                  <wp:docPr id="31" name="Picture 31" descr="X:\Airports\Southport\Economic Impact Study 2016\Report\Graphics\moneyba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Airports\Southport\Economic Impact Study 2016\Report\Graphics\moneybag.png"/>
                          <pic:cNvPicPr>
                            <a:picLocks noChangeAspect="1" noChangeArrowheads="1"/>
                          </pic:cNvPicPr>
                        </pic:nvPicPr>
                        <pic:blipFill>
                          <a:blip r:embed="rId35" cstate="screen">
                            <a:extLst>
                              <a:ext uri="{28A0092B-C50C-407E-A947-70E740481C1C}">
                                <a14:useLocalDpi xmlns:a14="http://schemas.microsoft.com/office/drawing/2010/main" val="0"/>
                              </a:ext>
                            </a:extLst>
                          </a:blip>
                          <a:srcRect/>
                          <a:stretch>
                            <a:fillRect/>
                          </a:stretch>
                        </pic:blipFill>
                        <pic:spPr bwMode="auto">
                          <a:xfrm>
                            <a:off x="0" y="0"/>
                            <a:ext cx="311262" cy="338328"/>
                          </a:xfrm>
                          <a:prstGeom prst="rect">
                            <a:avLst/>
                          </a:prstGeom>
                          <a:noFill/>
                          <a:ln>
                            <a:noFill/>
                          </a:ln>
                        </pic:spPr>
                      </pic:pic>
                    </a:graphicData>
                  </a:graphic>
                </wp:inline>
              </w:drawing>
            </w:r>
          </w:p>
        </w:tc>
      </w:tr>
      <w:tr w:rsidR="0051353E" w:rsidRPr="00116A54" w14:paraId="27D3CEEF" w14:textId="77777777" w:rsidTr="00B9162B">
        <w:trPr>
          <w:trHeight w:val="817"/>
        </w:trPr>
        <w:tc>
          <w:tcPr>
            <w:tcW w:w="1505" w:type="dxa"/>
            <w:shd w:val="clear" w:color="auto" w:fill="00577E"/>
            <w:tcMar>
              <w:top w:w="15" w:type="dxa"/>
              <w:left w:w="15" w:type="dxa"/>
              <w:bottom w:w="0" w:type="dxa"/>
              <w:right w:w="15" w:type="dxa"/>
            </w:tcMar>
            <w:vAlign w:val="center"/>
          </w:tcPr>
          <w:p w14:paraId="696E7BC7" w14:textId="77777777" w:rsidR="0051353E" w:rsidRPr="00116A54" w:rsidRDefault="0051353E">
            <w:pPr>
              <w:pStyle w:val="Caption"/>
              <w:spacing w:before="60" w:after="60"/>
              <w:rPr>
                <w:color w:val="FFFFFF" w:themeColor="background1"/>
                <w:szCs w:val="20"/>
                <w:lang w:val="en-US"/>
              </w:rPr>
            </w:pPr>
            <w:r w:rsidRPr="00116A54">
              <w:rPr>
                <w:color w:val="FFFFFF" w:themeColor="background1"/>
                <w:szCs w:val="20"/>
                <w:lang w:val="en-US"/>
              </w:rPr>
              <w:t xml:space="preserve">  Impact</w:t>
            </w:r>
          </w:p>
        </w:tc>
        <w:tc>
          <w:tcPr>
            <w:tcW w:w="1967" w:type="dxa"/>
            <w:shd w:val="clear" w:color="auto" w:fill="00577E"/>
            <w:vAlign w:val="center"/>
          </w:tcPr>
          <w:p w14:paraId="4E8F6F96" w14:textId="77777777" w:rsidR="0051353E" w:rsidRPr="00116A54" w:rsidRDefault="0051353E">
            <w:pPr>
              <w:pStyle w:val="Caption"/>
              <w:spacing w:before="60" w:after="60"/>
              <w:jc w:val="center"/>
              <w:rPr>
                <w:color w:val="FFFFFF" w:themeColor="background1"/>
                <w:szCs w:val="20"/>
                <w:lang w:val="en-US"/>
              </w:rPr>
            </w:pPr>
            <w:r w:rsidRPr="00116A54">
              <w:rPr>
                <w:color w:val="FFFFFF" w:themeColor="background1"/>
                <w:szCs w:val="20"/>
                <w:lang w:val="en-US"/>
              </w:rPr>
              <w:t xml:space="preserve">Employment </w:t>
            </w:r>
            <w:r w:rsidRPr="00116A54">
              <w:rPr>
                <w:color w:val="FFFFFF" w:themeColor="background1"/>
                <w:szCs w:val="20"/>
                <w:lang w:val="en-US"/>
              </w:rPr>
              <w:br/>
              <w:t>(Jobs)</w:t>
            </w:r>
          </w:p>
        </w:tc>
        <w:tc>
          <w:tcPr>
            <w:tcW w:w="1968" w:type="dxa"/>
            <w:shd w:val="clear" w:color="auto" w:fill="00577E"/>
            <w:tcMar>
              <w:top w:w="15" w:type="dxa"/>
              <w:left w:w="15" w:type="dxa"/>
              <w:bottom w:w="0" w:type="dxa"/>
              <w:right w:w="15" w:type="dxa"/>
            </w:tcMar>
            <w:vAlign w:val="center"/>
          </w:tcPr>
          <w:p w14:paraId="6FB8B5B7" w14:textId="44C48F99" w:rsidR="0051353E" w:rsidRPr="00116A54" w:rsidRDefault="0051353E">
            <w:pPr>
              <w:pStyle w:val="Caption"/>
              <w:spacing w:before="60" w:after="60"/>
              <w:jc w:val="center"/>
              <w:rPr>
                <w:color w:val="FFFFFF" w:themeColor="background1"/>
                <w:szCs w:val="20"/>
                <w:lang w:val="en-US"/>
              </w:rPr>
            </w:pPr>
            <w:r w:rsidRPr="00116A54">
              <w:rPr>
                <w:color w:val="FFFFFF" w:themeColor="background1"/>
                <w:szCs w:val="20"/>
                <w:lang w:val="en-US"/>
              </w:rPr>
              <w:t>Labor Income</w:t>
            </w:r>
            <w:r w:rsidRPr="00116A54">
              <w:rPr>
                <w:color w:val="FFFFFF" w:themeColor="background1"/>
                <w:szCs w:val="20"/>
                <w:lang w:val="en-US"/>
              </w:rPr>
              <w:br/>
              <w:t>(</w:t>
            </w:r>
            <w:r w:rsidRPr="00116A54">
              <w:rPr>
                <w:rFonts w:cs="Arial"/>
                <w:color w:val="FFFFFF" w:themeColor="background1"/>
                <w:szCs w:val="20"/>
                <w:lang w:val="en-US"/>
              </w:rPr>
              <w:t>$</w:t>
            </w:r>
            <w:r w:rsidRPr="00116A54">
              <w:rPr>
                <w:color w:val="FFFFFF" w:themeColor="background1"/>
                <w:szCs w:val="20"/>
                <w:lang w:val="en-US"/>
              </w:rPr>
              <w:t xml:space="preserve"> </w:t>
            </w:r>
            <w:r w:rsidR="000F02CE" w:rsidRPr="00116A54">
              <w:rPr>
                <w:color w:val="FFFFFF" w:themeColor="background1"/>
                <w:szCs w:val="20"/>
                <w:lang w:val="en-US"/>
              </w:rPr>
              <w:t>M</w:t>
            </w:r>
            <w:r w:rsidRPr="00116A54">
              <w:rPr>
                <w:color w:val="FFFFFF" w:themeColor="background1"/>
                <w:szCs w:val="20"/>
                <w:lang w:val="en-US"/>
              </w:rPr>
              <w:t>illions)</w:t>
            </w:r>
          </w:p>
        </w:tc>
        <w:tc>
          <w:tcPr>
            <w:tcW w:w="1967" w:type="dxa"/>
            <w:shd w:val="clear" w:color="auto" w:fill="00577E"/>
            <w:vAlign w:val="center"/>
          </w:tcPr>
          <w:p w14:paraId="1C2020B9" w14:textId="12E9BA48" w:rsidR="0051353E" w:rsidRPr="00116A54" w:rsidRDefault="0051353E">
            <w:pPr>
              <w:pStyle w:val="Caption"/>
              <w:spacing w:before="60" w:after="60"/>
              <w:jc w:val="center"/>
              <w:rPr>
                <w:color w:val="FFFFFF" w:themeColor="background1"/>
                <w:szCs w:val="20"/>
                <w:lang w:val="en-US"/>
              </w:rPr>
            </w:pPr>
            <w:r w:rsidRPr="00116A54">
              <w:rPr>
                <w:color w:val="FFFFFF" w:themeColor="background1"/>
                <w:szCs w:val="20"/>
                <w:lang w:val="en-US"/>
              </w:rPr>
              <w:t>GDP</w:t>
            </w:r>
            <w:r w:rsidRPr="00116A54">
              <w:rPr>
                <w:color w:val="FFFFFF" w:themeColor="background1"/>
                <w:szCs w:val="20"/>
                <w:lang w:val="en-US"/>
              </w:rPr>
              <w:br/>
              <w:t xml:space="preserve">($ </w:t>
            </w:r>
            <w:r w:rsidR="000F02CE" w:rsidRPr="00116A54">
              <w:rPr>
                <w:color w:val="FFFFFF" w:themeColor="background1"/>
                <w:szCs w:val="20"/>
                <w:lang w:val="en-US"/>
              </w:rPr>
              <w:t>M</w:t>
            </w:r>
            <w:r w:rsidRPr="00116A54">
              <w:rPr>
                <w:color w:val="FFFFFF" w:themeColor="background1"/>
                <w:szCs w:val="20"/>
                <w:lang w:val="en-US"/>
              </w:rPr>
              <w:t>illions)</w:t>
            </w:r>
          </w:p>
        </w:tc>
        <w:tc>
          <w:tcPr>
            <w:tcW w:w="1968" w:type="dxa"/>
            <w:shd w:val="clear" w:color="auto" w:fill="00577E"/>
            <w:vAlign w:val="center"/>
          </w:tcPr>
          <w:p w14:paraId="17941AC6" w14:textId="1DB46427" w:rsidR="0051353E" w:rsidRPr="00116A54" w:rsidRDefault="0051353E">
            <w:pPr>
              <w:pStyle w:val="Caption"/>
              <w:spacing w:before="60" w:after="60"/>
              <w:jc w:val="center"/>
              <w:rPr>
                <w:color w:val="FFFFFF" w:themeColor="background1"/>
                <w:szCs w:val="20"/>
                <w:lang w:val="en-US"/>
              </w:rPr>
            </w:pPr>
            <w:r w:rsidRPr="00116A54">
              <w:rPr>
                <w:color w:val="FFFFFF" w:themeColor="background1"/>
                <w:szCs w:val="20"/>
                <w:lang w:val="en-US"/>
              </w:rPr>
              <w:t>Output</w:t>
            </w:r>
            <w:r w:rsidRPr="00116A54">
              <w:rPr>
                <w:color w:val="FFFFFF" w:themeColor="background1"/>
                <w:szCs w:val="20"/>
                <w:lang w:val="en-US"/>
              </w:rPr>
              <w:br/>
              <w:t xml:space="preserve">($ </w:t>
            </w:r>
            <w:r w:rsidR="000F02CE" w:rsidRPr="00116A54">
              <w:rPr>
                <w:color w:val="FFFFFF" w:themeColor="background1"/>
                <w:szCs w:val="20"/>
                <w:lang w:val="en-US"/>
              </w:rPr>
              <w:t>M</w:t>
            </w:r>
            <w:r w:rsidRPr="00116A54">
              <w:rPr>
                <w:color w:val="FFFFFF" w:themeColor="background1"/>
                <w:szCs w:val="20"/>
                <w:lang w:val="en-US"/>
              </w:rPr>
              <w:t>illions)</w:t>
            </w:r>
          </w:p>
        </w:tc>
      </w:tr>
      <w:tr w:rsidR="000717A9" w:rsidRPr="00116A54" w14:paraId="7702364D" w14:textId="77777777" w:rsidTr="00B9162B">
        <w:trPr>
          <w:trHeight w:val="340"/>
        </w:trPr>
        <w:tc>
          <w:tcPr>
            <w:tcW w:w="1505" w:type="dxa"/>
            <w:tcMar>
              <w:top w:w="15" w:type="dxa"/>
              <w:left w:w="15" w:type="dxa"/>
              <w:bottom w:w="0" w:type="dxa"/>
              <w:right w:w="15" w:type="dxa"/>
            </w:tcMar>
            <w:vAlign w:val="center"/>
            <w:hideMark/>
          </w:tcPr>
          <w:p w14:paraId="03B678BA" w14:textId="77777777" w:rsidR="000717A9" w:rsidRPr="00116A54" w:rsidRDefault="000717A9" w:rsidP="000717A9">
            <w:pPr>
              <w:pStyle w:val="Caption"/>
              <w:spacing w:before="60" w:after="60"/>
              <w:ind w:left="142"/>
              <w:rPr>
                <w:b w:val="0"/>
                <w:color w:val="000000" w:themeColor="text1"/>
                <w:szCs w:val="20"/>
                <w:lang w:val="en-US"/>
              </w:rPr>
            </w:pPr>
            <w:r w:rsidRPr="00116A54">
              <w:rPr>
                <w:b w:val="0"/>
                <w:color w:val="000000" w:themeColor="text1"/>
                <w:szCs w:val="20"/>
                <w:lang w:val="en-US"/>
              </w:rPr>
              <w:t>Direct</w:t>
            </w:r>
          </w:p>
        </w:tc>
        <w:tc>
          <w:tcPr>
            <w:tcW w:w="1967" w:type="dxa"/>
            <w:vAlign w:val="center"/>
          </w:tcPr>
          <w:p w14:paraId="0A421924" w14:textId="17FCC4E5" w:rsidR="000717A9" w:rsidRPr="00116A54" w:rsidRDefault="002E7A8E" w:rsidP="000717A9">
            <w:pPr>
              <w:spacing w:after="0"/>
              <w:jc w:val="center"/>
              <w:rPr>
                <w:rFonts w:cs="Arial"/>
                <w:szCs w:val="20"/>
              </w:rPr>
            </w:pPr>
            <w:r>
              <w:rPr>
                <w:rFonts w:cs="Arial"/>
                <w:color w:val="000000"/>
                <w:szCs w:val="20"/>
              </w:rPr>
              <w:t>3,300</w:t>
            </w:r>
          </w:p>
        </w:tc>
        <w:tc>
          <w:tcPr>
            <w:tcW w:w="1968" w:type="dxa"/>
            <w:tcMar>
              <w:top w:w="15" w:type="dxa"/>
              <w:left w:w="15" w:type="dxa"/>
              <w:bottom w:w="0" w:type="dxa"/>
              <w:right w:w="15" w:type="dxa"/>
            </w:tcMar>
            <w:vAlign w:val="center"/>
          </w:tcPr>
          <w:p w14:paraId="24CB3BF1" w14:textId="3B12A4C8" w:rsidR="000717A9" w:rsidRPr="00116A54" w:rsidRDefault="002E7A8E" w:rsidP="000717A9">
            <w:pPr>
              <w:spacing w:after="0"/>
              <w:jc w:val="center"/>
              <w:rPr>
                <w:rFonts w:cs="Arial"/>
                <w:szCs w:val="20"/>
              </w:rPr>
            </w:pPr>
            <w:r>
              <w:rPr>
                <w:rFonts w:cs="Arial"/>
                <w:color w:val="000000"/>
                <w:szCs w:val="20"/>
              </w:rPr>
              <w:t>$259</w:t>
            </w:r>
          </w:p>
        </w:tc>
        <w:tc>
          <w:tcPr>
            <w:tcW w:w="1967" w:type="dxa"/>
            <w:vAlign w:val="center"/>
          </w:tcPr>
          <w:p w14:paraId="23C7596E" w14:textId="4D4F3192" w:rsidR="000717A9" w:rsidRPr="00116A54" w:rsidRDefault="000717A9" w:rsidP="000717A9">
            <w:pPr>
              <w:spacing w:after="0"/>
              <w:jc w:val="center"/>
              <w:rPr>
                <w:rFonts w:cs="Arial"/>
                <w:szCs w:val="20"/>
              </w:rPr>
            </w:pPr>
            <w:r w:rsidRPr="002760A9">
              <w:rPr>
                <w:rFonts w:cs="Arial"/>
                <w:color w:val="000000"/>
                <w:szCs w:val="20"/>
              </w:rPr>
              <w:t>$</w:t>
            </w:r>
            <w:r w:rsidR="00164032">
              <w:rPr>
                <w:rFonts w:cs="Arial"/>
                <w:color w:val="000000"/>
                <w:szCs w:val="20"/>
              </w:rPr>
              <w:t>464</w:t>
            </w:r>
          </w:p>
        </w:tc>
        <w:tc>
          <w:tcPr>
            <w:tcW w:w="1968" w:type="dxa"/>
            <w:vAlign w:val="center"/>
          </w:tcPr>
          <w:p w14:paraId="31BE9260" w14:textId="4E21DBC0" w:rsidR="000717A9" w:rsidRPr="00116A54" w:rsidRDefault="000717A9" w:rsidP="000717A9">
            <w:pPr>
              <w:spacing w:after="0"/>
              <w:jc w:val="center"/>
              <w:rPr>
                <w:rFonts w:cs="Arial"/>
                <w:szCs w:val="20"/>
              </w:rPr>
            </w:pPr>
            <w:r w:rsidRPr="002760A9">
              <w:rPr>
                <w:rFonts w:cs="Arial"/>
                <w:color w:val="000000"/>
                <w:szCs w:val="20"/>
              </w:rPr>
              <w:t>$</w:t>
            </w:r>
            <w:r w:rsidR="00164032">
              <w:rPr>
                <w:rFonts w:cs="Arial"/>
                <w:color w:val="000000"/>
                <w:szCs w:val="20"/>
              </w:rPr>
              <w:t>676</w:t>
            </w:r>
          </w:p>
        </w:tc>
      </w:tr>
      <w:tr w:rsidR="000717A9" w:rsidRPr="00116A54" w14:paraId="4E03C950" w14:textId="77777777" w:rsidTr="00B9162B">
        <w:trPr>
          <w:trHeight w:val="340"/>
        </w:trPr>
        <w:tc>
          <w:tcPr>
            <w:tcW w:w="1505" w:type="dxa"/>
            <w:tcMar>
              <w:top w:w="15" w:type="dxa"/>
              <w:left w:w="15" w:type="dxa"/>
              <w:bottom w:w="0" w:type="dxa"/>
              <w:right w:w="15" w:type="dxa"/>
            </w:tcMar>
            <w:vAlign w:val="center"/>
            <w:hideMark/>
          </w:tcPr>
          <w:p w14:paraId="2AEA287A" w14:textId="77777777" w:rsidR="000717A9" w:rsidRPr="00116A54" w:rsidRDefault="000717A9" w:rsidP="000717A9">
            <w:pPr>
              <w:pStyle w:val="Caption"/>
              <w:spacing w:before="60" w:after="60"/>
              <w:ind w:left="142"/>
              <w:rPr>
                <w:b w:val="0"/>
                <w:color w:val="000000" w:themeColor="text1"/>
                <w:szCs w:val="20"/>
                <w:lang w:val="en-US"/>
              </w:rPr>
            </w:pPr>
            <w:r w:rsidRPr="00116A54">
              <w:rPr>
                <w:b w:val="0"/>
                <w:color w:val="000000" w:themeColor="text1"/>
                <w:szCs w:val="20"/>
                <w:lang w:val="en-US"/>
              </w:rPr>
              <w:t>Indirect</w:t>
            </w:r>
          </w:p>
        </w:tc>
        <w:tc>
          <w:tcPr>
            <w:tcW w:w="1967" w:type="dxa"/>
          </w:tcPr>
          <w:p w14:paraId="741F9793" w14:textId="4C01735F" w:rsidR="000717A9" w:rsidRPr="00116A54" w:rsidRDefault="002E7A8E" w:rsidP="000717A9">
            <w:pPr>
              <w:spacing w:after="0"/>
              <w:jc w:val="center"/>
              <w:rPr>
                <w:rFonts w:cs="Arial"/>
                <w:szCs w:val="20"/>
              </w:rPr>
            </w:pPr>
            <w:r>
              <w:rPr>
                <w:rFonts w:cs="Arial"/>
                <w:szCs w:val="20"/>
              </w:rPr>
              <w:t>880</w:t>
            </w:r>
          </w:p>
        </w:tc>
        <w:tc>
          <w:tcPr>
            <w:tcW w:w="1968" w:type="dxa"/>
            <w:tcMar>
              <w:top w:w="15" w:type="dxa"/>
              <w:left w:w="15" w:type="dxa"/>
              <w:bottom w:w="0" w:type="dxa"/>
              <w:right w:w="15" w:type="dxa"/>
            </w:tcMar>
          </w:tcPr>
          <w:p w14:paraId="7B06D8A3" w14:textId="633F8365" w:rsidR="000717A9" w:rsidRPr="00116A54" w:rsidRDefault="002E7A8E" w:rsidP="000717A9">
            <w:pPr>
              <w:spacing w:after="0"/>
              <w:jc w:val="center"/>
              <w:rPr>
                <w:rFonts w:cs="Arial"/>
                <w:szCs w:val="20"/>
              </w:rPr>
            </w:pPr>
            <w:r>
              <w:t>$64</w:t>
            </w:r>
          </w:p>
        </w:tc>
        <w:tc>
          <w:tcPr>
            <w:tcW w:w="1967" w:type="dxa"/>
          </w:tcPr>
          <w:p w14:paraId="50B1D754" w14:textId="6A74F71F" w:rsidR="000717A9" w:rsidRPr="00116A54" w:rsidRDefault="000717A9" w:rsidP="000717A9">
            <w:pPr>
              <w:spacing w:after="0"/>
              <w:jc w:val="center"/>
              <w:rPr>
                <w:rFonts w:cs="Arial"/>
                <w:szCs w:val="20"/>
              </w:rPr>
            </w:pPr>
            <w:r w:rsidRPr="00237109">
              <w:t>$</w:t>
            </w:r>
            <w:r w:rsidR="00164032">
              <w:t>85</w:t>
            </w:r>
          </w:p>
        </w:tc>
        <w:tc>
          <w:tcPr>
            <w:tcW w:w="1968" w:type="dxa"/>
          </w:tcPr>
          <w:p w14:paraId="519EA3EE" w14:textId="0F4E307C" w:rsidR="000717A9" w:rsidRPr="00116A54" w:rsidRDefault="000717A9" w:rsidP="000717A9">
            <w:pPr>
              <w:spacing w:after="0"/>
              <w:jc w:val="center"/>
              <w:rPr>
                <w:rFonts w:cs="Arial"/>
                <w:szCs w:val="20"/>
              </w:rPr>
            </w:pPr>
            <w:r w:rsidRPr="00237109">
              <w:t>$</w:t>
            </w:r>
            <w:r w:rsidR="00164032">
              <w:t>157</w:t>
            </w:r>
          </w:p>
        </w:tc>
      </w:tr>
      <w:tr w:rsidR="000717A9" w:rsidRPr="00116A54" w14:paraId="23F93C16" w14:textId="77777777" w:rsidTr="00B9162B">
        <w:trPr>
          <w:trHeight w:val="340"/>
        </w:trPr>
        <w:tc>
          <w:tcPr>
            <w:tcW w:w="1505" w:type="dxa"/>
            <w:tcBorders>
              <w:bottom w:val="single" w:sz="8" w:space="0" w:color="auto"/>
            </w:tcBorders>
            <w:tcMar>
              <w:top w:w="15" w:type="dxa"/>
              <w:left w:w="15" w:type="dxa"/>
              <w:bottom w:w="0" w:type="dxa"/>
              <w:right w:w="15" w:type="dxa"/>
            </w:tcMar>
            <w:vAlign w:val="center"/>
            <w:hideMark/>
          </w:tcPr>
          <w:p w14:paraId="024ED277" w14:textId="77777777" w:rsidR="000717A9" w:rsidRPr="00116A54" w:rsidRDefault="000717A9" w:rsidP="000717A9">
            <w:pPr>
              <w:pStyle w:val="Caption"/>
              <w:spacing w:before="60" w:after="60"/>
              <w:ind w:left="142"/>
              <w:rPr>
                <w:b w:val="0"/>
                <w:color w:val="000000" w:themeColor="text1"/>
                <w:szCs w:val="20"/>
                <w:lang w:val="en-US"/>
              </w:rPr>
            </w:pPr>
            <w:r w:rsidRPr="00116A54">
              <w:rPr>
                <w:b w:val="0"/>
                <w:color w:val="000000" w:themeColor="text1"/>
                <w:szCs w:val="20"/>
                <w:lang w:val="en-US"/>
              </w:rPr>
              <w:t>Induced</w:t>
            </w:r>
          </w:p>
        </w:tc>
        <w:tc>
          <w:tcPr>
            <w:tcW w:w="1967" w:type="dxa"/>
            <w:tcBorders>
              <w:bottom w:val="single" w:sz="8" w:space="0" w:color="auto"/>
            </w:tcBorders>
          </w:tcPr>
          <w:p w14:paraId="24ECCEE3" w14:textId="449E9F15" w:rsidR="000717A9" w:rsidRPr="00116A54" w:rsidRDefault="002E7A8E" w:rsidP="000717A9">
            <w:pPr>
              <w:spacing w:after="0"/>
              <w:jc w:val="center"/>
              <w:rPr>
                <w:rFonts w:cs="Arial"/>
                <w:szCs w:val="20"/>
              </w:rPr>
            </w:pPr>
            <w:r>
              <w:rPr>
                <w:rFonts w:cs="Arial"/>
                <w:szCs w:val="20"/>
              </w:rPr>
              <w:t>1,390</w:t>
            </w:r>
          </w:p>
        </w:tc>
        <w:tc>
          <w:tcPr>
            <w:tcW w:w="1968" w:type="dxa"/>
            <w:tcBorders>
              <w:bottom w:val="single" w:sz="8" w:space="0" w:color="auto"/>
            </w:tcBorders>
            <w:tcMar>
              <w:top w:w="15" w:type="dxa"/>
              <w:left w:w="15" w:type="dxa"/>
              <w:bottom w:w="0" w:type="dxa"/>
              <w:right w:w="15" w:type="dxa"/>
            </w:tcMar>
          </w:tcPr>
          <w:p w14:paraId="2BC9A206" w14:textId="3E794C5B" w:rsidR="000717A9" w:rsidRPr="00116A54" w:rsidRDefault="000717A9" w:rsidP="000717A9">
            <w:pPr>
              <w:spacing w:after="0"/>
              <w:jc w:val="center"/>
              <w:rPr>
                <w:rFonts w:cs="Arial"/>
                <w:szCs w:val="20"/>
              </w:rPr>
            </w:pPr>
            <w:r w:rsidRPr="00237109">
              <w:t>$</w:t>
            </w:r>
            <w:r w:rsidR="002E7A8E">
              <w:t>85</w:t>
            </w:r>
          </w:p>
        </w:tc>
        <w:tc>
          <w:tcPr>
            <w:tcW w:w="1967" w:type="dxa"/>
            <w:tcBorders>
              <w:bottom w:val="single" w:sz="8" w:space="0" w:color="auto"/>
            </w:tcBorders>
          </w:tcPr>
          <w:p w14:paraId="71599C90" w14:textId="4FFC18BE" w:rsidR="000717A9" w:rsidRPr="00116A54" w:rsidRDefault="000717A9" w:rsidP="000717A9">
            <w:pPr>
              <w:spacing w:after="0"/>
              <w:jc w:val="center"/>
              <w:rPr>
                <w:rFonts w:cs="Arial"/>
                <w:szCs w:val="20"/>
              </w:rPr>
            </w:pPr>
            <w:r w:rsidRPr="00237109">
              <w:t>$</w:t>
            </w:r>
            <w:r w:rsidR="00164032">
              <w:t>157</w:t>
            </w:r>
          </w:p>
        </w:tc>
        <w:tc>
          <w:tcPr>
            <w:tcW w:w="1968" w:type="dxa"/>
            <w:tcBorders>
              <w:bottom w:val="single" w:sz="8" w:space="0" w:color="auto"/>
            </w:tcBorders>
          </w:tcPr>
          <w:p w14:paraId="15D83F18" w14:textId="2AE42F16" w:rsidR="000717A9" w:rsidRPr="00116A54" w:rsidRDefault="000717A9" w:rsidP="000717A9">
            <w:pPr>
              <w:spacing w:after="0"/>
              <w:jc w:val="center"/>
              <w:rPr>
                <w:rFonts w:cs="Arial"/>
                <w:szCs w:val="20"/>
              </w:rPr>
            </w:pPr>
            <w:r w:rsidRPr="00237109">
              <w:t>$</w:t>
            </w:r>
            <w:r w:rsidR="00164032">
              <w:t>252</w:t>
            </w:r>
          </w:p>
        </w:tc>
      </w:tr>
      <w:tr w:rsidR="006C7DD7" w:rsidRPr="00116A54" w14:paraId="346C5EB2" w14:textId="77777777" w:rsidTr="00B9162B">
        <w:trPr>
          <w:trHeight w:val="340"/>
        </w:trPr>
        <w:tc>
          <w:tcPr>
            <w:tcW w:w="1505" w:type="dxa"/>
            <w:tcBorders>
              <w:top w:val="single" w:sz="8" w:space="0" w:color="auto"/>
            </w:tcBorders>
            <w:tcMar>
              <w:top w:w="15" w:type="dxa"/>
              <w:left w:w="15" w:type="dxa"/>
              <w:bottom w:w="0" w:type="dxa"/>
              <w:right w:w="15" w:type="dxa"/>
            </w:tcMar>
            <w:vAlign w:val="center"/>
            <w:hideMark/>
          </w:tcPr>
          <w:p w14:paraId="2B82CC98" w14:textId="77777777" w:rsidR="006C7DD7" w:rsidRPr="00116A54" w:rsidRDefault="006C7DD7" w:rsidP="006C7DD7">
            <w:pPr>
              <w:pStyle w:val="Caption"/>
              <w:spacing w:before="60" w:after="60"/>
              <w:ind w:left="142"/>
              <w:rPr>
                <w:color w:val="auto"/>
                <w:szCs w:val="20"/>
                <w:lang w:val="en-US"/>
              </w:rPr>
            </w:pPr>
            <w:r w:rsidRPr="00116A54">
              <w:rPr>
                <w:color w:val="auto"/>
                <w:szCs w:val="20"/>
                <w:lang w:val="en-US"/>
              </w:rPr>
              <w:t>Total</w:t>
            </w:r>
          </w:p>
        </w:tc>
        <w:tc>
          <w:tcPr>
            <w:tcW w:w="1967" w:type="dxa"/>
            <w:tcBorders>
              <w:top w:val="single" w:sz="8" w:space="0" w:color="auto"/>
            </w:tcBorders>
            <w:vAlign w:val="center"/>
          </w:tcPr>
          <w:p w14:paraId="53EFAA53" w14:textId="7393411C" w:rsidR="006C7DD7" w:rsidRPr="00116A54" w:rsidRDefault="002E7A8E" w:rsidP="006C7DD7">
            <w:pPr>
              <w:spacing w:after="0"/>
              <w:jc w:val="center"/>
              <w:rPr>
                <w:rFonts w:cs="Arial"/>
                <w:b/>
                <w:bCs/>
                <w:i/>
                <w:iCs/>
                <w:szCs w:val="20"/>
              </w:rPr>
            </w:pPr>
            <w:r>
              <w:rPr>
                <w:rFonts w:cs="Arial"/>
                <w:b/>
                <w:bCs/>
                <w:color w:val="000000"/>
                <w:szCs w:val="20"/>
              </w:rPr>
              <w:t>5,560</w:t>
            </w:r>
          </w:p>
        </w:tc>
        <w:tc>
          <w:tcPr>
            <w:tcW w:w="1968" w:type="dxa"/>
            <w:tcBorders>
              <w:top w:val="single" w:sz="8" w:space="0" w:color="auto"/>
            </w:tcBorders>
            <w:tcMar>
              <w:top w:w="15" w:type="dxa"/>
              <w:left w:w="15" w:type="dxa"/>
              <w:bottom w:w="0" w:type="dxa"/>
              <w:right w:w="15" w:type="dxa"/>
            </w:tcMar>
            <w:vAlign w:val="center"/>
          </w:tcPr>
          <w:p w14:paraId="2C661A74" w14:textId="08A4B90E" w:rsidR="006C7DD7" w:rsidRPr="00116A54" w:rsidRDefault="006C7DD7" w:rsidP="006C7DD7">
            <w:pPr>
              <w:spacing w:after="0"/>
              <w:jc w:val="center"/>
              <w:rPr>
                <w:rFonts w:cs="Arial"/>
                <w:b/>
                <w:bCs/>
                <w:i/>
                <w:iCs/>
                <w:szCs w:val="20"/>
              </w:rPr>
            </w:pPr>
            <w:r w:rsidRPr="002760A9">
              <w:rPr>
                <w:rFonts w:cs="Arial"/>
                <w:b/>
                <w:bCs/>
                <w:color w:val="000000"/>
                <w:szCs w:val="20"/>
              </w:rPr>
              <w:t>$</w:t>
            </w:r>
            <w:r w:rsidR="002E7A8E">
              <w:rPr>
                <w:rFonts w:cs="Arial"/>
                <w:b/>
                <w:bCs/>
                <w:color w:val="000000"/>
                <w:szCs w:val="20"/>
              </w:rPr>
              <w:t>408</w:t>
            </w:r>
          </w:p>
        </w:tc>
        <w:tc>
          <w:tcPr>
            <w:tcW w:w="1967" w:type="dxa"/>
            <w:tcBorders>
              <w:top w:val="single" w:sz="8" w:space="0" w:color="auto"/>
            </w:tcBorders>
            <w:vAlign w:val="center"/>
          </w:tcPr>
          <w:p w14:paraId="6411A7FC" w14:textId="6E1DC054" w:rsidR="006C7DD7" w:rsidRPr="00116A54" w:rsidRDefault="006C7DD7" w:rsidP="006C7DD7">
            <w:pPr>
              <w:spacing w:after="0"/>
              <w:jc w:val="center"/>
              <w:rPr>
                <w:rFonts w:cs="Arial"/>
                <w:b/>
                <w:bCs/>
                <w:i/>
                <w:iCs/>
                <w:szCs w:val="20"/>
              </w:rPr>
            </w:pPr>
            <w:r w:rsidRPr="002760A9">
              <w:rPr>
                <w:rFonts w:cs="Arial"/>
                <w:b/>
                <w:bCs/>
                <w:color w:val="000000"/>
                <w:szCs w:val="20"/>
              </w:rPr>
              <w:t>$</w:t>
            </w:r>
            <w:r w:rsidR="002E7A8E">
              <w:rPr>
                <w:rFonts w:cs="Arial"/>
                <w:b/>
                <w:bCs/>
                <w:color w:val="000000"/>
                <w:szCs w:val="20"/>
              </w:rPr>
              <w:t>706</w:t>
            </w:r>
          </w:p>
        </w:tc>
        <w:tc>
          <w:tcPr>
            <w:tcW w:w="1968" w:type="dxa"/>
            <w:tcBorders>
              <w:top w:val="single" w:sz="8" w:space="0" w:color="auto"/>
            </w:tcBorders>
            <w:vAlign w:val="center"/>
          </w:tcPr>
          <w:p w14:paraId="14665234" w14:textId="20417385" w:rsidR="006C7DD7" w:rsidRPr="00116A54" w:rsidRDefault="002E7A8E" w:rsidP="006C7DD7">
            <w:pPr>
              <w:spacing w:after="0"/>
              <w:jc w:val="center"/>
              <w:rPr>
                <w:rFonts w:cs="Arial"/>
                <w:b/>
                <w:bCs/>
                <w:i/>
                <w:iCs/>
                <w:szCs w:val="20"/>
              </w:rPr>
            </w:pPr>
            <w:r>
              <w:rPr>
                <w:rFonts w:cs="Arial"/>
                <w:b/>
                <w:bCs/>
                <w:color w:val="000000"/>
                <w:szCs w:val="20"/>
              </w:rPr>
              <w:t>$1,085</w:t>
            </w:r>
          </w:p>
        </w:tc>
      </w:tr>
    </w:tbl>
    <w:p w14:paraId="036E035E" w14:textId="77777777" w:rsidR="003C2848" w:rsidRDefault="003C2848" w:rsidP="00AF1DB0"/>
    <w:bookmarkEnd w:id="27"/>
    <w:p w14:paraId="0ABB64C7" w14:textId="2E83E7F8" w:rsidR="00AF1DB0" w:rsidRPr="00116A54" w:rsidRDefault="00AF1DB0" w:rsidP="00AF1DB0"/>
    <w:p w14:paraId="620CC865" w14:textId="77777777" w:rsidR="000F1617" w:rsidRPr="00116A54" w:rsidRDefault="000F1617" w:rsidP="000F1617">
      <w:pPr>
        <w:pStyle w:val="Heading1"/>
      </w:pPr>
      <w:bookmarkStart w:id="40" w:name="_Toc177035322"/>
      <w:bookmarkStart w:id="41" w:name="_Toc221715550"/>
      <w:r w:rsidRPr="00116A54">
        <w:lastRenderedPageBreak/>
        <w:t>Economic Impact of One-Time Airport Capital Improvements</w:t>
      </w:r>
      <w:bookmarkEnd w:id="40"/>
      <w:bookmarkEnd w:id="41"/>
    </w:p>
    <w:p w14:paraId="1F70C2CE" w14:textId="45D6C4A2" w:rsidR="000F1617" w:rsidRPr="00116A54" w:rsidRDefault="000F1617" w:rsidP="000F1617">
      <w:pPr>
        <w:pStyle w:val="Heading2"/>
      </w:pPr>
      <w:bookmarkStart w:id="42" w:name="_Toc177035323"/>
      <w:bookmarkStart w:id="43" w:name="_Toc221715551"/>
      <w:r w:rsidRPr="00116A54">
        <w:t xml:space="preserve">Capital Improvements in </w:t>
      </w:r>
      <w:r w:rsidR="00C51CB8" w:rsidRPr="00116A54">
        <w:t>2024</w:t>
      </w:r>
      <w:bookmarkEnd w:id="42"/>
      <w:bookmarkEnd w:id="43"/>
    </w:p>
    <w:p w14:paraId="37C12384" w14:textId="77777777" w:rsidR="00A67C7F" w:rsidRPr="00D5220B" w:rsidRDefault="00A67C7F">
      <w:r w:rsidRPr="00D5220B">
        <w:t>Annual capital investments at TYS reflect major infrastructure developments needed to keep the airport functional as well as to accommodate anticipated future growth in activity at the airport. Each capital improvement project generates additional economic impacts beyond regular daily airport operations as previously described.</w:t>
      </w:r>
    </w:p>
    <w:p w14:paraId="077C50C7" w14:textId="03354D1E" w:rsidR="00A67C7F" w:rsidRPr="00D5220B" w:rsidRDefault="00A67C7F">
      <w:r w:rsidRPr="00D5220B">
        <w:t>From fiscal years 2023 through 2025, MKAA estimates a total spending of $</w:t>
      </w:r>
      <w:r w:rsidR="00D5220B" w:rsidRPr="00D5220B">
        <w:t>18</w:t>
      </w:r>
      <w:r w:rsidRPr="00D5220B">
        <w:t>8 million (an annual average of $</w:t>
      </w:r>
      <w:r w:rsidR="00D5220B">
        <w:t>6</w:t>
      </w:r>
      <w:r w:rsidRPr="00D5220B">
        <w:t xml:space="preserve">3 million, expressed in 2024 dollars) spent on capital improvements at </w:t>
      </w:r>
      <w:r w:rsidR="00D5220B">
        <w:t>McGhee Tyson Airport</w:t>
      </w:r>
      <w:r w:rsidRPr="00D5220B">
        <w:t xml:space="preserve">. </w:t>
      </w:r>
      <w:r w:rsidR="00481DEC">
        <w:t>The summarized</w:t>
      </w:r>
      <w:r w:rsidRPr="00D5220B">
        <w:t xml:space="preserve"> expenditures occur within the state of Tennessee, generating economic impacts throughout the local and statewide economies.</w:t>
      </w:r>
      <w:r w:rsidR="00DD22B1">
        <w:t xml:space="preserve"> A small portion of capital improvement </w:t>
      </w:r>
      <w:proofErr w:type="gramStart"/>
      <w:r w:rsidR="00DD22B1">
        <w:t>expenditures</w:t>
      </w:r>
      <w:proofErr w:type="gramEnd"/>
      <w:r w:rsidR="00DD22B1">
        <w:t xml:space="preserve"> was excluded as this spending occurred outside of Tennessee.</w:t>
      </w:r>
      <w:r w:rsidRPr="00D5220B">
        <w:t xml:space="preserve"> </w:t>
      </w:r>
      <w:r w:rsidR="006D4555">
        <w:t>In 2024,</w:t>
      </w:r>
      <w:r w:rsidRPr="00D5220B">
        <w:t xml:space="preserve"> </w:t>
      </w:r>
      <w:r w:rsidR="006D4555">
        <w:t>MKAA launched their</w:t>
      </w:r>
      <w:r w:rsidRPr="00D5220B">
        <w:t xml:space="preserve"> new capital improvement program, Flight Plan, which includes expansions to the concourse, parking garage, concessions, TSA Checkpoint Security and ticket counters. The project will also replace terminal building escalators. In 2025, the airport completed the expansion of the east and west ramp. </w:t>
      </w:r>
    </w:p>
    <w:p w14:paraId="4733A341" w14:textId="33A36F43" w:rsidR="00A67C7F" w:rsidRPr="002760A9" w:rsidRDefault="00A67C7F">
      <w:r w:rsidRPr="001407B5">
        <w:t xml:space="preserve">As shown in </w:t>
      </w:r>
      <w:r w:rsidRPr="001407B5">
        <w:rPr>
          <w:b/>
        </w:rPr>
        <w:fldChar w:fldCharType="begin"/>
      </w:r>
      <w:r w:rsidRPr="001407B5">
        <w:rPr>
          <w:b/>
        </w:rPr>
        <w:instrText xml:space="preserve"> REF _Ref42174029 \h  \* MERGEFORMAT </w:instrText>
      </w:r>
      <w:r w:rsidRPr="001407B5">
        <w:rPr>
          <w:b/>
        </w:rPr>
      </w:r>
      <w:r w:rsidRPr="001407B5">
        <w:rPr>
          <w:b/>
        </w:rPr>
        <w:fldChar w:fldCharType="separate"/>
      </w:r>
      <w:r w:rsidRPr="001407B5">
        <w:rPr>
          <w:b/>
        </w:rPr>
        <w:t>Figure 4</w:t>
      </w:r>
      <w:r w:rsidRPr="001407B5">
        <w:rPr>
          <w:b/>
        </w:rPr>
        <w:noBreakHyphen/>
        <w:t>1</w:t>
      </w:r>
      <w:r w:rsidRPr="001407B5">
        <w:rPr>
          <w:b/>
        </w:rPr>
        <w:fldChar w:fldCharType="end"/>
      </w:r>
      <w:r w:rsidRPr="001407B5">
        <w:t xml:space="preserve">, capital spending in 2024 alone supported </w:t>
      </w:r>
      <w:r w:rsidR="00762EB9" w:rsidRPr="001407B5">
        <w:t>440</w:t>
      </w:r>
      <w:r w:rsidRPr="001407B5">
        <w:t xml:space="preserve"> direct jobs that generated $</w:t>
      </w:r>
      <w:r w:rsidR="00762EB9" w:rsidRPr="001407B5">
        <w:t>32</w:t>
      </w:r>
      <w:r w:rsidRPr="001407B5">
        <w:t xml:space="preserve"> million in direct earnings as well as $</w:t>
      </w:r>
      <w:r w:rsidR="00762EB9" w:rsidRPr="001407B5">
        <w:t>33</w:t>
      </w:r>
      <w:r w:rsidRPr="001407B5">
        <w:t xml:space="preserve"> in direct GDP and $</w:t>
      </w:r>
      <w:r w:rsidR="001407B5" w:rsidRPr="001407B5">
        <w:t>63</w:t>
      </w:r>
      <w:r w:rsidRPr="001407B5">
        <w:t xml:space="preserve"> million in direct economic output. Including multiplier effects, the average annual capital spending at </w:t>
      </w:r>
      <w:r w:rsidR="003430DC">
        <w:t>McGhee Tyson Airport</w:t>
      </w:r>
      <w:r w:rsidRPr="001407B5">
        <w:t xml:space="preserve"> supported a total</w:t>
      </w:r>
      <w:r w:rsidR="003430DC">
        <w:t xml:space="preserve"> of</w:t>
      </w:r>
      <w:r w:rsidRPr="001407B5">
        <w:t xml:space="preserve"> </w:t>
      </w:r>
      <w:r w:rsidR="001407B5" w:rsidRPr="001407B5">
        <w:t>710</w:t>
      </w:r>
      <w:r w:rsidRPr="001407B5">
        <w:t xml:space="preserve"> jobs earning </w:t>
      </w:r>
      <w:r w:rsidR="001407B5" w:rsidRPr="001407B5">
        <w:t>49</w:t>
      </w:r>
      <w:r w:rsidRPr="001407B5">
        <w:t xml:space="preserve"> million in wages, with a total contribution of $</w:t>
      </w:r>
      <w:r w:rsidR="001407B5" w:rsidRPr="001407B5">
        <w:t>65</w:t>
      </w:r>
      <w:r w:rsidRPr="001407B5">
        <w:t xml:space="preserve"> million in GDP and over $</w:t>
      </w:r>
      <w:r w:rsidR="001407B5" w:rsidRPr="001407B5">
        <w:t>117</w:t>
      </w:r>
      <w:r w:rsidRPr="001407B5">
        <w:t xml:space="preserve"> million in economic output.</w:t>
      </w:r>
    </w:p>
    <w:p w14:paraId="230AE0F6" w14:textId="77777777" w:rsidR="00A67C7F" w:rsidRPr="002760A9" w:rsidRDefault="00A67C7F" w:rsidP="00A67C7F">
      <w:pPr>
        <w:pStyle w:val="Caption"/>
        <w:rPr>
          <w:lang w:val="en-US"/>
        </w:rPr>
      </w:pPr>
      <w:bookmarkStart w:id="44" w:name="_Ref42174029"/>
      <w:r w:rsidRPr="002760A9">
        <w:rPr>
          <w:lang w:val="en-US"/>
        </w:rPr>
        <w:t xml:space="preserve">Figure </w:t>
      </w:r>
      <w:r>
        <w:rPr>
          <w:lang w:val="en-US"/>
        </w:rPr>
        <w:fldChar w:fldCharType="begin"/>
      </w:r>
      <w:r>
        <w:rPr>
          <w:lang w:val="en-US"/>
        </w:rPr>
        <w:instrText xml:space="preserve"> STYLEREF 1 \s </w:instrText>
      </w:r>
      <w:r>
        <w:rPr>
          <w:lang w:val="en-US"/>
        </w:rPr>
        <w:fldChar w:fldCharType="separate"/>
      </w:r>
      <w:r>
        <w:rPr>
          <w:noProof/>
          <w:lang w:val="en-US"/>
        </w:rPr>
        <w:t>4</w:t>
      </w:r>
      <w:r>
        <w:rPr>
          <w:lang w:val="en-US"/>
        </w:rPr>
        <w:fldChar w:fldCharType="end"/>
      </w:r>
      <w:r>
        <w:rPr>
          <w:lang w:val="en-US"/>
        </w:rPr>
        <w:noBreakHyphen/>
      </w:r>
      <w:r>
        <w:rPr>
          <w:lang w:val="en-US"/>
        </w:rPr>
        <w:fldChar w:fldCharType="begin"/>
      </w:r>
      <w:r>
        <w:rPr>
          <w:lang w:val="en-US"/>
        </w:rPr>
        <w:instrText xml:space="preserve"> SEQ Figure \* ARABIC \s 1 </w:instrText>
      </w:r>
      <w:r>
        <w:rPr>
          <w:lang w:val="en-US"/>
        </w:rPr>
        <w:fldChar w:fldCharType="separate"/>
      </w:r>
      <w:r>
        <w:rPr>
          <w:noProof/>
          <w:lang w:val="en-US"/>
        </w:rPr>
        <w:t>1</w:t>
      </w:r>
      <w:r>
        <w:rPr>
          <w:lang w:val="en-US"/>
        </w:rPr>
        <w:fldChar w:fldCharType="end"/>
      </w:r>
      <w:bookmarkEnd w:id="44"/>
      <w:r w:rsidRPr="002760A9">
        <w:rPr>
          <w:lang w:val="en-US"/>
        </w:rPr>
        <w:t xml:space="preserve">: Total Economic Impact of </w:t>
      </w:r>
      <w:r>
        <w:rPr>
          <w:lang w:val="en-US"/>
        </w:rPr>
        <w:t>TYS</w:t>
      </w:r>
      <w:r w:rsidRPr="002760A9">
        <w:rPr>
          <w:lang w:val="en-US"/>
        </w:rPr>
        <w:t xml:space="preserve"> Capital Improvements</w:t>
      </w:r>
      <w:r>
        <w:rPr>
          <w:lang w:val="en-US"/>
        </w:rPr>
        <w:t>, 2024</w:t>
      </w:r>
    </w:p>
    <w:tbl>
      <w:tblPr>
        <w:tblW w:w="9375" w:type="dxa"/>
        <w:tblCellMar>
          <w:left w:w="0" w:type="dxa"/>
          <w:right w:w="0" w:type="dxa"/>
        </w:tblCellMar>
        <w:tblLook w:val="0600" w:firstRow="0" w:lastRow="0" w:firstColumn="0" w:lastColumn="0" w:noHBand="1" w:noVBand="1"/>
      </w:tblPr>
      <w:tblGrid>
        <w:gridCol w:w="1505"/>
        <w:gridCol w:w="1967"/>
        <w:gridCol w:w="1968"/>
        <w:gridCol w:w="1967"/>
        <w:gridCol w:w="1968"/>
      </w:tblGrid>
      <w:tr w:rsidR="000F1617" w:rsidRPr="00116A54" w14:paraId="73CC5519" w14:textId="77777777" w:rsidTr="00B9162B">
        <w:trPr>
          <w:trHeight w:val="340"/>
        </w:trPr>
        <w:tc>
          <w:tcPr>
            <w:tcW w:w="1505" w:type="dxa"/>
            <w:tcMar>
              <w:top w:w="15" w:type="dxa"/>
              <w:left w:w="15" w:type="dxa"/>
              <w:bottom w:w="0" w:type="dxa"/>
              <w:right w:w="15" w:type="dxa"/>
            </w:tcMar>
            <w:vAlign w:val="center"/>
          </w:tcPr>
          <w:p w14:paraId="4F49BD1D" w14:textId="77777777" w:rsidR="000F1617" w:rsidRPr="00116A54" w:rsidRDefault="000F1617">
            <w:pPr>
              <w:pStyle w:val="Caption"/>
              <w:spacing w:before="60" w:after="60"/>
              <w:jc w:val="center"/>
              <w:rPr>
                <w:color w:val="FFFFFF" w:themeColor="background1"/>
                <w:sz w:val="22"/>
                <w:szCs w:val="22"/>
                <w:lang w:val="en-US"/>
              </w:rPr>
            </w:pPr>
          </w:p>
        </w:tc>
        <w:tc>
          <w:tcPr>
            <w:tcW w:w="1967" w:type="dxa"/>
            <w:vAlign w:val="center"/>
          </w:tcPr>
          <w:p w14:paraId="5AE8D7ED" w14:textId="77777777" w:rsidR="000F1617" w:rsidRPr="00116A54" w:rsidRDefault="000F1617">
            <w:pPr>
              <w:pStyle w:val="Caption"/>
              <w:spacing w:before="60" w:after="60"/>
              <w:jc w:val="center"/>
              <w:rPr>
                <w:color w:val="FFFFFF" w:themeColor="background1"/>
                <w:sz w:val="22"/>
                <w:szCs w:val="22"/>
                <w:lang w:val="en-US"/>
              </w:rPr>
            </w:pPr>
            <w:r w:rsidRPr="00116A54">
              <w:rPr>
                <w:noProof/>
                <w:color w:val="FFFFFF" w:themeColor="background1"/>
                <w:sz w:val="22"/>
                <w:szCs w:val="22"/>
                <w:lang w:val="en-US" w:eastAsia="en-CA"/>
              </w:rPr>
              <w:drawing>
                <wp:inline distT="0" distB="0" distL="0" distR="0" wp14:anchorId="1BE3B687" wp14:editId="09DE13CA">
                  <wp:extent cx="716092" cy="387832"/>
                  <wp:effectExtent l="0" t="0" r="8255" b="0"/>
                  <wp:docPr id="33" name="Picture 33" descr="A group of people with their heads in the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group of people with their heads in the dark&#10;&#10;Description automatically generated"/>
                          <pic:cNvPicPr/>
                        </pic:nvPicPr>
                        <pic:blipFill>
                          <a:blip r:embed="rId34" cstate="screen">
                            <a:extLst>
                              <a:ext uri="{28A0092B-C50C-407E-A947-70E740481C1C}">
                                <a14:useLocalDpi xmlns:a14="http://schemas.microsoft.com/office/drawing/2010/main" val="0"/>
                              </a:ext>
                            </a:extLst>
                          </a:blip>
                          <a:stretch>
                            <a:fillRect/>
                          </a:stretch>
                        </pic:blipFill>
                        <pic:spPr>
                          <a:xfrm>
                            <a:off x="0" y="0"/>
                            <a:ext cx="716092" cy="387832"/>
                          </a:xfrm>
                          <a:prstGeom prst="rect">
                            <a:avLst/>
                          </a:prstGeom>
                        </pic:spPr>
                      </pic:pic>
                    </a:graphicData>
                  </a:graphic>
                </wp:inline>
              </w:drawing>
            </w:r>
          </w:p>
        </w:tc>
        <w:tc>
          <w:tcPr>
            <w:tcW w:w="1968" w:type="dxa"/>
            <w:tcMar>
              <w:top w:w="15" w:type="dxa"/>
              <w:left w:w="15" w:type="dxa"/>
              <w:bottom w:w="0" w:type="dxa"/>
              <w:right w:w="15" w:type="dxa"/>
            </w:tcMar>
            <w:vAlign w:val="center"/>
          </w:tcPr>
          <w:p w14:paraId="31B0897F" w14:textId="77777777" w:rsidR="000F1617" w:rsidRPr="00116A54" w:rsidRDefault="000F1617">
            <w:pPr>
              <w:pStyle w:val="Caption"/>
              <w:spacing w:before="60" w:after="60"/>
              <w:jc w:val="center"/>
              <w:rPr>
                <w:color w:val="FFFFFF" w:themeColor="background1"/>
                <w:sz w:val="22"/>
                <w:szCs w:val="22"/>
                <w:lang w:val="en-US"/>
              </w:rPr>
            </w:pPr>
            <w:r w:rsidRPr="00116A54">
              <w:rPr>
                <w:noProof/>
                <w:color w:val="FFFFFF" w:themeColor="background1"/>
                <w:sz w:val="22"/>
                <w:szCs w:val="22"/>
                <w:lang w:val="en-US" w:eastAsia="en-CA"/>
              </w:rPr>
              <w:drawing>
                <wp:inline distT="0" distB="0" distL="0" distR="0" wp14:anchorId="27A9EF72" wp14:editId="3D53B1B2">
                  <wp:extent cx="482815" cy="266381"/>
                  <wp:effectExtent l="0" t="0" r="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ey.png"/>
                          <pic:cNvPicPr/>
                        </pic:nvPicPr>
                        <pic:blipFill>
                          <a:blip r:embed="rId19" cstate="screen">
                            <a:extLst>
                              <a:ext uri="{28A0092B-C50C-407E-A947-70E740481C1C}">
                                <a14:useLocalDpi xmlns:a14="http://schemas.microsoft.com/office/drawing/2010/main" val="0"/>
                              </a:ext>
                            </a:extLst>
                          </a:blip>
                          <a:stretch>
                            <a:fillRect/>
                          </a:stretch>
                        </pic:blipFill>
                        <pic:spPr>
                          <a:xfrm>
                            <a:off x="0" y="0"/>
                            <a:ext cx="482815" cy="266381"/>
                          </a:xfrm>
                          <a:prstGeom prst="rect">
                            <a:avLst/>
                          </a:prstGeom>
                        </pic:spPr>
                      </pic:pic>
                    </a:graphicData>
                  </a:graphic>
                </wp:inline>
              </w:drawing>
            </w:r>
          </w:p>
        </w:tc>
        <w:tc>
          <w:tcPr>
            <w:tcW w:w="1967" w:type="dxa"/>
            <w:vAlign w:val="center"/>
          </w:tcPr>
          <w:p w14:paraId="5C97A447" w14:textId="77777777" w:rsidR="000F1617" w:rsidRPr="00116A54" w:rsidRDefault="000F1617">
            <w:pPr>
              <w:pStyle w:val="Caption"/>
              <w:spacing w:before="60" w:after="60"/>
              <w:jc w:val="center"/>
              <w:rPr>
                <w:color w:val="FFFFFF" w:themeColor="background1"/>
                <w:sz w:val="22"/>
                <w:szCs w:val="22"/>
                <w:lang w:val="en-US"/>
              </w:rPr>
            </w:pPr>
            <w:r w:rsidRPr="00116A54">
              <w:rPr>
                <w:noProof/>
                <w:color w:val="FFFFFF" w:themeColor="background1"/>
                <w:sz w:val="22"/>
                <w:szCs w:val="22"/>
                <w:lang w:val="en-US" w:eastAsia="en-CA"/>
              </w:rPr>
              <w:drawing>
                <wp:inline distT="0" distB="0" distL="0" distR="0" wp14:anchorId="4ED4C5DE" wp14:editId="53B7A512">
                  <wp:extent cx="384032" cy="339427"/>
                  <wp:effectExtent l="0" t="0" r="0" b="3810"/>
                  <wp:docPr id="38" name="Picture 38" descr="A blue arrow point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blue arrow pointing up&#10;&#10;Description automatically generated"/>
                          <pic:cNvPicPr/>
                        </pic:nvPicPr>
                        <pic:blipFill>
                          <a:blip r:embed="rId20" cstate="screen">
                            <a:extLst>
                              <a:ext uri="{28A0092B-C50C-407E-A947-70E740481C1C}">
                                <a14:useLocalDpi xmlns:a14="http://schemas.microsoft.com/office/drawing/2010/main" val="0"/>
                              </a:ext>
                            </a:extLst>
                          </a:blip>
                          <a:stretch>
                            <a:fillRect/>
                          </a:stretch>
                        </pic:blipFill>
                        <pic:spPr>
                          <a:xfrm>
                            <a:off x="0" y="0"/>
                            <a:ext cx="384032" cy="339427"/>
                          </a:xfrm>
                          <a:prstGeom prst="rect">
                            <a:avLst/>
                          </a:prstGeom>
                        </pic:spPr>
                      </pic:pic>
                    </a:graphicData>
                  </a:graphic>
                </wp:inline>
              </w:drawing>
            </w:r>
          </w:p>
        </w:tc>
        <w:tc>
          <w:tcPr>
            <w:tcW w:w="1968" w:type="dxa"/>
            <w:vAlign w:val="center"/>
          </w:tcPr>
          <w:p w14:paraId="40861B26" w14:textId="77777777" w:rsidR="000F1617" w:rsidRPr="00116A54" w:rsidRDefault="000F1617">
            <w:pPr>
              <w:pStyle w:val="Caption"/>
              <w:spacing w:before="60" w:after="60"/>
              <w:jc w:val="center"/>
              <w:rPr>
                <w:color w:val="FFFFFF" w:themeColor="background1"/>
                <w:sz w:val="22"/>
                <w:szCs w:val="22"/>
                <w:lang w:val="en-US"/>
              </w:rPr>
            </w:pPr>
            <w:r w:rsidRPr="00116A54">
              <w:rPr>
                <w:noProof/>
                <w:lang w:val="en-US" w:eastAsia="en-CA"/>
              </w:rPr>
              <w:drawing>
                <wp:inline distT="0" distB="0" distL="0" distR="0" wp14:anchorId="4744920F" wp14:editId="2CA42038">
                  <wp:extent cx="311262" cy="338328"/>
                  <wp:effectExtent l="0" t="0" r="0" b="5080"/>
                  <wp:docPr id="39" name="Picture 39" descr="X:\Airports\Southport\Economic Impact Study 2016\Report\Graphics\moneyba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Airports\Southport\Economic Impact Study 2016\Report\Graphics\moneybag.png"/>
                          <pic:cNvPicPr>
                            <a:picLocks noChangeAspect="1" noChangeArrowheads="1"/>
                          </pic:cNvPicPr>
                        </pic:nvPicPr>
                        <pic:blipFill>
                          <a:blip r:embed="rId35" cstate="screen">
                            <a:extLst>
                              <a:ext uri="{28A0092B-C50C-407E-A947-70E740481C1C}">
                                <a14:useLocalDpi xmlns:a14="http://schemas.microsoft.com/office/drawing/2010/main" val="0"/>
                              </a:ext>
                            </a:extLst>
                          </a:blip>
                          <a:srcRect/>
                          <a:stretch>
                            <a:fillRect/>
                          </a:stretch>
                        </pic:blipFill>
                        <pic:spPr bwMode="auto">
                          <a:xfrm>
                            <a:off x="0" y="0"/>
                            <a:ext cx="311262" cy="338328"/>
                          </a:xfrm>
                          <a:prstGeom prst="rect">
                            <a:avLst/>
                          </a:prstGeom>
                          <a:noFill/>
                          <a:ln>
                            <a:noFill/>
                          </a:ln>
                        </pic:spPr>
                      </pic:pic>
                    </a:graphicData>
                  </a:graphic>
                </wp:inline>
              </w:drawing>
            </w:r>
          </w:p>
        </w:tc>
      </w:tr>
      <w:tr w:rsidR="000F1617" w:rsidRPr="00116A54" w14:paraId="23615515" w14:textId="77777777" w:rsidTr="00B9162B">
        <w:trPr>
          <w:trHeight w:val="817"/>
        </w:trPr>
        <w:tc>
          <w:tcPr>
            <w:tcW w:w="1505" w:type="dxa"/>
            <w:shd w:val="clear" w:color="auto" w:fill="00577E"/>
            <w:tcMar>
              <w:top w:w="15" w:type="dxa"/>
              <w:left w:w="15" w:type="dxa"/>
              <w:bottom w:w="0" w:type="dxa"/>
              <w:right w:w="15" w:type="dxa"/>
            </w:tcMar>
            <w:vAlign w:val="center"/>
          </w:tcPr>
          <w:p w14:paraId="00E98730" w14:textId="77777777" w:rsidR="000F1617" w:rsidRPr="00116A54" w:rsidRDefault="000F1617">
            <w:pPr>
              <w:pStyle w:val="Caption"/>
              <w:spacing w:before="60" w:after="60"/>
              <w:rPr>
                <w:color w:val="FFFFFF" w:themeColor="background1"/>
                <w:sz w:val="22"/>
                <w:szCs w:val="22"/>
                <w:lang w:val="en-US"/>
              </w:rPr>
            </w:pPr>
            <w:r w:rsidRPr="00116A54">
              <w:rPr>
                <w:rFonts w:cs="Arial"/>
                <w:color w:val="FFFFFF" w:themeColor="background1"/>
                <w:szCs w:val="20"/>
                <w:lang w:val="en-US"/>
              </w:rPr>
              <w:t xml:space="preserve">  Impact</w:t>
            </w:r>
          </w:p>
        </w:tc>
        <w:tc>
          <w:tcPr>
            <w:tcW w:w="1967" w:type="dxa"/>
            <w:shd w:val="clear" w:color="auto" w:fill="00577E"/>
            <w:vAlign w:val="center"/>
          </w:tcPr>
          <w:p w14:paraId="19F3ED85" w14:textId="77777777" w:rsidR="000F1617" w:rsidRPr="00116A54" w:rsidRDefault="000F1617">
            <w:pPr>
              <w:pStyle w:val="Caption"/>
              <w:spacing w:before="60" w:after="60"/>
              <w:jc w:val="center"/>
              <w:rPr>
                <w:color w:val="FFFFFF" w:themeColor="background1"/>
                <w:sz w:val="22"/>
                <w:szCs w:val="22"/>
                <w:lang w:val="en-US"/>
              </w:rPr>
            </w:pPr>
            <w:r w:rsidRPr="00116A54">
              <w:rPr>
                <w:color w:val="FFFFFF" w:themeColor="background1"/>
                <w:szCs w:val="20"/>
                <w:lang w:val="en-US"/>
              </w:rPr>
              <w:t xml:space="preserve">Employment </w:t>
            </w:r>
            <w:r w:rsidRPr="00116A54">
              <w:rPr>
                <w:color w:val="FFFFFF" w:themeColor="background1"/>
                <w:szCs w:val="20"/>
                <w:lang w:val="en-US"/>
              </w:rPr>
              <w:br/>
              <w:t>(Jobs)</w:t>
            </w:r>
          </w:p>
        </w:tc>
        <w:tc>
          <w:tcPr>
            <w:tcW w:w="1968" w:type="dxa"/>
            <w:shd w:val="clear" w:color="auto" w:fill="00577E"/>
            <w:tcMar>
              <w:top w:w="15" w:type="dxa"/>
              <w:left w:w="15" w:type="dxa"/>
              <w:bottom w:w="0" w:type="dxa"/>
              <w:right w:w="15" w:type="dxa"/>
            </w:tcMar>
            <w:vAlign w:val="center"/>
          </w:tcPr>
          <w:p w14:paraId="3DEBB9D2" w14:textId="52426DC7" w:rsidR="000F1617" w:rsidRPr="00116A54" w:rsidRDefault="000F1617">
            <w:pPr>
              <w:pStyle w:val="Caption"/>
              <w:spacing w:before="60" w:after="60"/>
              <w:jc w:val="center"/>
              <w:rPr>
                <w:color w:val="FFFFFF" w:themeColor="background1"/>
                <w:sz w:val="22"/>
                <w:szCs w:val="22"/>
                <w:lang w:val="en-US"/>
              </w:rPr>
            </w:pPr>
            <w:r w:rsidRPr="00116A54">
              <w:rPr>
                <w:color w:val="FFFFFF" w:themeColor="background1"/>
                <w:szCs w:val="20"/>
                <w:lang w:val="en-US"/>
              </w:rPr>
              <w:t>Labor Income</w:t>
            </w:r>
            <w:r w:rsidRPr="00116A54">
              <w:rPr>
                <w:color w:val="FFFFFF" w:themeColor="background1"/>
                <w:szCs w:val="20"/>
                <w:lang w:val="en-US"/>
              </w:rPr>
              <w:br/>
              <w:t>(</w:t>
            </w:r>
            <w:r w:rsidRPr="00116A54">
              <w:rPr>
                <w:rFonts w:cs="Arial"/>
                <w:color w:val="FFFFFF" w:themeColor="background1"/>
                <w:szCs w:val="20"/>
                <w:lang w:val="en-US"/>
              </w:rPr>
              <w:t>$</w:t>
            </w:r>
            <w:r w:rsidRPr="00116A54">
              <w:rPr>
                <w:color w:val="FFFFFF" w:themeColor="background1"/>
                <w:szCs w:val="20"/>
                <w:lang w:val="en-US"/>
              </w:rPr>
              <w:t xml:space="preserve"> </w:t>
            </w:r>
            <w:r w:rsidR="00C737C1" w:rsidRPr="00116A54">
              <w:rPr>
                <w:color w:val="FFFFFF" w:themeColor="background1"/>
                <w:szCs w:val="20"/>
                <w:lang w:val="en-US"/>
              </w:rPr>
              <w:t>M</w:t>
            </w:r>
            <w:r w:rsidRPr="00116A54">
              <w:rPr>
                <w:color w:val="FFFFFF" w:themeColor="background1"/>
                <w:szCs w:val="20"/>
                <w:lang w:val="en-US"/>
              </w:rPr>
              <w:t>illions)</w:t>
            </w:r>
          </w:p>
        </w:tc>
        <w:tc>
          <w:tcPr>
            <w:tcW w:w="1967" w:type="dxa"/>
            <w:shd w:val="clear" w:color="auto" w:fill="00577E"/>
            <w:vAlign w:val="center"/>
          </w:tcPr>
          <w:p w14:paraId="17447C9A" w14:textId="2830170A" w:rsidR="000F1617" w:rsidRPr="00116A54" w:rsidRDefault="000F1617">
            <w:pPr>
              <w:pStyle w:val="Caption"/>
              <w:spacing w:before="60" w:after="60"/>
              <w:jc w:val="center"/>
              <w:rPr>
                <w:color w:val="FFFFFF" w:themeColor="background1"/>
                <w:sz w:val="22"/>
                <w:szCs w:val="22"/>
                <w:lang w:val="en-US"/>
              </w:rPr>
            </w:pPr>
            <w:r w:rsidRPr="00116A54">
              <w:rPr>
                <w:color w:val="FFFFFF" w:themeColor="background1"/>
                <w:szCs w:val="20"/>
                <w:lang w:val="en-US"/>
              </w:rPr>
              <w:t>GDP</w:t>
            </w:r>
            <w:r w:rsidRPr="00116A54">
              <w:rPr>
                <w:color w:val="FFFFFF" w:themeColor="background1"/>
                <w:szCs w:val="20"/>
                <w:lang w:val="en-US"/>
              </w:rPr>
              <w:br/>
              <w:t xml:space="preserve">($ </w:t>
            </w:r>
            <w:r w:rsidR="007459AF" w:rsidRPr="00116A54">
              <w:rPr>
                <w:color w:val="FFFFFF" w:themeColor="background1"/>
                <w:szCs w:val="20"/>
                <w:lang w:val="en-US"/>
              </w:rPr>
              <w:t>M</w:t>
            </w:r>
            <w:r w:rsidRPr="00116A54">
              <w:rPr>
                <w:color w:val="FFFFFF" w:themeColor="background1"/>
                <w:szCs w:val="20"/>
                <w:lang w:val="en-US"/>
              </w:rPr>
              <w:t>illions)</w:t>
            </w:r>
          </w:p>
        </w:tc>
        <w:tc>
          <w:tcPr>
            <w:tcW w:w="1968" w:type="dxa"/>
            <w:shd w:val="clear" w:color="auto" w:fill="00577E"/>
            <w:vAlign w:val="center"/>
          </w:tcPr>
          <w:p w14:paraId="396CF0DE" w14:textId="451DBC19" w:rsidR="000F1617" w:rsidRPr="00116A54" w:rsidRDefault="000F1617">
            <w:pPr>
              <w:pStyle w:val="Caption"/>
              <w:spacing w:before="60" w:after="60"/>
              <w:jc w:val="center"/>
              <w:rPr>
                <w:color w:val="FFFFFF" w:themeColor="background1"/>
                <w:sz w:val="22"/>
                <w:szCs w:val="22"/>
                <w:lang w:val="en-US"/>
              </w:rPr>
            </w:pPr>
            <w:r w:rsidRPr="00116A54">
              <w:rPr>
                <w:color w:val="FFFFFF" w:themeColor="background1"/>
                <w:szCs w:val="20"/>
                <w:lang w:val="en-US"/>
              </w:rPr>
              <w:t>Output</w:t>
            </w:r>
            <w:r w:rsidRPr="00116A54">
              <w:rPr>
                <w:color w:val="FFFFFF" w:themeColor="background1"/>
                <w:szCs w:val="20"/>
                <w:lang w:val="en-US"/>
              </w:rPr>
              <w:br/>
              <w:t xml:space="preserve">($ </w:t>
            </w:r>
            <w:r w:rsidR="007459AF" w:rsidRPr="00116A54">
              <w:rPr>
                <w:color w:val="FFFFFF" w:themeColor="background1"/>
                <w:szCs w:val="20"/>
                <w:lang w:val="en-US"/>
              </w:rPr>
              <w:t>M</w:t>
            </w:r>
            <w:r w:rsidRPr="00116A54">
              <w:rPr>
                <w:color w:val="FFFFFF" w:themeColor="background1"/>
                <w:szCs w:val="20"/>
                <w:lang w:val="en-US"/>
              </w:rPr>
              <w:t>illions)</w:t>
            </w:r>
          </w:p>
        </w:tc>
      </w:tr>
      <w:tr w:rsidR="00DA4318" w:rsidRPr="00116A54" w14:paraId="622C500B" w14:textId="77777777">
        <w:trPr>
          <w:trHeight w:val="340"/>
        </w:trPr>
        <w:tc>
          <w:tcPr>
            <w:tcW w:w="1505" w:type="dxa"/>
            <w:tcMar>
              <w:top w:w="15" w:type="dxa"/>
              <w:left w:w="15" w:type="dxa"/>
              <w:bottom w:w="0" w:type="dxa"/>
              <w:right w:w="15" w:type="dxa"/>
            </w:tcMar>
            <w:vAlign w:val="center"/>
            <w:hideMark/>
          </w:tcPr>
          <w:p w14:paraId="6809D7B3" w14:textId="77777777" w:rsidR="00DA4318" w:rsidRPr="00116A54" w:rsidRDefault="00DA4318" w:rsidP="00DA4318">
            <w:pPr>
              <w:pStyle w:val="Caption"/>
              <w:spacing w:before="60" w:after="60"/>
              <w:ind w:left="142"/>
              <w:rPr>
                <w:b w:val="0"/>
                <w:color w:val="000000" w:themeColor="text1"/>
                <w:sz w:val="22"/>
                <w:szCs w:val="22"/>
                <w:lang w:val="en-US"/>
              </w:rPr>
            </w:pPr>
            <w:r w:rsidRPr="00116A54">
              <w:rPr>
                <w:rFonts w:cs="Arial"/>
                <w:b w:val="0"/>
                <w:color w:val="000000" w:themeColor="text1"/>
                <w:szCs w:val="20"/>
                <w:lang w:val="en-US"/>
              </w:rPr>
              <w:t>Direct</w:t>
            </w:r>
          </w:p>
        </w:tc>
        <w:tc>
          <w:tcPr>
            <w:tcW w:w="1967" w:type="dxa"/>
          </w:tcPr>
          <w:p w14:paraId="5CA4DC65" w14:textId="22033B9E" w:rsidR="00DA4318" w:rsidRPr="00116A54" w:rsidRDefault="00B01332" w:rsidP="00DA4318">
            <w:pPr>
              <w:spacing w:after="0"/>
              <w:jc w:val="center"/>
              <w:rPr>
                <w:rFonts w:cs="Arial"/>
                <w:sz w:val="22"/>
              </w:rPr>
            </w:pPr>
            <w:r>
              <w:rPr>
                <w:rFonts w:cs="Arial"/>
                <w:sz w:val="22"/>
              </w:rPr>
              <w:t>440</w:t>
            </w:r>
          </w:p>
        </w:tc>
        <w:tc>
          <w:tcPr>
            <w:tcW w:w="1968" w:type="dxa"/>
            <w:tcMar>
              <w:top w:w="15" w:type="dxa"/>
              <w:left w:w="15" w:type="dxa"/>
              <w:bottom w:w="0" w:type="dxa"/>
              <w:right w:w="15" w:type="dxa"/>
            </w:tcMar>
          </w:tcPr>
          <w:p w14:paraId="3BA7FDE3" w14:textId="40B6C800" w:rsidR="00DA4318" w:rsidRPr="00116A54" w:rsidRDefault="00DA4318" w:rsidP="00DA4318">
            <w:pPr>
              <w:spacing w:after="0"/>
              <w:jc w:val="center"/>
              <w:rPr>
                <w:rFonts w:cs="Arial"/>
                <w:sz w:val="22"/>
              </w:rPr>
            </w:pPr>
            <w:r w:rsidRPr="00C10E76">
              <w:t>$</w:t>
            </w:r>
            <w:r w:rsidR="00D6669A">
              <w:t>32</w:t>
            </w:r>
          </w:p>
        </w:tc>
        <w:tc>
          <w:tcPr>
            <w:tcW w:w="1967" w:type="dxa"/>
          </w:tcPr>
          <w:p w14:paraId="36C3B639" w14:textId="7A294B82" w:rsidR="00DA4318" w:rsidRPr="00116A54" w:rsidRDefault="00DA4318" w:rsidP="00DA4318">
            <w:pPr>
              <w:spacing w:after="0"/>
              <w:jc w:val="center"/>
              <w:rPr>
                <w:rFonts w:cs="Arial"/>
                <w:sz w:val="22"/>
              </w:rPr>
            </w:pPr>
            <w:r w:rsidRPr="00C10E76">
              <w:t>$</w:t>
            </w:r>
            <w:r w:rsidR="00D6669A">
              <w:t>33</w:t>
            </w:r>
          </w:p>
        </w:tc>
        <w:tc>
          <w:tcPr>
            <w:tcW w:w="1968" w:type="dxa"/>
          </w:tcPr>
          <w:p w14:paraId="0D326A7F" w14:textId="1CA68DAB" w:rsidR="00DA4318" w:rsidRPr="00116A54" w:rsidRDefault="00DA4318" w:rsidP="00DA4318">
            <w:pPr>
              <w:spacing w:after="0"/>
              <w:jc w:val="center"/>
              <w:rPr>
                <w:rFonts w:cs="Arial"/>
                <w:sz w:val="22"/>
              </w:rPr>
            </w:pPr>
            <w:r w:rsidRPr="00C10E76">
              <w:t>$</w:t>
            </w:r>
            <w:r w:rsidR="00D6669A">
              <w:t>63</w:t>
            </w:r>
          </w:p>
        </w:tc>
      </w:tr>
      <w:tr w:rsidR="00DA4318" w:rsidRPr="00116A54" w14:paraId="18B64294" w14:textId="77777777">
        <w:trPr>
          <w:trHeight w:val="340"/>
        </w:trPr>
        <w:tc>
          <w:tcPr>
            <w:tcW w:w="1505" w:type="dxa"/>
            <w:tcMar>
              <w:top w:w="15" w:type="dxa"/>
              <w:left w:w="15" w:type="dxa"/>
              <w:bottom w:w="0" w:type="dxa"/>
              <w:right w:w="15" w:type="dxa"/>
            </w:tcMar>
            <w:vAlign w:val="center"/>
            <w:hideMark/>
          </w:tcPr>
          <w:p w14:paraId="5907A1E4" w14:textId="77777777" w:rsidR="00DA4318" w:rsidRPr="00116A54" w:rsidRDefault="00DA4318" w:rsidP="00DA4318">
            <w:pPr>
              <w:pStyle w:val="Caption"/>
              <w:spacing w:before="60" w:after="60"/>
              <w:ind w:left="142"/>
              <w:rPr>
                <w:b w:val="0"/>
                <w:color w:val="000000" w:themeColor="text1"/>
                <w:sz w:val="22"/>
                <w:szCs w:val="22"/>
                <w:lang w:val="en-US"/>
              </w:rPr>
            </w:pPr>
            <w:r w:rsidRPr="00116A54">
              <w:rPr>
                <w:rFonts w:cs="Arial"/>
                <w:b w:val="0"/>
                <w:color w:val="000000" w:themeColor="text1"/>
                <w:szCs w:val="20"/>
                <w:lang w:val="en-US"/>
              </w:rPr>
              <w:t>Indirect</w:t>
            </w:r>
          </w:p>
        </w:tc>
        <w:tc>
          <w:tcPr>
            <w:tcW w:w="1967" w:type="dxa"/>
          </w:tcPr>
          <w:p w14:paraId="14DA9740" w14:textId="3E50E846" w:rsidR="00DA4318" w:rsidRPr="00116A54" w:rsidRDefault="00B01332" w:rsidP="00DA4318">
            <w:pPr>
              <w:spacing w:after="0"/>
              <w:jc w:val="center"/>
              <w:rPr>
                <w:rFonts w:cs="Arial"/>
                <w:sz w:val="22"/>
              </w:rPr>
            </w:pPr>
            <w:r>
              <w:t>100</w:t>
            </w:r>
          </w:p>
        </w:tc>
        <w:tc>
          <w:tcPr>
            <w:tcW w:w="1968" w:type="dxa"/>
            <w:tcMar>
              <w:top w:w="15" w:type="dxa"/>
              <w:left w:w="15" w:type="dxa"/>
              <w:bottom w:w="0" w:type="dxa"/>
              <w:right w:w="15" w:type="dxa"/>
            </w:tcMar>
          </w:tcPr>
          <w:p w14:paraId="20E9298D" w14:textId="3AED0BDE" w:rsidR="00DA4318" w:rsidRPr="00116A54" w:rsidRDefault="00D6669A" w:rsidP="00DA4318">
            <w:pPr>
              <w:spacing w:after="0"/>
              <w:jc w:val="center"/>
              <w:rPr>
                <w:rFonts w:cs="Arial"/>
                <w:sz w:val="22"/>
              </w:rPr>
            </w:pPr>
            <w:r>
              <w:t>$8</w:t>
            </w:r>
          </w:p>
        </w:tc>
        <w:tc>
          <w:tcPr>
            <w:tcW w:w="1967" w:type="dxa"/>
          </w:tcPr>
          <w:p w14:paraId="2BEBBBA6" w14:textId="2B49AA94" w:rsidR="00DA4318" w:rsidRPr="00116A54" w:rsidRDefault="00DA4318" w:rsidP="00DA4318">
            <w:pPr>
              <w:spacing w:after="0"/>
              <w:jc w:val="center"/>
              <w:rPr>
                <w:rFonts w:cs="Arial"/>
                <w:sz w:val="22"/>
              </w:rPr>
            </w:pPr>
            <w:r w:rsidRPr="00C10E76">
              <w:t>$</w:t>
            </w:r>
            <w:r w:rsidR="00D6669A">
              <w:t>13</w:t>
            </w:r>
          </w:p>
        </w:tc>
        <w:tc>
          <w:tcPr>
            <w:tcW w:w="1968" w:type="dxa"/>
          </w:tcPr>
          <w:p w14:paraId="0D8A9657" w14:textId="14833018" w:rsidR="00DA4318" w:rsidRPr="00116A54" w:rsidRDefault="00D6669A" w:rsidP="00DA4318">
            <w:pPr>
              <w:spacing w:after="0"/>
              <w:jc w:val="center"/>
              <w:rPr>
                <w:rFonts w:cs="Arial"/>
                <w:sz w:val="22"/>
              </w:rPr>
            </w:pPr>
            <w:r>
              <w:t>$24</w:t>
            </w:r>
          </w:p>
        </w:tc>
      </w:tr>
      <w:tr w:rsidR="00DA4318" w:rsidRPr="00116A54" w14:paraId="27A3ECBE" w14:textId="77777777">
        <w:trPr>
          <w:trHeight w:val="340"/>
        </w:trPr>
        <w:tc>
          <w:tcPr>
            <w:tcW w:w="1505" w:type="dxa"/>
            <w:tcBorders>
              <w:bottom w:val="single" w:sz="8" w:space="0" w:color="auto"/>
            </w:tcBorders>
            <w:tcMar>
              <w:top w:w="15" w:type="dxa"/>
              <w:left w:w="15" w:type="dxa"/>
              <w:bottom w:w="0" w:type="dxa"/>
              <w:right w:w="15" w:type="dxa"/>
            </w:tcMar>
            <w:vAlign w:val="center"/>
            <w:hideMark/>
          </w:tcPr>
          <w:p w14:paraId="2324D95F" w14:textId="77777777" w:rsidR="00DA4318" w:rsidRPr="00116A54" w:rsidRDefault="00DA4318" w:rsidP="00DA4318">
            <w:pPr>
              <w:pStyle w:val="Caption"/>
              <w:spacing w:before="60" w:after="60"/>
              <w:ind w:left="142"/>
              <w:rPr>
                <w:b w:val="0"/>
                <w:color w:val="000000" w:themeColor="text1"/>
                <w:sz w:val="22"/>
                <w:szCs w:val="22"/>
                <w:lang w:val="en-US"/>
              </w:rPr>
            </w:pPr>
            <w:r w:rsidRPr="00116A54">
              <w:rPr>
                <w:rFonts w:cs="Arial"/>
                <w:b w:val="0"/>
                <w:color w:val="000000" w:themeColor="text1"/>
                <w:szCs w:val="20"/>
                <w:lang w:val="en-US"/>
              </w:rPr>
              <w:t>Induced</w:t>
            </w:r>
          </w:p>
        </w:tc>
        <w:tc>
          <w:tcPr>
            <w:tcW w:w="1967" w:type="dxa"/>
            <w:tcBorders>
              <w:bottom w:val="single" w:sz="8" w:space="0" w:color="auto"/>
            </w:tcBorders>
          </w:tcPr>
          <w:p w14:paraId="57B3CE6D" w14:textId="1CCB2D39" w:rsidR="00DA4318" w:rsidRPr="00116A54" w:rsidRDefault="00B01332" w:rsidP="00DA4318">
            <w:pPr>
              <w:spacing w:after="0"/>
              <w:jc w:val="center"/>
              <w:rPr>
                <w:rFonts w:cs="Arial"/>
                <w:sz w:val="22"/>
              </w:rPr>
            </w:pPr>
            <w:r>
              <w:rPr>
                <w:rFonts w:cs="Arial"/>
              </w:rPr>
              <w:t>170</w:t>
            </w:r>
          </w:p>
        </w:tc>
        <w:tc>
          <w:tcPr>
            <w:tcW w:w="1968" w:type="dxa"/>
            <w:tcBorders>
              <w:bottom w:val="single" w:sz="8" w:space="0" w:color="auto"/>
            </w:tcBorders>
            <w:tcMar>
              <w:top w:w="15" w:type="dxa"/>
              <w:left w:w="15" w:type="dxa"/>
              <w:bottom w:w="0" w:type="dxa"/>
              <w:right w:w="15" w:type="dxa"/>
            </w:tcMar>
          </w:tcPr>
          <w:p w14:paraId="28031F4A" w14:textId="35642F8A" w:rsidR="00DA4318" w:rsidRPr="00116A54" w:rsidRDefault="00DA4318" w:rsidP="00DA4318">
            <w:pPr>
              <w:spacing w:after="0"/>
              <w:jc w:val="center"/>
              <w:rPr>
                <w:rFonts w:cs="Arial"/>
                <w:sz w:val="22"/>
              </w:rPr>
            </w:pPr>
            <w:r w:rsidRPr="00C10E76">
              <w:t>$</w:t>
            </w:r>
            <w:r w:rsidR="00D6669A">
              <w:t>10</w:t>
            </w:r>
          </w:p>
        </w:tc>
        <w:tc>
          <w:tcPr>
            <w:tcW w:w="1967" w:type="dxa"/>
            <w:tcBorders>
              <w:bottom w:val="single" w:sz="8" w:space="0" w:color="auto"/>
            </w:tcBorders>
          </w:tcPr>
          <w:p w14:paraId="1AD41EBF" w14:textId="503CD349" w:rsidR="00DA4318" w:rsidRPr="00116A54" w:rsidRDefault="00DA4318" w:rsidP="00DA4318">
            <w:pPr>
              <w:spacing w:after="0"/>
              <w:jc w:val="center"/>
              <w:rPr>
                <w:rFonts w:cs="Arial"/>
                <w:sz w:val="22"/>
              </w:rPr>
            </w:pPr>
            <w:r w:rsidRPr="00C10E76">
              <w:t>$</w:t>
            </w:r>
            <w:r w:rsidR="00D6669A">
              <w:t>19</w:t>
            </w:r>
          </w:p>
        </w:tc>
        <w:tc>
          <w:tcPr>
            <w:tcW w:w="1968" w:type="dxa"/>
            <w:tcBorders>
              <w:bottom w:val="single" w:sz="8" w:space="0" w:color="auto"/>
            </w:tcBorders>
          </w:tcPr>
          <w:p w14:paraId="56AC3617" w14:textId="17882779" w:rsidR="00DA4318" w:rsidRPr="00116A54" w:rsidRDefault="00DA4318" w:rsidP="00DA4318">
            <w:pPr>
              <w:spacing w:after="0"/>
              <w:jc w:val="center"/>
              <w:rPr>
                <w:rFonts w:cs="Arial"/>
                <w:sz w:val="22"/>
              </w:rPr>
            </w:pPr>
            <w:r w:rsidRPr="00C10E76">
              <w:t>$</w:t>
            </w:r>
            <w:r w:rsidR="00D6669A">
              <w:t>31</w:t>
            </w:r>
          </w:p>
        </w:tc>
      </w:tr>
      <w:tr w:rsidR="00615FF9" w:rsidRPr="00116A54" w14:paraId="15DBEC41" w14:textId="77777777">
        <w:trPr>
          <w:trHeight w:val="340"/>
        </w:trPr>
        <w:tc>
          <w:tcPr>
            <w:tcW w:w="1505" w:type="dxa"/>
            <w:tcBorders>
              <w:top w:val="single" w:sz="8" w:space="0" w:color="auto"/>
            </w:tcBorders>
            <w:tcMar>
              <w:top w:w="15" w:type="dxa"/>
              <w:left w:w="15" w:type="dxa"/>
              <w:bottom w:w="0" w:type="dxa"/>
              <w:right w:w="15" w:type="dxa"/>
            </w:tcMar>
            <w:vAlign w:val="center"/>
            <w:hideMark/>
          </w:tcPr>
          <w:p w14:paraId="56BE0D70" w14:textId="77777777" w:rsidR="00615FF9" w:rsidRPr="00116A54" w:rsidRDefault="00615FF9" w:rsidP="00615FF9">
            <w:pPr>
              <w:pStyle w:val="Caption"/>
              <w:spacing w:before="60" w:after="60"/>
              <w:ind w:left="142"/>
              <w:rPr>
                <w:color w:val="auto"/>
                <w:sz w:val="22"/>
                <w:szCs w:val="22"/>
                <w:lang w:val="en-US"/>
              </w:rPr>
            </w:pPr>
            <w:r w:rsidRPr="00116A54">
              <w:rPr>
                <w:rFonts w:cs="Arial"/>
                <w:color w:val="auto"/>
                <w:szCs w:val="20"/>
                <w:lang w:val="en-US"/>
              </w:rPr>
              <w:t>Total</w:t>
            </w:r>
          </w:p>
        </w:tc>
        <w:tc>
          <w:tcPr>
            <w:tcW w:w="1967" w:type="dxa"/>
            <w:tcBorders>
              <w:top w:val="single" w:sz="8" w:space="0" w:color="auto"/>
            </w:tcBorders>
          </w:tcPr>
          <w:p w14:paraId="5416686A" w14:textId="74F98227" w:rsidR="00615FF9" w:rsidRPr="00B01332" w:rsidRDefault="00B01332" w:rsidP="00615FF9">
            <w:pPr>
              <w:spacing w:after="0"/>
              <w:jc w:val="center"/>
              <w:rPr>
                <w:rFonts w:cs="Arial"/>
                <w:b/>
                <w:sz w:val="22"/>
              </w:rPr>
            </w:pPr>
            <w:r>
              <w:rPr>
                <w:rFonts w:cs="Arial"/>
                <w:b/>
                <w:bCs/>
              </w:rPr>
              <w:t>710</w:t>
            </w:r>
          </w:p>
        </w:tc>
        <w:tc>
          <w:tcPr>
            <w:tcW w:w="1968" w:type="dxa"/>
            <w:tcBorders>
              <w:top w:val="single" w:sz="8" w:space="0" w:color="auto"/>
            </w:tcBorders>
            <w:tcMar>
              <w:top w:w="15" w:type="dxa"/>
              <w:left w:w="15" w:type="dxa"/>
              <w:bottom w:w="0" w:type="dxa"/>
              <w:right w:w="15" w:type="dxa"/>
            </w:tcMar>
          </w:tcPr>
          <w:p w14:paraId="7AB08578" w14:textId="62F340FD" w:rsidR="00615FF9" w:rsidRPr="003430DC" w:rsidRDefault="00615FF9" w:rsidP="00615FF9">
            <w:pPr>
              <w:spacing w:after="0"/>
              <w:jc w:val="center"/>
              <w:rPr>
                <w:rFonts w:cs="Arial"/>
                <w:b/>
                <w:bCs/>
                <w:i/>
                <w:iCs/>
                <w:sz w:val="22"/>
              </w:rPr>
            </w:pPr>
            <w:r w:rsidRPr="003430DC">
              <w:rPr>
                <w:b/>
                <w:bCs/>
              </w:rPr>
              <w:t>$</w:t>
            </w:r>
            <w:r w:rsidR="00D6669A" w:rsidRPr="003430DC">
              <w:rPr>
                <w:b/>
                <w:bCs/>
              </w:rPr>
              <w:t>49</w:t>
            </w:r>
          </w:p>
        </w:tc>
        <w:tc>
          <w:tcPr>
            <w:tcW w:w="1967" w:type="dxa"/>
            <w:tcBorders>
              <w:top w:val="single" w:sz="8" w:space="0" w:color="auto"/>
            </w:tcBorders>
          </w:tcPr>
          <w:p w14:paraId="60FD3A10" w14:textId="08A4172B" w:rsidR="00615FF9" w:rsidRPr="003430DC" w:rsidRDefault="00615FF9" w:rsidP="00615FF9">
            <w:pPr>
              <w:spacing w:after="0"/>
              <w:jc w:val="center"/>
              <w:rPr>
                <w:rFonts w:cs="Arial"/>
                <w:b/>
                <w:bCs/>
                <w:i/>
                <w:iCs/>
                <w:sz w:val="22"/>
              </w:rPr>
            </w:pPr>
            <w:r w:rsidRPr="003430DC">
              <w:rPr>
                <w:b/>
                <w:bCs/>
              </w:rPr>
              <w:t>$</w:t>
            </w:r>
            <w:r w:rsidR="00D6669A" w:rsidRPr="003430DC">
              <w:rPr>
                <w:b/>
                <w:bCs/>
              </w:rPr>
              <w:t>65</w:t>
            </w:r>
          </w:p>
        </w:tc>
        <w:tc>
          <w:tcPr>
            <w:tcW w:w="1968" w:type="dxa"/>
            <w:tcBorders>
              <w:top w:val="single" w:sz="8" w:space="0" w:color="auto"/>
            </w:tcBorders>
          </w:tcPr>
          <w:p w14:paraId="6DA9602F" w14:textId="2620D572" w:rsidR="00615FF9" w:rsidRPr="003430DC" w:rsidRDefault="00615FF9" w:rsidP="00615FF9">
            <w:pPr>
              <w:spacing w:after="0"/>
              <w:jc w:val="center"/>
              <w:rPr>
                <w:rFonts w:cs="Arial"/>
                <w:b/>
                <w:bCs/>
                <w:i/>
                <w:iCs/>
                <w:sz w:val="22"/>
              </w:rPr>
            </w:pPr>
            <w:r w:rsidRPr="003430DC">
              <w:rPr>
                <w:b/>
                <w:bCs/>
              </w:rPr>
              <w:t>$</w:t>
            </w:r>
            <w:r w:rsidR="00D6669A" w:rsidRPr="003430DC">
              <w:rPr>
                <w:b/>
                <w:bCs/>
              </w:rPr>
              <w:t>117</w:t>
            </w:r>
          </w:p>
        </w:tc>
      </w:tr>
    </w:tbl>
    <w:p w14:paraId="751F67B0" w14:textId="3DF4559E" w:rsidR="00F54C0C" w:rsidRPr="00116A54" w:rsidRDefault="00F54C0C" w:rsidP="00F54C0C">
      <w:pPr>
        <w:pStyle w:val="SourceCitation"/>
      </w:pPr>
    </w:p>
    <w:p w14:paraId="310332C9" w14:textId="77777777" w:rsidR="000F1617" w:rsidRPr="00116A54" w:rsidRDefault="000F1617" w:rsidP="000F1617"/>
    <w:p w14:paraId="54E40B1A" w14:textId="77777777" w:rsidR="000F1617" w:rsidRPr="00116A54" w:rsidRDefault="000F1617" w:rsidP="000F1617"/>
    <w:p w14:paraId="2B3542D9" w14:textId="77777777" w:rsidR="000F1617" w:rsidRPr="00116A54" w:rsidRDefault="000F1617" w:rsidP="000F1617">
      <w:pPr>
        <w:pStyle w:val="Heading1"/>
      </w:pPr>
      <w:bookmarkStart w:id="45" w:name="_Toc177035325"/>
      <w:bookmarkStart w:id="46" w:name="_Toc221715552"/>
      <w:r w:rsidRPr="00116A54">
        <w:lastRenderedPageBreak/>
        <w:t>Economic Impact of Visitor Spending</w:t>
      </w:r>
      <w:bookmarkEnd w:id="45"/>
      <w:bookmarkEnd w:id="46"/>
    </w:p>
    <w:p w14:paraId="355237DA" w14:textId="77777777" w:rsidR="000F1617" w:rsidRPr="00116A54" w:rsidRDefault="000F1617" w:rsidP="000F1617">
      <w:pPr>
        <w:pStyle w:val="Heading2"/>
      </w:pPr>
      <w:bookmarkStart w:id="47" w:name="_Toc177035326"/>
      <w:bookmarkStart w:id="48" w:name="_Toc221715553"/>
      <w:r w:rsidRPr="00116A54">
        <w:t>Visitor Spending</w:t>
      </w:r>
      <w:bookmarkEnd w:id="47"/>
      <w:bookmarkEnd w:id="48"/>
    </w:p>
    <w:p w14:paraId="08D41597" w14:textId="375506AC" w:rsidR="004909A3" w:rsidRPr="00B715A0" w:rsidRDefault="00B22BE6" w:rsidP="00625AA0">
      <w:pPr>
        <w:spacing w:line="276" w:lineRule="auto"/>
      </w:pPr>
      <w:r w:rsidRPr="00B715A0">
        <w:t xml:space="preserve">Another related economic impact that arises from the airport’s operations flows from off-airport spending by visitors to Tennessee who arrive </w:t>
      </w:r>
      <w:r w:rsidR="00380889">
        <w:t>via McGhee Tyson Airport</w:t>
      </w:r>
      <w:r w:rsidRPr="00B715A0">
        <w:t>. The hospitality industry in particular benefits from these visitors who spend money on lodging, meals, entertainment, local ground transportation, and shopping. The economic impacts associated with visitor spending include a distinct set of direct, indirect, and induced impacts which are separately identified in this report, with careful attention paid to ensure that the economic impacts associated with tourism do not overlap with the economic impacts of airport operations.</w:t>
      </w:r>
    </w:p>
    <w:p w14:paraId="7E8B6B7F" w14:textId="4BCDD231" w:rsidR="000F1617" w:rsidRPr="00B715A0" w:rsidRDefault="00F77923" w:rsidP="004067E2">
      <w:pPr>
        <w:pStyle w:val="Heading4"/>
      </w:pPr>
      <w:r w:rsidRPr="00B715A0">
        <w:t>Air Visitor Profile</w:t>
      </w:r>
    </w:p>
    <w:p w14:paraId="691E22BE" w14:textId="3BAADB15" w:rsidR="00EC5BF2" w:rsidRPr="00B715A0" w:rsidRDefault="00EC5BF2" w:rsidP="00EC5BF2">
      <w:pPr>
        <w:spacing w:after="180" w:line="276" w:lineRule="auto"/>
        <w:rPr>
          <w:lang w:val="en-GB"/>
        </w:rPr>
      </w:pPr>
      <w:bookmarkStart w:id="49" w:name="_Ref216426358"/>
      <w:r w:rsidRPr="00B715A0">
        <w:rPr>
          <w:lang w:val="en-GB"/>
        </w:rPr>
        <w:t xml:space="preserve">It is estimated that there were nearly </w:t>
      </w:r>
      <w:r w:rsidR="000A2018">
        <w:rPr>
          <w:lang w:val="en-GB"/>
        </w:rPr>
        <w:t>750,000</w:t>
      </w:r>
      <w:r w:rsidRPr="00B715A0">
        <w:rPr>
          <w:lang w:val="en-GB"/>
        </w:rPr>
        <w:t xml:space="preserve"> visitors who arrived in Tennessee via commercial flights at </w:t>
      </w:r>
      <w:r w:rsidR="000A2018">
        <w:rPr>
          <w:lang w:val="en-GB"/>
        </w:rPr>
        <w:t>McGhee Tyson Airport</w:t>
      </w:r>
      <w:r w:rsidRPr="00B715A0">
        <w:rPr>
          <w:lang w:val="en-GB"/>
        </w:rPr>
        <w:t xml:space="preserve">, accounting for nearly </w:t>
      </w:r>
      <w:r w:rsidR="006E6EAD">
        <w:rPr>
          <w:lang w:val="en-GB"/>
        </w:rPr>
        <w:t>45</w:t>
      </w:r>
      <w:r w:rsidRPr="00B715A0">
        <w:rPr>
          <w:lang w:val="en-GB"/>
        </w:rPr>
        <w:t xml:space="preserve">% of all commercial enplanements at TYS in 2024. In addition, approximately </w:t>
      </w:r>
      <w:r w:rsidR="003D2F93">
        <w:rPr>
          <w:lang w:val="en-GB"/>
        </w:rPr>
        <w:t>80,000</w:t>
      </w:r>
      <w:r w:rsidRPr="00B715A0">
        <w:rPr>
          <w:lang w:val="en-GB"/>
        </w:rPr>
        <w:t xml:space="preserve"> visitors flew into </w:t>
      </w:r>
      <w:r w:rsidR="003D2F93">
        <w:rPr>
          <w:lang w:val="en-GB"/>
        </w:rPr>
        <w:t>McGhee Tyson Airport</w:t>
      </w:r>
      <w:r w:rsidRPr="00B715A0">
        <w:rPr>
          <w:lang w:val="en-GB"/>
        </w:rPr>
        <w:t xml:space="preserve"> on general aviation (GA) flights in 2024, accounting for a small share of overall air visitors given the fact that GA operations are a small share of traffic at TYS and generally use smaller aircraft than scheduled commercial service. Visitors arriving on commercial versus GA service often exhibit different trip characteristics and spending profiles, as summarized in </w:t>
      </w:r>
      <w:r w:rsidRPr="00B715A0">
        <w:rPr>
          <w:b/>
          <w:bCs/>
          <w:lang w:val="en-GB"/>
        </w:rPr>
        <w:fldChar w:fldCharType="begin"/>
      </w:r>
      <w:r w:rsidRPr="00B715A0">
        <w:rPr>
          <w:b/>
          <w:bCs/>
          <w:lang w:val="en-GB"/>
        </w:rPr>
        <w:instrText xml:space="preserve"> REF _Ref210212061 \h  \* MERGEFORMAT </w:instrText>
      </w:r>
      <w:r w:rsidRPr="00B715A0">
        <w:rPr>
          <w:b/>
          <w:bCs/>
          <w:lang w:val="en-GB"/>
        </w:rPr>
      </w:r>
      <w:r w:rsidRPr="00B715A0">
        <w:rPr>
          <w:b/>
          <w:bCs/>
          <w:lang w:val="en-GB"/>
        </w:rPr>
        <w:fldChar w:fldCharType="separate"/>
      </w:r>
      <w:r w:rsidRPr="00B715A0">
        <w:rPr>
          <w:b/>
          <w:bCs/>
          <w:lang w:val="en-GB"/>
        </w:rPr>
        <w:t xml:space="preserve">Figure </w:t>
      </w:r>
      <w:r w:rsidRPr="00B715A0">
        <w:rPr>
          <w:b/>
          <w:bCs/>
          <w:noProof/>
          <w:lang w:val="en-GB"/>
        </w:rPr>
        <w:t>5</w:t>
      </w:r>
      <w:r w:rsidRPr="00B715A0">
        <w:rPr>
          <w:b/>
          <w:bCs/>
          <w:noProof/>
          <w:lang w:val="en-GB"/>
        </w:rPr>
        <w:noBreakHyphen/>
        <w:t>1</w:t>
      </w:r>
      <w:r w:rsidRPr="00B715A0">
        <w:rPr>
          <w:b/>
          <w:bCs/>
          <w:lang w:val="en-GB"/>
        </w:rPr>
        <w:fldChar w:fldCharType="end"/>
      </w:r>
      <w:r w:rsidRPr="00B715A0">
        <w:rPr>
          <w:lang w:val="en-GB"/>
        </w:rPr>
        <w:t xml:space="preserve"> below. On average, GA visitors tend to travel more often for business purposes relative to commercial passengers, and while they have a higher propensity to spend, they generally have shorter trip lengths overall. </w:t>
      </w:r>
    </w:p>
    <w:p w14:paraId="51294BD3" w14:textId="45D3829D" w:rsidR="00831EDF" w:rsidRDefault="00EC5BF2" w:rsidP="00EC5BF2">
      <w:pPr>
        <w:pStyle w:val="Caption"/>
        <w:rPr>
          <w:b w:val="0"/>
          <w:color w:val="auto"/>
          <w:lang w:val="en-US"/>
        </w:rPr>
      </w:pPr>
      <w:r w:rsidRPr="00B715A0">
        <w:rPr>
          <w:b w:val="0"/>
          <w:color w:val="auto"/>
          <w:lang w:val="en-US"/>
        </w:rPr>
        <w:t xml:space="preserve">In total, expenditures in Tennessee by visitors arriving via TYS amounted to </w:t>
      </w:r>
      <w:r w:rsidR="00D23EDD">
        <w:rPr>
          <w:b w:val="0"/>
          <w:color w:val="auto"/>
          <w:lang w:val="en-US"/>
        </w:rPr>
        <w:t>over</w:t>
      </w:r>
      <w:r w:rsidRPr="00B715A0">
        <w:rPr>
          <w:b w:val="0"/>
          <w:color w:val="auto"/>
          <w:lang w:val="en-US"/>
        </w:rPr>
        <w:t xml:space="preserve"> $</w:t>
      </w:r>
      <w:r w:rsidR="00D23EDD">
        <w:rPr>
          <w:b w:val="0"/>
          <w:color w:val="auto"/>
          <w:lang w:val="en-US"/>
        </w:rPr>
        <w:t>8</w:t>
      </w:r>
      <w:r w:rsidR="00EB21B0">
        <w:rPr>
          <w:b w:val="0"/>
          <w:color w:val="auto"/>
          <w:lang w:val="en-US"/>
        </w:rPr>
        <w:t>73</w:t>
      </w:r>
      <w:r w:rsidR="00D23EDD">
        <w:rPr>
          <w:b w:val="0"/>
          <w:color w:val="auto"/>
          <w:lang w:val="en-US"/>
        </w:rPr>
        <w:t xml:space="preserve"> million</w:t>
      </w:r>
      <w:r w:rsidRPr="00B715A0">
        <w:rPr>
          <w:b w:val="0"/>
          <w:color w:val="auto"/>
          <w:lang w:val="en-US"/>
        </w:rPr>
        <w:t xml:space="preserve"> in 2024</w:t>
      </w:r>
    </w:p>
    <w:p w14:paraId="1E729CCA" w14:textId="3A70B404" w:rsidR="00247C42" w:rsidRPr="00116A54" w:rsidRDefault="00700EBC" w:rsidP="00EC5BF2">
      <w:pPr>
        <w:pStyle w:val="Caption"/>
        <w:rPr>
          <w:lang w:val="en-US"/>
        </w:rPr>
      </w:pPr>
      <w:r w:rsidRPr="00116A54">
        <w:rPr>
          <w:lang w:val="en-US"/>
        </w:rPr>
        <w:t xml:space="preserve">Figure </w:t>
      </w:r>
      <w:r w:rsidRPr="00116A54">
        <w:rPr>
          <w:lang w:val="en-US"/>
        </w:rPr>
        <w:fldChar w:fldCharType="begin"/>
      </w:r>
      <w:r w:rsidRPr="00116A54">
        <w:rPr>
          <w:lang w:val="en-US"/>
        </w:rPr>
        <w:instrText>STYLEREF 1 \s</w:instrText>
      </w:r>
      <w:r w:rsidRPr="00116A54">
        <w:rPr>
          <w:lang w:val="en-US"/>
        </w:rPr>
        <w:fldChar w:fldCharType="separate"/>
      </w:r>
      <w:r w:rsidRPr="00116A54">
        <w:rPr>
          <w:lang w:val="en-US"/>
        </w:rPr>
        <w:t>5</w:t>
      </w:r>
      <w:r w:rsidRPr="00116A54">
        <w:rPr>
          <w:lang w:val="en-US"/>
        </w:rPr>
        <w:fldChar w:fldCharType="end"/>
      </w:r>
      <w:r w:rsidRPr="00116A54">
        <w:rPr>
          <w:lang w:val="en-US"/>
        </w:rPr>
        <w:noBreakHyphen/>
      </w:r>
      <w:r w:rsidRPr="00116A54">
        <w:rPr>
          <w:lang w:val="en-US"/>
        </w:rPr>
        <w:fldChar w:fldCharType="begin"/>
      </w:r>
      <w:r w:rsidRPr="00116A54">
        <w:rPr>
          <w:lang w:val="en-US"/>
        </w:rPr>
        <w:instrText>SEQ Figure \* ARABIC \s 1</w:instrText>
      </w:r>
      <w:r w:rsidRPr="00116A54">
        <w:rPr>
          <w:lang w:val="en-US"/>
        </w:rPr>
        <w:fldChar w:fldCharType="separate"/>
      </w:r>
      <w:r w:rsidRPr="00116A54">
        <w:rPr>
          <w:lang w:val="en-US"/>
        </w:rPr>
        <w:t>1</w:t>
      </w:r>
      <w:r w:rsidRPr="00116A54">
        <w:rPr>
          <w:lang w:val="en-US"/>
        </w:rPr>
        <w:fldChar w:fldCharType="end"/>
      </w:r>
      <w:bookmarkEnd w:id="49"/>
      <w:r w:rsidRPr="00116A54">
        <w:rPr>
          <w:lang w:val="en-US"/>
        </w:rPr>
        <w:t xml:space="preserve">: </w:t>
      </w:r>
      <w:r w:rsidR="00D363C9">
        <w:rPr>
          <w:lang w:val="en-US"/>
        </w:rPr>
        <w:t>TYS</w:t>
      </w:r>
      <w:r w:rsidRPr="00116A54">
        <w:rPr>
          <w:lang w:val="en-US"/>
        </w:rPr>
        <w:t xml:space="preserve"> Commercial Air Visitor </w:t>
      </w:r>
      <w:r w:rsidR="00066F29" w:rsidRPr="00116A54">
        <w:rPr>
          <w:lang w:val="en-US"/>
        </w:rPr>
        <w:t>Spending</w:t>
      </w:r>
      <w:r w:rsidR="004E764F" w:rsidRPr="00116A54">
        <w:rPr>
          <w:lang w:val="en-US"/>
        </w:rPr>
        <w:t>, Avg. Per Visitor Spend (Trip Total)</w:t>
      </w:r>
      <w:r w:rsidR="004251BC" w:rsidRPr="00116A54">
        <w:rPr>
          <w:lang w:val="en-US"/>
        </w:rPr>
        <w:t>, 2024</w:t>
      </w:r>
    </w:p>
    <w:tbl>
      <w:tblPr>
        <w:tblW w:w="5760" w:type="dxa"/>
        <w:tblCellMar>
          <w:left w:w="0" w:type="dxa"/>
          <w:right w:w="0" w:type="dxa"/>
        </w:tblCellMar>
        <w:tblLook w:val="0600" w:firstRow="0" w:lastRow="0" w:firstColumn="0" w:lastColumn="0" w:noHBand="1" w:noVBand="1"/>
      </w:tblPr>
      <w:tblGrid>
        <w:gridCol w:w="1740"/>
        <w:gridCol w:w="2010"/>
        <w:gridCol w:w="2010"/>
      </w:tblGrid>
      <w:tr w:rsidR="008E300D" w:rsidRPr="00116A54" w14:paraId="242CE42B" w14:textId="77777777" w:rsidTr="004E764F">
        <w:trPr>
          <w:trHeight w:val="817"/>
        </w:trPr>
        <w:tc>
          <w:tcPr>
            <w:tcW w:w="1740" w:type="dxa"/>
            <w:shd w:val="clear" w:color="auto" w:fill="00577E"/>
            <w:tcMar>
              <w:top w:w="15" w:type="dxa"/>
              <w:left w:w="15" w:type="dxa"/>
              <w:bottom w:w="0" w:type="dxa"/>
              <w:right w:w="15" w:type="dxa"/>
            </w:tcMar>
            <w:vAlign w:val="center"/>
          </w:tcPr>
          <w:p w14:paraId="0CAF3509" w14:textId="4585536B" w:rsidR="008E300D" w:rsidRPr="00116A54" w:rsidRDefault="004E764F" w:rsidP="00212843">
            <w:pPr>
              <w:pStyle w:val="Caption"/>
              <w:spacing w:before="60" w:after="60"/>
              <w:rPr>
                <w:rFonts w:cs="Arial"/>
                <w:color w:val="FFFFFF" w:themeColor="background1"/>
                <w:szCs w:val="20"/>
                <w:lang w:val="en-US"/>
              </w:rPr>
            </w:pPr>
            <w:r w:rsidRPr="00116A54">
              <w:rPr>
                <w:rFonts w:cs="Arial"/>
                <w:color w:val="FFFFFF" w:themeColor="background1"/>
                <w:szCs w:val="20"/>
                <w:lang w:val="en-US"/>
              </w:rPr>
              <w:t xml:space="preserve"> </w:t>
            </w:r>
            <w:r w:rsidR="00607130" w:rsidRPr="00116A54">
              <w:rPr>
                <w:rFonts w:cs="Arial"/>
                <w:color w:val="FFFFFF" w:themeColor="background1"/>
                <w:szCs w:val="20"/>
                <w:lang w:val="en-US"/>
              </w:rPr>
              <w:t xml:space="preserve">Spend </w:t>
            </w:r>
            <w:r w:rsidR="00FB0B84" w:rsidRPr="00116A54">
              <w:rPr>
                <w:rFonts w:cs="Arial"/>
                <w:color w:val="FFFFFF" w:themeColor="background1"/>
                <w:szCs w:val="20"/>
                <w:lang w:val="en-US"/>
              </w:rPr>
              <w:t>Category</w:t>
            </w:r>
          </w:p>
        </w:tc>
        <w:tc>
          <w:tcPr>
            <w:tcW w:w="2010" w:type="dxa"/>
            <w:shd w:val="clear" w:color="auto" w:fill="00577E"/>
            <w:vAlign w:val="center"/>
          </w:tcPr>
          <w:p w14:paraId="389248BA" w14:textId="11024173" w:rsidR="008E300D" w:rsidRPr="00116A54" w:rsidRDefault="00FB0B84" w:rsidP="00212843">
            <w:pPr>
              <w:pStyle w:val="Caption"/>
              <w:spacing w:before="60" w:after="60"/>
              <w:jc w:val="center"/>
              <w:rPr>
                <w:rFonts w:cs="Arial"/>
                <w:color w:val="FFFFFF" w:themeColor="background1"/>
                <w:szCs w:val="20"/>
                <w:lang w:val="en-US"/>
              </w:rPr>
            </w:pPr>
            <w:r w:rsidRPr="00116A54">
              <w:rPr>
                <w:color w:val="FFFFFF" w:themeColor="background1"/>
                <w:szCs w:val="20"/>
                <w:lang w:val="en-US"/>
              </w:rPr>
              <w:t>Domestic</w:t>
            </w:r>
            <w:r w:rsidR="000801DD">
              <w:rPr>
                <w:color w:val="FFFFFF" w:themeColor="background1"/>
                <w:szCs w:val="20"/>
                <w:lang w:val="en-US"/>
              </w:rPr>
              <w:br/>
              <w:t>Visitor</w:t>
            </w:r>
          </w:p>
        </w:tc>
        <w:tc>
          <w:tcPr>
            <w:tcW w:w="2010" w:type="dxa"/>
            <w:shd w:val="clear" w:color="auto" w:fill="00577E"/>
            <w:tcMar>
              <w:top w:w="15" w:type="dxa"/>
              <w:left w:w="15" w:type="dxa"/>
              <w:bottom w:w="0" w:type="dxa"/>
              <w:right w:w="15" w:type="dxa"/>
            </w:tcMar>
            <w:vAlign w:val="center"/>
          </w:tcPr>
          <w:p w14:paraId="5EFCD2B9" w14:textId="2DFFC10E" w:rsidR="008E300D" w:rsidRPr="00116A54" w:rsidRDefault="00FB0B84" w:rsidP="00212843">
            <w:pPr>
              <w:pStyle w:val="Caption"/>
              <w:spacing w:before="60" w:after="60"/>
              <w:jc w:val="center"/>
              <w:rPr>
                <w:rFonts w:cs="Arial"/>
                <w:color w:val="FFFFFF" w:themeColor="background1"/>
                <w:szCs w:val="20"/>
                <w:lang w:val="en-US"/>
              </w:rPr>
            </w:pPr>
            <w:r w:rsidRPr="00116A54">
              <w:rPr>
                <w:color w:val="FFFFFF" w:themeColor="background1"/>
                <w:szCs w:val="20"/>
                <w:lang w:val="en-US"/>
              </w:rPr>
              <w:t>International</w:t>
            </w:r>
            <w:r w:rsidR="000801DD">
              <w:rPr>
                <w:color w:val="FFFFFF" w:themeColor="background1"/>
                <w:szCs w:val="20"/>
                <w:lang w:val="en-US"/>
              </w:rPr>
              <w:br/>
              <w:t>Visitor</w:t>
            </w:r>
          </w:p>
        </w:tc>
      </w:tr>
      <w:tr w:rsidR="00034888" w:rsidRPr="00116A54" w14:paraId="7314859F" w14:textId="77777777" w:rsidTr="00034888">
        <w:trPr>
          <w:trHeight w:val="340"/>
        </w:trPr>
        <w:tc>
          <w:tcPr>
            <w:tcW w:w="1740" w:type="dxa"/>
            <w:tcMar>
              <w:top w:w="15" w:type="dxa"/>
              <w:left w:w="15" w:type="dxa"/>
              <w:bottom w:w="0" w:type="dxa"/>
              <w:right w:w="15" w:type="dxa"/>
            </w:tcMar>
            <w:vAlign w:val="center"/>
            <w:hideMark/>
          </w:tcPr>
          <w:p w14:paraId="6939FABE" w14:textId="09527E8C" w:rsidR="00034888" w:rsidRPr="00116A54" w:rsidRDefault="00034888" w:rsidP="00034888">
            <w:pPr>
              <w:pStyle w:val="Caption"/>
              <w:spacing w:before="60" w:after="60"/>
              <w:ind w:left="142"/>
              <w:rPr>
                <w:rFonts w:cs="Arial"/>
                <w:b w:val="0"/>
                <w:bCs w:val="0"/>
                <w:color w:val="auto"/>
                <w:szCs w:val="20"/>
                <w:lang w:val="en-US"/>
              </w:rPr>
            </w:pPr>
            <w:r>
              <w:rPr>
                <w:b w:val="0"/>
                <w:bCs w:val="0"/>
                <w:color w:val="auto"/>
                <w:lang w:val="en-US"/>
              </w:rPr>
              <w:t>Accommodation</w:t>
            </w:r>
          </w:p>
        </w:tc>
        <w:tc>
          <w:tcPr>
            <w:tcW w:w="2010" w:type="dxa"/>
            <w:vAlign w:val="center"/>
          </w:tcPr>
          <w:p w14:paraId="705542E8" w14:textId="724965FF" w:rsidR="00034888" w:rsidRPr="00116A54" w:rsidRDefault="00034888" w:rsidP="00034888">
            <w:pPr>
              <w:spacing w:after="0"/>
              <w:jc w:val="center"/>
              <w:rPr>
                <w:rFonts w:cs="Arial"/>
                <w:szCs w:val="20"/>
              </w:rPr>
            </w:pPr>
            <w:r w:rsidRPr="00EF496B">
              <w:t>$406</w:t>
            </w:r>
          </w:p>
        </w:tc>
        <w:tc>
          <w:tcPr>
            <w:tcW w:w="2010" w:type="dxa"/>
            <w:tcMar>
              <w:top w:w="15" w:type="dxa"/>
              <w:left w:w="15" w:type="dxa"/>
              <w:bottom w:w="0" w:type="dxa"/>
              <w:right w:w="15" w:type="dxa"/>
            </w:tcMar>
            <w:vAlign w:val="center"/>
          </w:tcPr>
          <w:p w14:paraId="11F4B01A" w14:textId="6C7EF3CB" w:rsidR="00034888" w:rsidRPr="00116A54" w:rsidRDefault="00034888" w:rsidP="00034888">
            <w:pPr>
              <w:spacing w:after="0"/>
              <w:jc w:val="center"/>
              <w:rPr>
                <w:rFonts w:cs="Arial"/>
                <w:szCs w:val="20"/>
              </w:rPr>
            </w:pPr>
            <w:r w:rsidRPr="000463A9">
              <w:t>$495</w:t>
            </w:r>
          </w:p>
        </w:tc>
      </w:tr>
      <w:tr w:rsidR="00034888" w:rsidRPr="00116A54" w14:paraId="4399BAC9" w14:textId="77777777" w:rsidTr="00034888">
        <w:trPr>
          <w:trHeight w:val="340"/>
        </w:trPr>
        <w:tc>
          <w:tcPr>
            <w:tcW w:w="1740" w:type="dxa"/>
            <w:tcMar>
              <w:top w:w="15" w:type="dxa"/>
              <w:left w:w="15" w:type="dxa"/>
              <w:bottom w:w="0" w:type="dxa"/>
              <w:right w:w="15" w:type="dxa"/>
            </w:tcMar>
            <w:vAlign w:val="center"/>
            <w:hideMark/>
          </w:tcPr>
          <w:p w14:paraId="75571D18" w14:textId="350F8F6C" w:rsidR="00034888" w:rsidRPr="00116A54" w:rsidRDefault="00034888" w:rsidP="00034888">
            <w:pPr>
              <w:pStyle w:val="Caption"/>
              <w:spacing w:before="60" w:after="60"/>
              <w:ind w:left="142"/>
              <w:rPr>
                <w:rFonts w:cs="Arial"/>
                <w:b w:val="0"/>
                <w:bCs w:val="0"/>
                <w:color w:val="auto"/>
                <w:szCs w:val="20"/>
                <w:lang w:val="en-US"/>
              </w:rPr>
            </w:pPr>
            <w:r>
              <w:rPr>
                <w:b w:val="0"/>
                <w:bCs w:val="0"/>
                <w:color w:val="auto"/>
                <w:lang w:val="en-US"/>
              </w:rPr>
              <w:t>Local Ground Transportation</w:t>
            </w:r>
          </w:p>
        </w:tc>
        <w:tc>
          <w:tcPr>
            <w:tcW w:w="2010" w:type="dxa"/>
            <w:vAlign w:val="center"/>
          </w:tcPr>
          <w:p w14:paraId="2A041722" w14:textId="5D39520F" w:rsidR="00034888" w:rsidRPr="00116A54" w:rsidRDefault="00034888" w:rsidP="00034888">
            <w:pPr>
              <w:spacing w:after="0"/>
              <w:jc w:val="center"/>
              <w:rPr>
                <w:rFonts w:cs="Arial"/>
                <w:szCs w:val="20"/>
              </w:rPr>
            </w:pPr>
            <w:r w:rsidRPr="00EF496B">
              <w:t>$161</w:t>
            </w:r>
          </w:p>
        </w:tc>
        <w:tc>
          <w:tcPr>
            <w:tcW w:w="2010" w:type="dxa"/>
            <w:tcMar>
              <w:top w:w="15" w:type="dxa"/>
              <w:left w:w="15" w:type="dxa"/>
              <w:bottom w:w="0" w:type="dxa"/>
              <w:right w:w="15" w:type="dxa"/>
            </w:tcMar>
            <w:vAlign w:val="center"/>
          </w:tcPr>
          <w:p w14:paraId="79F83F1A" w14:textId="20A814B7" w:rsidR="00034888" w:rsidRPr="00116A54" w:rsidRDefault="00034888" w:rsidP="00034888">
            <w:pPr>
              <w:spacing w:after="0"/>
              <w:jc w:val="center"/>
              <w:rPr>
                <w:rFonts w:cs="Arial"/>
                <w:szCs w:val="20"/>
              </w:rPr>
            </w:pPr>
            <w:r w:rsidRPr="000463A9">
              <w:t>$297</w:t>
            </w:r>
          </w:p>
        </w:tc>
      </w:tr>
      <w:tr w:rsidR="00034888" w:rsidRPr="00116A54" w14:paraId="53732894" w14:textId="77777777" w:rsidTr="00034888">
        <w:trPr>
          <w:trHeight w:val="340"/>
        </w:trPr>
        <w:tc>
          <w:tcPr>
            <w:tcW w:w="1740" w:type="dxa"/>
            <w:tcMar>
              <w:top w:w="15" w:type="dxa"/>
              <w:left w:w="15" w:type="dxa"/>
              <w:bottom w:w="0" w:type="dxa"/>
              <w:right w:w="15" w:type="dxa"/>
            </w:tcMar>
            <w:vAlign w:val="center"/>
          </w:tcPr>
          <w:p w14:paraId="1426867A" w14:textId="1986B63F" w:rsidR="00034888" w:rsidRPr="00116A54" w:rsidRDefault="00034888" w:rsidP="00034888">
            <w:pPr>
              <w:pStyle w:val="Caption"/>
              <w:spacing w:before="60" w:after="60"/>
              <w:ind w:left="142"/>
              <w:rPr>
                <w:rFonts w:cs="Arial"/>
                <w:b w:val="0"/>
                <w:bCs w:val="0"/>
                <w:color w:val="auto"/>
                <w:szCs w:val="20"/>
                <w:lang w:val="en-US"/>
              </w:rPr>
            </w:pPr>
            <w:r>
              <w:rPr>
                <w:b w:val="0"/>
                <w:bCs w:val="0"/>
                <w:color w:val="auto"/>
                <w:lang w:val="en-US"/>
              </w:rPr>
              <w:t>Food</w:t>
            </w:r>
          </w:p>
        </w:tc>
        <w:tc>
          <w:tcPr>
            <w:tcW w:w="2010" w:type="dxa"/>
            <w:vAlign w:val="center"/>
          </w:tcPr>
          <w:p w14:paraId="2501AD8B" w14:textId="630B4F0E" w:rsidR="00034888" w:rsidRPr="00116A54" w:rsidRDefault="00034888" w:rsidP="00034888">
            <w:pPr>
              <w:spacing w:after="0"/>
              <w:jc w:val="center"/>
            </w:pPr>
            <w:r w:rsidRPr="00EF496B">
              <w:t>$349</w:t>
            </w:r>
          </w:p>
        </w:tc>
        <w:tc>
          <w:tcPr>
            <w:tcW w:w="2010" w:type="dxa"/>
            <w:tcMar>
              <w:top w:w="15" w:type="dxa"/>
              <w:left w:w="15" w:type="dxa"/>
              <w:bottom w:w="0" w:type="dxa"/>
              <w:right w:w="15" w:type="dxa"/>
            </w:tcMar>
            <w:vAlign w:val="center"/>
          </w:tcPr>
          <w:p w14:paraId="4C6B8251" w14:textId="16EBFF38" w:rsidR="00034888" w:rsidRPr="00116A54" w:rsidRDefault="00034888" w:rsidP="00034888">
            <w:pPr>
              <w:spacing w:after="0"/>
              <w:jc w:val="center"/>
            </w:pPr>
            <w:r w:rsidRPr="000463A9">
              <w:t>$404</w:t>
            </w:r>
          </w:p>
        </w:tc>
      </w:tr>
      <w:tr w:rsidR="00034888" w:rsidRPr="00116A54" w14:paraId="4E770CCC" w14:textId="77777777" w:rsidTr="00034888">
        <w:trPr>
          <w:trHeight w:val="340"/>
        </w:trPr>
        <w:tc>
          <w:tcPr>
            <w:tcW w:w="1740" w:type="dxa"/>
            <w:tcMar>
              <w:top w:w="15" w:type="dxa"/>
              <w:left w:w="15" w:type="dxa"/>
              <w:bottom w:w="0" w:type="dxa"/>
              <w:right w:w="15" w:type="dxa"/>
            </w:tcMar>
            <w:vAlign w:val="center"/>
          </w:tcPr>
          <w:p w14:paraId="73FBE4E3" w14:textId="44230134" w:rsidR="00034888" w:rsidRPr="00116A54" w:rsidRDefault="00034888" w:rsidP="00034888">
            <w:pPr>
              <w:pStyle w:val="Caption"/>
              <w:spacing w:before="60" w:after="60"/>
              <w:ind w:left="142"/>
              <w:rPr>
                <w:rFonts w:cs="Arial"/>
                <w:b w:val="0"/>
                <w:bCs w:val="0"/>
                <w:color w:val="auto"/>
                <w:szCs w:val="20"/>
                <w:lang w:val="en-US"/>
              </w:rPr>
            </w:pPr>
            <w:r>
              <w:rPr>
                <w:b w:val="0"/>
                <w:bCs w:val="0"/>
                <w:color w:val="auto"/>
                <w:lang w:val="en-US"/>
              </w:rPr>
              <w:t>Retail</w:t>
            </w:r>
          </w:p>
        </w:tc>
        <w:tc>
          <w:tcPr>
            <w:tcW w:w="2010" w:type="dxa"/>
            <w:vAlign w:val="center"/>
          </w:tcPr>
          <w:p w14:paraId="2188D54C" w14:textId="39CED7F4" w:rsidR="00034888" w:rsidRPr="00116A54" w:rsidRDefault="00034888" w:rsidP="00034888">
            <w:pPr>
              <w:spacing w:after="0"/>
              <w:jc w:val="center"/>
            </w:pPr>
            <w:r w:rsidRPr="00EF496B">
              <w:t>$74</w:t>
            </w:r>
          </w:p>
        </w:tc>
        <w:tc>
          <w:tcPr>
            <w:tcW w:w="2010" w:type="dxa"/>
            <w:tcMar>
              <w:top w:w="15" w:type="dxa"/>
              <w:left w:w="15" w:type="dxa"/>
              <w:bottom w:w="0" w:type="dxa"/>
              <w:right w:w="15" w:type="dxa"/>
            </w:tcMar>
            <w:vAlign w:val="center"/>
          </w:tcPr>
          <w:p w14:paraId="196B8FC4" w14:textId="0EF61A27" w:rsidR="00034888" w:rsidRPr="00116A54" w:rsidRDefault="00034888" w:rsidP="00034888">
            <w:pPr>
              <w:spacing w:after="0"/>
              <w:jc w:val="center"/>
            </w:pPr>
            <w:r w:rsidRPr="000463A9">
              <w:t>$215</w:t>
            </w:r>
          </w:p>
        </w:tc>
      </w:tr>
      <w:tr w:rsidR="00034888" w:rsidRPr="00116A54" w14:paraId="14458261" w14:textId="77777777" w:rsidTr="00034888">
        <w:trPr>
          <w:trHeight w:val="340"/>
        </w:trPr>
        <w:tc>
          <w:tcPr>
            <w:tcW w:w="1740" w:type="dxa"/>
            <w:tcMar>
              <w:top w:w="15" w:type="dxa"/>
              <w:left w:w="15" w:type="dxa"/>
              <w:bottom w:w="0" w:type="dxa"/>
              <w:right w:w="15" w:type="dxa"/>
            </w:tcMar>
            <w:vAlign w:val="center"/>
          </w:tcPr>
          <w:p w14:paraId="6538DFCE" w14:textId="339A4782" w:rsidR="00034888" w:rsidRPr="00116A54" w:rsidRDefault="00034888" w:rsidP="00034888">
            <w:pPr>
              <w:pStyle w:val="Caption"/>
              <w:spacing w:before="60" w:after="60"/>
              <w:ind w:left="142"/>
              <w:rPr>
                <w:rFonts w:cs="Arial"/>
                <w:b w:val="0"/>
                <w:bCs w:val="0"/>
                <w:color w:val="auto"/>
                <w:szCs w:val="20"/>
                <w:lang w:val="en-US"/>
              </w:rPr>
            </w:pPr>
            <w:r>
              <w:rPr>
                <w:b w:val="0"/>
                <w:bCs w:val="0"/>
                <w:color w:val="auto"/>
                <w:lang w:val="en-US"/>
              </w:rPr>
              <w:t>Attractions</w:t>
            </w:r>
          </w:p>
        </w:tc>
        <w:tc>
          <w:tcPr>
            <w:tcW w:w="2010" w:type="dxa"/>
            <w:vAlign w:val="center"/>
          </w:tcPr>
          <w:p w14:paraId="51EED334" w14:textId="53860AA1" w:rsidR="00034888" w:rsidRPr="00116A54" w:rsidRDefault="00034888" w:rsidP="00034888">
            <w:pPr>
              <w:spacing w:after="0"/>
              <w:jc w:val="center"/>
            </w:pPr>
            <w:r w:rsidRPr="00EF496B">
              <w:t>$116</w:t>
            </w:r>
          </w:p>
        </w:tc>
        <w:tc>
          <w:tcPr>
            <w:tcW w:w="2010" w:type="dxa"/>
            <w:tcMar>
              <w:top w:w="15" w:type="dxa"/>
              <w:left w:w="15" w:type="dxa"/>
              <w:bottom w:w="0" w:type="dxa"/>
              <w:right w:w="15" w:type="dxa"/>
            </w:tcMar>
            <w:vAlign w:val="center"/>
          </w:tcPr>
          <w:p w14:paraId="522944E9" w14:textId="0AB9548B" w:rsidR="00034888" w:rsidRPr="00116A54" w:rsidRDefault="00034888" w:rsidP="00034888">
            <w:pPr>
              <w:spacing w:after="0"/>
              <w:jc w:val="center"/>
            </w:pPr>
            <w:r w:rsidRPr="000463A9">
              <w:t>$167</w:t>
            </w:r>
          </w:p>
        </w:tc>
      </w:tr>
      <w:tr w:rsidR="00034888" w:rsidRPr="00116A54" w14:paraId="64BEA51A" w14:textId="77777777" w:rsidTr="00034888">
        <w:trPr>
          <w:trHeight w:val="340"/>
        </w:trPr>
        <w:tc>
          <w:tcPr>
            <w:tcW w:w="1740" w:type="dxa"/>
            <w:tcBorders>
              <w:bottom w:val="single" w:sz="8" w:space="0" w:color="auto"/>
            </w:tcBorders>
            <w:tcMar>
              <w:top w:w="15" w:type="dxa"/>
              <w:left w:w="15" w:type="dxa"/>
              <w:bottom w:w="0" w:type="dxa"/>
              <w:right w:w="15" w:type="dxa"/>
            </w:tcMar>
            <w:vAlign w:val="center"/>
            <w:hideMark/>
          </w:tcPr>
          <w:p w14:paraId="7B9F920C" w14:textId="06958173" w:rsidR="00034888" w:rsidRPr="00116A54" w:rsidRDefault="00034888" w:rsidP="00034888">
            <w:pPr>
              <w:pStyle w:val="Caption"/>
              <w:spacing w:before="60" w:after="60"/>
              <w:ind w:left="142"/>
              <w:rPr>
                <w:rFonts w:cs="Arial"/>
                <w:b w:val="0"/>
                <w:bCs w:val="0"/>
                <w:color w:val="auto"/>
                <w:szCs w:val="20"/>
                <w:lang w:val="en-US"/>
              </w:rPr>
            </w:pPr>
            <w:r>
              <w:rPr>
                <w:b w:val="0"/>
                <w:bCs w:val="0"/>
                <w:color w:val="auto"/>
                <w:lang w:val="en-US"/>
              </w:rPr>
              <w:t>Other</w:t>
            </w:r>
          </w:p>
        </w:tc>
        <w:tc>
          <w:tcPr>
            <w:tcW w:w="2010" w:type="dxa"/>
            <w:tcBorders>
              <w:bottom w:val="single" w:sz="8" w:space="0" w:color="auto"/>
            </w:tcBorders>
            <w:vAlign w:val="center"/>
          </w:tcPr>
          <w:p w14:paraId="33B2DF2E" w14:textId="7694398B" w:rsidR="00034888" w:rsidRPr="00116A54" w:rsidRDefault="00034888" w:rsidP="00034888">
            <w:pPr>
              <w:spacing w:after="0"/>
              <w:jc w:val="center"/>
              <w:rPr>
                <w:rFonts w:cs="Arial"/>
                <w:szCs w:val="20"/>
              </w:rPr>
            </w:pPr>
            <w:r w:rsidRPr="00EF496B">
              <w:t>$4</w:t>
            </w:r>
          </w:p>
        </w:tc>
        <w:tc>
          <w:tcPr>
            <w:tcW w:w="2010" w:type="dxa"/>
            <w:tcBorders>
              <w:bottom w:val="single" w:sz="8" w:space="0" w:color="auto"/>
            </w:tcBorders>
            <w:tcMar>
              <w:top w:w="15" w:type="dxa"/>
              <w:left w:w="15" w:type="dxa"/>
              <w:bottom w:w="0" w:type="dxa"/>
              <w:right w:w="15" w:type="dxa"/>
            </w:tcMar>
            <w:vAlign w:val="center"/>
          </w:tcPr>
          <w:p w14:paraId="7028B542" w14:textId="5CF0CA1C" w:rsidR="00034888" w:rsidRPr="00116A54" w:rsidRDefault="00034888" w:rsidP="00034888">
            <w:pPr>
              <w:spacing w:after="0"/>
              <w:jc w:val="center"/>
              <w:rPr>
                <w:rFonts w:cs="Arial"/>
                <w:szCs w:val="20"/>
              </w:rPr>
            </w:pPr>
            <w:r w:rsidRPr="000463A9">
              <w:t>$0</w:t>
            </w:r>
          </w:p>
        </w:tc>
      </w:tr>
      <w:tr w:rsidR="00034888" w:rsidRPr="00116A54" w14:paraId="21267FC1" w14:textId="77777777" w:rsidTr="00034888">
        <w:trPr>
          <w:trHeight w:val="340"/>
        </w:trPr>
        <w:tc>
          <w:tcPr>
            <w:tcW w:w="1740" w:type="dxa"/>
            <w:tcBorders>
              <w:top w:val="single" w:sz="8" w:space="0" w:color="auto"/>
            </w:tcBorders>
            <w:tcMar>
              <w:top w:w="15" w:type="dxa"/>
              <w:left w:w="15" w:type="dxa"/>
              <w:bottom w:w="0" w:type="dxa"/>
              <w:right w:w="15" w:type="dxa"/>
            </w:tcMar>
            <w:vAlign w:val="center"/>
            <w:hideMark/>
          </w:tcPr>
          <w:p w14:paraId="00D0C7AB" w14:textId="5F1D4B3A" w:rsidR="00034888" w:rsidRPr="00116A54" w:rsidRDefault="00034888" w:rsidP="00034888">
            <w:pPr>
              <w:pStyle w:val="Caption"/>
              <w:spacing w:before="60" w:after="60"/>
              <w:ind w:left="142"/>
              <w:rPr>
                <w:rFonts w:cs="Arial"/>
                <w:color w:val="auto"/>
                <w:szCs w:val="20"/>
                <w:lang w:val="en-US"/>
              </w:rPr>
            </w:pPr>
            <w:r w:rsidRPr="00116A54">
              <w:rPr>
                <w:color w:val="auto"/>
                <w:lang w:val="en-US"/>
              </w:rPr>
              <w:t>Total</w:t>
            </w:r>
          </w:p>
        </w:tc>
        <w:tc>
          <w:tcPr>
            <w:tcW w:w="2010" w:type="dxa"/>
            <w:tcBorders>
              <w:top w:val="single" w:sz="8" w:space="0" w:color="auto"/>
            </w:tcBorders>
            <w:vAlign w:val="center"/>
          </w:tcPr>
          <w:p w14:paraId="648889D7" w14:textId="0A907317" w:rsidR="00034888" w:rsidRPr="005C1C99" w:rsidRDefault="00034888" w:rsidP="00034888">
            <w:pPr>
              <w:spacing w:after="0"/>
              <w:jc w:val="center"/>
              <w:rPr>
                <w:rFonts w:cs="Arial"/>
                <w:b/>
                <w:bCs/>
                <w:i/>
                <w:iCs/>
                <w:szCs w:val="20"/>
              </w:rPr>
            </w:pPr>
            <w:r w:rsidRPr="005C1C99">
              <w:rPr>
                <w:b/>
                <w:bCs/>
              </w:rPr>
              <w:t>$1,110</w:t>
            </w:r>
          </w:p>
        </w:tc>
        <w:tc>
          <w:tcPr>
            <w:tcW w:w="2010" w:type="dxa"/>
            <w:tcBorders>
              <w:top w:val="single" w:sz="8" w:space="0" w:color="auto"/>
            </w:tcBorders>
            <w:tcMar>
              <w:top w:w="15" w:type="dxa"/>
              <w:left w:w="15" w:type="dxa"/>
              <w:bottom w:w="0" w:type="dxa"/>
              <w:right w:w="15" w:type="dxa"/>
            </w:tcMar>
            <w:vAlign w:val="center"/>
          </w:tcPr>
          <w:p w14:paraId="651CE914" w14:textId="6B73DA8E" w:rsidR="00034888" w:rsidRPr="00034888" w:rsidRDefault="00034888" w:rsidP="00034888">
            <w:pPr>
              <w:spacing w:after="0"/>
              <w:jc w:val="center"/>
              <w:rPr>
                <w:rFonts w:cs="Arial"/>
                <w:b/>
                <w:bCs/>
                <w:i/>
                <w:iCs/>
                <w:szCs w:val="20"/>
              </w:rPr>
            </w:pPr>
            <w:r w:rsidRPr="00034888">
              <w:rPr>
                <w:b/>
                <w:bCs/>
              </w:rPr>
              <w:t>$1,579</w:t>
            </w:r>
          </w:p>
        </w:tc>
      </w:tr>
    </w:tbl>
    <w:p w14:paraId="268A93C9" w14:textId="77777777" w:rsidR="003C2848" w:rsidRDefault="003C2848" w:rsidP="00E55F99"/>
    <w:p w14:paraId="6A807D25" w14:textId="039A8BC6" w:rsidR="000F1617" w:rsidRPr="005C1C99" w:rsidRDefault="00B338F9" w:rsidP="000F1617">
      <w:r w:rsidRPr="005C1C99">
        <w:t xml:space="preserve">Importantly, GA visitors and commercial visitors tend to vary in terms of visitation and spending profiles. </w:t>
      </w:r>
      <w:r w:rsidR="00DB2B8F" w:rsidRPr="005C1C99">
        <w:rPr>
          <w:b/>
          <w:bCs/>
        </w:rPr>
        <w:fldChar w:fldCharType="begin"/>
      </w:r>
      <w:r w:rsidR="00DB2B8F" w:rsidRPr="005C1C99">
        <w:rPr>
          <w:b/>
          <w:bCs/>
        </w:rPr>
        <w:instrText xml:space="preserve"> REF _Ref216376810 \h  \* MERGEFORMAT </w:instrText>
      </w:r>
      <w:r w:rsidR="00DB2B8F" w:rsidRPr="005C1C99">
        <w:rPr>
          <w:b/>
          <w:bCs/>
        </w:rPr>
      </w:r>
      <w:r w:rsidR="00DB2B8F" w:rsidRPr="005C1C99">
        <w:rPr>
          <w:b/>
          <w:bCs/>
        </w:rPr>
        <w:fldChar w:fldCharType="separate"/>
      </w:r>
      <w:r w:rsidR="00DB2B8F" w:rsidRPr="005C1C99">
        <w:rPr>
          <w:b/>
          <w:bCs/>
        </w:rPr>
        <w:t xml:space="preserve">Figure </w:t>
      </w:r>
      <w:r w:rsidR="00DB2B8F" w:rsidRPr="005C1C99">
        <w:rPr>
          <w:b/>
          <w:bCs/>
        </w:rPr>
        <w:fldChar w:fldCharType="end"/>
      </w:r>
      <w:r w:rsidR="00491E04" w:rsidRPr="005C1C99">
        <w:rPr>
          <w:b/>
          <w:bCs/>
        </w:rPr>
        <w:t>5-</w:t>
      </w:r>
      <w:r w:rsidR="005C1C99" w:rsidRPr="005C1C99">
        <w:rPr>
          <w:b/>
          <w:bCs/>
        </w:rPr>
        <w:t>2</w:t>
      </w:r>
      <w:r w:rsidR="00DB2B8F" w:rsidRPr="005C1C99">
        <w:t xml:space="preserve"> </w:t>
      </w:r>
      <w:r w:rsidR="00173362" w:rsidRPr="005C1C99">
        <w:t xml:space="preserve">contrasts the visitor profiles of GA visitors to Tennessee through </w:t>
      </w:r>
      <w:r w:rsidR="00194809" w:rsidRPr="005C1C99">
        <w:t>TYS</w:t>
      </w:r>
      <w:r w:rsidR="00173362" w:rsidRPr="005C1C99">
        <w:t>.</w:t>
      </w:r>
      <w:r w:rsidRPr="005C1C99">
        <w:t xml:space="preserve"> </w:t>
      </w:r>
      <w:r w:rsidR="000F1617" w:rsidRPr="005C1C99">
        <w:t>This information provides important parameters for understanding potential spending rates and patterns for this visitor market</w:t>
      </w:r>
      <w:r w:rsidR="00845F51" w:rsidRPr="005C1C99">
        <w:t>.</w:t>
      </w:r>
    </w:p>
    <w:p w14:paraId="7ED43811" w14:textId="6ECCC541" w:rsidR="002B3EDB" w:rsidRPr="005C1C99" w:rsidRDefault="00514C51" w:rsidP="002B3EDB">
      <w:pPr>
        <w:pStyle w:val="Caption"/>
        <w:rPr>
          <w:lang w:val="en-US"/>
        </w:rPr>
      </w:pPr>
      <w:bookmarkStart w:id="50" w:name="_Ref216376810"/>
      <w:bookmarkStart w:id="51" w:name="_Ref216376798"/>
      <w:r w:rsidRPr="005C1C99">
        <w:rPr>
          <w:lang w:val="en-US"/>
        </w:rPr>
        <w:lastRenderedPageBreak/>
        <w:t xml:space="preserve">Figure </w:t>
      </w:r>
      <w:r w:rsidRPr="005C1C99">
        <w:rPr>
          <w:lang w:val="en-US"/>
        </w:rPr>
        <w:fldChar w:fldCharType="begin"/>
      </w:r>
      <w:r w:rsidRPr="005C1C99">
        <w:rPr>
          <w:lang w:val="en-US"/>
        </w:rPr>
        <w:instrText>STYLEREF 1 \s</w:instrText>
      </w:r>
      <w:r w:rsidRPr="005C1C99">
        <w:rPr>
          <w:lang w:val="en-US"/>
        </w:rPr>
        <w:fldChar w:fldCharType="separate"/>
      </w:r>
      <w:r w:rsidR="00700EBC" w:rsidRPr="005C1C99">
        <w:rPr>
          <w:lang w:val="en-US"/>
        </w:rPr>
        <w:t>5</w:t>
      </w:r>
      <w:r w:rsidRPr="005C1C99">
        <w:rPr>
          <w:lang w:val="en-US"/>
        </w:rPr>
        <w:fldChar w:fldCharType="end"/>
      </w:r>
      <w:r w:rsidR="00700EBC" w:rsidRPr="005C1C99">
        <w:rPr>
          <w:lang w:val="en-US"/>
        </w:rPr>
        <w:noBreakHyphen/>
      </w:r>
      <w:r w:rsidRPr="005C1C99">
        <w:rPr>
          <w:lang w:val="en-US"/>
        </w:rPr>
        <w:fldChar w:fldCharType="begin"/>
      </w:r>
      <w:r w:rsidRPr="005C1C99">
        <w:rPr>
          <w:lang w:val="en-US"/>
        </w:rPr>
        <w:instrText>SEQ Figure \* ARABIC \s 1</w:instrText>
      </w:r>
      <w:r w:rsidRPr="005C1C99">
        <w:rPr>
          <w:lang w:val="en-US"/>
        </w:rPr>
        <w:fldChar w:fldCharType="separate"/>
      </w:r>
      <w:r w:rsidR="00700EBC" w:rsidRPr="005C1C99">
        <w:rPr>
          <w:lang w:val="en-US"/>
        </w:rPr>
        <w:t>2</w:t>
      </w:r>
      <w:r w:rsidRPr="005C1C99">
        <w:rPr>
          <w:lang w:val="en-US"/>
        </w:rPr>
        <w:fldChar w:fldCharType="end"/>
      </w:r>
      <w:bookmarkEnd w:id="50"/>
      <w:r w:rsidRPr="005C1C99">
        <w:rPr>
          <w:lang w:val="en-US"/>
        </w:rPr>
        <w:t xml:space="preserve">: </w:t>
      </w:r>
      <w:r w:rsidR="00C87DE2" w:rsidRPr="005C1C99">
        <w:rPr>
          <w:lang w:val="en-US"/>
        </w:rPr>
        <w:t>TYS</w:t>
      </w:r>
      <w:r w:rsidRPr="005C1C99">
        <w:rPr>
          <w:lang w:val="en-US"/>
        </w:rPr>
        <w:t xml:space="preserve"> </w:t>
      </w:r>
      <w:r w:rsidR="00247C42" w:rsidRPr="005C1C99">
        <w:rPr>
          <w:lang w:val="en-US"/>
        </w:rPr>
        <w:t xml:space="preserve">General Aviation </w:t>
      </w:r>
      <w:r w:rsidRPr="005C1C99">
        <w:rPr>
          <w:lang w:val="en-US"/>
        </w:rPr>
        <w:t>Air Visitor Profile, 2024</w:t>
      </w:r>
      <w:bookmarkEnd w:id="51"/>
    </w:p>
    <w:tbl>
      <w:tblPr>
        <w:tblW w:w="9390" w:type="dxa"/>
        <w:tblInd w:w="-15" w:type="dxa"/>
        <w:tblLayout w:type="fixed"/>
        <w:tblCellMar>
          <w:left w:w="0" w:type="dxa"/>
          <w:right w:w="0" w:type="dxa"/>
        </w:tblCellMar>
        <w:tblLook w:val="0600" w:firstRow="0" w:lastRow="0" w:firstColumn="0" w:lastColumn="0" w:noHBand="1" w:noVBand="1"/>
      </w:tblPr>
      <w:tblGrid>
        <w:gridCol w:w="30"/>
        <w:gridCol w:w="1221"/>
        <w:gridCol w:w="30"/>
        <w:gridCol w:w="1224"/>
        <w:gridCol w:w="30"/>
        <w:gridCol w:w="1530"/>
        <w:gridCol w:w="1240"/>
        <w:gridCol w:w="30"/>
        <w:gridCol w:w="1322"/>
        <w:gridCol w:w="30"/>
        <w:gridCol w:w="1321"/>
        <w:gridCol w:w="30"/>
        <w:gridCol w:w="1322"/>
        <w:gridCol w:w="30"/>
      </w:tblGrid>
      <w:tr w:rsidR="002B3EDB" w:rsidRPr="005C1C99" w14:paraId="077BD0AE" w14:textId="77777777">
        <w:trPr>
          <w:gridBefore w:val="1"/>
          <w:wBefore w:w="30" w:type="dxa"/>
          <w:cantSplit/>
          <w:trHeight w:val="714"/>
        </w:trPr>
        <w:tc>
          <w:tcPr>
            <w:tcW w:w="1251" w:type="dxa"/>
            <w:gridSpan w:val="2"/>
            <w:tcBorders>
              <w:right w:val="single" w:sz="4" w:space="0" w:color="FFFFFF" w:themeColor="background1"/>
            </w:tcBorders>
            <w:shd w:val="clear" w:color="auto" w:fill="00577E"/>
            <w:tcMar>
              <w:top w:w="15" w:type="dxa"/>
              <w:left w:w="15" w:type="dxa"/>
              <w:bottom w:w="0" w:type="dxa"/>
              <w:right w:w="15" w:type="dxa"/>
            </w:tcMar>
            <w:vAlign w:val="center"/>
          </w:tcPr>
          <w:p w14:paraId="2E77EB33" w14:textId="77777777" w:rsidR="002B3EDB" w:rsidRPr="005C1C99" w:rsidRDefault="002B3EDB">
            <w:pPr>
              <w:pStyle w:val="Caption"/>
              <w:keepLines w:val="0"/>
              <w:spacing w:before="100" w:beforeAutospacing="1" w:after="100" w:afterAutospacing="1"/>
              <w:rPr>
                <w:color w:val="FFFFFF" w:themeColor="background1"/>
                <w:szCs w:val="20"/>
                <w:lang w:val="en-US"/>
              </w:rPr>
            </w:pPr>
            <w:r w:rsidRPr="005C1C99">
              <w:rPr>
                <w:color w:val="FFFFFF" w:themeColor="background1"/>
                <w:szCs w:val="20"/>
                <w:lang w:val="en-US"/>
              </w:rPr>
              <w:t xml:space="preserve"> Air Service</w:t>
            </w:r>
          </w:p>
        </w:tc>
        <w:tc>
          <w:tcPr>
            <w:tcW w:w="1254" w:type="dxa"/>
            <w:gridSpan w:val="2"/>
            <w:tcBorders>
              <w:left w:val="single" w:sz="4" w:space="0" w:color="FFFFFF" w:themeColor="background1"/>
              <w:right w:val="single" w:sz="4" w:space="0" w:color="FFFFFF" w:themeColor="background1"/>
            </w:tcBorders>
            <w:shd w:val="clear" w:color="auto" w:fill="00577E"/>
            <w:vAlign w:val="center"/>
          </w:tcPr>
          <w:p w14:paraId="4986C34B" w14:textId="77777777" w:rsidR="002B3EDB" w:rsidRPr="005C1C99" w:rsidRDefault="002B3EDB">
            <w:pPr>
              <w:pStyle w:val="Caption"/>
              <w:keepLines w:val="0"/>
              <w:spacing w:before="100" w:beforeAutospacing="1" w:after="100" w:afterAutospacing="1"/>
              <w:jc w:val="center"/>
              <w:rPr>
                <w:color w:val="FFFFFF" w:themeColor="background1"/>
                <w:szCs w:val="20"/>
                <w:lang w:val="en-US"/>
              </w:rPr>
            </w:pPr>
            <w:r w:rsidRPr="005C1C99">
              <w:rPr>
                <w:color w:val="FFFFFF" w:themeColor="background1"/>
                <w:szCs w:val="20"/>
                <w:lang w:val="en-US"/>
              </w:rPr>
              <w:t>Number of Visitors</w:t>
            </w:r>
          </w:p>
        </w:tc>
        <w:tc>
          <w:tcPr>
            <w:tcW w:w="1530" w:type="dxa"/>
            <w:tcBorders>
              <w:left w:val="single" w:sz="4" w:space="0" w:color="FFFFFF" w:themeColor="background1"/>
              <w:right w:val="single" w:sz="4" w:space="0" w:color="FFFFFF" w:themeColor="background1"/>
            </w:tcBorders>
            <w:shd w:val="clear" w:color="auto" w:fill="00577E"/>
            <w:vAlign w:val="center"/>
          </w:tcPr>
          <w:p w14:paraId="51FEDDD3" w14:textId="77777777" w:rsidR="002B3EDB" w:rsidRPr="005C1C99" w:rsidRDefault="002B3EDB">
            <w:pPr>
              <w:pStyle w:val="Caption"/>
              <w:keepLines w:val="0"/>
              <w:spacing w:before="100" w:beforeAutospacing="1" w:after="100" w:afterAutospacing="1"/>
              <w:jc w:val="center"/>
              <w:rPr>
                <w:color w:val="FFFFFF" w:themeColor="background1"/>
                <w:szCs w:val="20"/>
                <w:lang w:val="en-US"/>
              </w:rPr>
            </w:pPr>
            <w:r w:rsidRPr="005C1C99">
              <w:rPr>
                <w:color w:val="FFFFFF" w:themeColor="background1"/>
                <w:szCs w:val="20"/>
                <w:lang w:val="en-US"/>
              </w:rPr>
              <w:t>Trip Purpose</w:t>
            </w:r>
          </w:p>
        </w:tc>
        <w:tc>
          <w:tcPr>
            <w:tcW w:w="1270" w:type="dxa"/>
            <w:gridSpan w:val="2"/>
            <w:tcBorders>
              <w:left w:val="single" w:sz="4" w:space="0" w:color="FFFFFF" w:themeColor="background1"/>
              <w:right w:val="single" w:sz="4" w:space="0" w:color="FFFFFF" w:themeColor="background1"/>
            </w:tcBorders>
            <w:shd w:val="clear" w:color="auto" w:fill="00577E"/>
            <w:vAlign w:val="center"/>
          </w:tcPr>
          <w:p w14:paraId="3990CFBA" w14:textId="77777777" w:rsidR="002B3EDB" w:rsidRPr="005C1C99" w:rsidRDefault="002B3EDB">
            <w:pPr>
              <w:pStyle w:val="Caption"/>
              <w:keepLines w:val="0"/>
              <w:spacing w:before="100" w:beforeAutospacing="1" w:after="100" w:afterAutospacing="1"/>
              <w:jc w:val="center"/>
              <w:rPr>
                <w:color w:val="FFFFFF" w:themeColor="background1"/>
                <w:sz w:val="19"/>
                <w:szCs w:val="19"/>
                <w:lang w:val="en-US"/>
              </w:rPr>
            </w:pPr>
            <w:r w:rsidRPr="005C1C99">
              <w:rPr>
                <w:color w:val="FFFFFF" w:themeColor="background1"/>
                <w:sz w:val="19"/>
                <w:szCs w:val="19"/>
                <w:lang w:val="en-US"/>
              </w:rPr>
              <w:t xml:space="preserve">Avg. </w:t>
            </w:r>
            <w:r w:rsidRPr="005C1C99">
              <w:rPr>
                <w:color w:val="FFFFFF" w:themeColor="background1"/>
                <w:sz w:val="19"/>
                <w:szCs w:val="19"/>
                <w:lang w:val="en-US"/>
              </w:rPr>
              <w:br/>
              <w:t xml:space="preserve">Person-Trip </w:t>
            </w:r>
            <w:r w:rsidRPr="005C1C99">
              <w:rPr>
                <w:color w:val="FFFFFF" w:themeColor="background1"/>
                <w:sz w:val="19"/>
                <w:szCs w:val="19"/>
                <w:lang w:val="en-US"/>
              </w:rPr>
              <w:br/>
              <w:t>(Nights)</w:t>
            </w:r>
          </w:p>
        </w:tc>
        <w:tc>
          <w:tcPr>
            <w:tcW w:w="1352" w:type="dxa"/>
            <w:gridSpan w:val="2"/>
            <w:tcBorders>
              <w:left w:val="single" w:sz="4" w:space="0" w:color="FFFFFF" w:themeColor="background1"/>
              <w:right w:val="single" w:sz="4" w:space="0" w:color="FFFFFF" w:themeColor="background1"/>
            </w:tcBorders>
            <w:shd w:val="clear" w:color="auto" w:fill="00567E"/>
            <w:vAlign w:val="center"/>
          </w:tcPr>
          <w:p w14:paraId="037DF7E1" w14:textId="77777777" w:rsidR="002B3EDB" w:rsidRPr="005C1C99" w:rsidRDefault="002B3EDB">
            <w:pPr>
              <w:pStyle w:val="Caption"/>
              <w:keepLines w:val="0"/>
              <w:spacing w:before="100" w:beforeAutospacing="1" w:after="100" w:afterAutospacing="1"/>
              <w:jc w:val="center"/>
              <w:rPr>
                <w:color w:val="FFFFFF" w:themeColor="background1"/>
                <w:sz w:val="19"/>
                <w:szCs w:val="19"/>
                <w:lang w:val="en-US"/>
              </w:rPr>
            </w:pPr>
            <w:r w:rsidRPr="005C1C99">
              <w:rPr>
                <w:color w:val="FFFFFF" w:themeColor="background1"/>
                <w:sz w:val="19"/>
                <w:szCs w:val="19"/>
                <w:lang w:val="en-US"/>
              </w:rPr>
              <w:t>Avg. Per Visitor Spend</w:t>
            </w:r>
            <w:r w:rsidRPr="005C1C99">
              <w:rPr>
                <w:color w:val="FFFFFF" w:themeColor="background1"/>
                <w:sz w:val="19"/>
                <w:szCs w:val="19"/>
                <w:lang w:val="en-US"/>
              </w:rPr>
              <w:br/>
              <w:t>(Trip Total)</w:t>
            </w:r>
          </w:p>
        </w:tc>
        <w:tc>
          <w:tcPr>
            <w:tcW w:w="1351" w:type="dxa"/>
            <w:gridSpan w:val="2"/>
            <w:tcBorders>
              <w:left w:val="single" w:sz="4" w:space="0" w:color="FFFFFF" w:themeColor="background1"/>
              <w:right w:val="single" w:sz="4" w:space="0" w:color="FFFFFF" w:themeColor="background1"/>
            </w:tcBorders>
            <w:shd w:val="clear" w:color="auto" w:fill="00567E"/>
            <w:vAlign w:val="center"/>
          </w:tcPr>
          <w:p w14:paraId="129B1608" w14:textId="77777777" w:rsidR="002B3EDB" w:rsidRPr="005C1C99" w:rsidRDefault="002B3EDB">
            <w:pPr>
              <w:pStyle w:val="Caption"/>
              <w:keepLines w:val="0"/>
              <w:spacing w:before="100" w:beforeAutospacing="1" w:after="100" w:afterAutospacing="1"/>
              <w:jc w:val="center"/>
              <w:rPr>
                <w:color w:val="FFFFFF" w:themeColor="background1"/>
                <w:sz w:val="19"/>
                <w:szCs w:val="19"/>
                <w:lang w:val="en-US"/>
              </w:rPr>
            </w:pPr>
            <w:r w:rsidRPr="005C1C99">
              <w:rPr>
                <w:color w:val="FFFFFF" w:themeColor="background1"/>
                <w:sz w:val="19"/>
                <w:szCs w:val="19"/>
                <w:lang w:val="en-US"/>
              </w:rPr>
              <w:t>Avg. Per Visitor Spend</w:t>
            </w:r>
            <w:r w:rsidRPr="005C1C99">
              <w:rPr>
                <w:color w:val="FFFFFF" w:themeColor="background1"/>
                <w:sz w:val="19"/>
                <w:szCs w:val="19"/>
                <w:lang w:val="en-US"/>
              </w:rPr>
              <w:br/>
              <w:t>(per Night)</w:t>
            </w:r>
          </w:p>
        </w:tc>
        <w:tc>
          <w:tcPr>
            <w:tcW w:w="1352" w:type="dxa"/>
            <w:gridSpan w:val="2"/>
            <w:tcBorders>
              <w:left w:val="single" w:sz="4" w:space="0" w:color="FFFFFF" w:themeColor="background1"/>
            </w:tcBorders>
            <w:shd w:val="clear" w:color="auto" w:fill="00567E"/>
            <w:vAlign w:val="center"/>
          </w:tcPr>
          <w:p w14:paraId="62A8F996" w14:textId="77777777" w:rsidR="002B3EDB" w:rsidRPr="005C1C99" w:rsidRDefault="002B3EDB">
            <w:pPr>
              <w:pStyle w:val="Caption"/>
              <w:keepLines w:val="0"/>
              <w:spacing w:before="100" w:beforeAutospacing="1" w:after="100" w:afterAutospacing="1"/>
              <w:jc w:val="center"/>
              <w:rPr>
                <w:color w:val="FFFFFF" w:themeColor="background1"/>
                <w:sz w:val="19"/>
                <w:szCs w:val="19"/>
                <w:lang w:val="en-US"/>
              </w:rPr>
            </w:pPr>
            <w:r w:rsidRPr="005C1C99">
              <w:rPr>
                <w:color w:val="FFFFFF" w:themeColor="background1"/>
                <w:sz w:val="19"/>
                <w:szCs w:val="19"/>
                <w:lang w:val="en-US"/>
              </w:rPr>
              <w:t>Total Expenditures (Millions)</w:t>
            </w:r>
          </w:p>
        </w:tc>
      </w:tr>
      <w:tr w:rsidR="003C5B6B" w:rsidRPr="005C1C99" w14:paraId="7420E635" w14:textId="77777777">
        <w:trPr>
          <w:gridAfter w:val="1"/>
          <w:wAfter w:w="30" w:type="dxa"/>
          <w:cantSplit/>
          <w:trHeight w:val="606"/>
        </w:trPr>
        <w:tc>
          <w:tcPr>
            <w:tcW w:w="1251" w:type="dxa"/>
            <w:gridSpan w:val="2"/>
            <w:tcBorders>
              <w:bottom w:val="single" w:sz="4" w:space="0" w:color="A6A6A6" w:themeColor="background1" w:themeShade="A6"/>
            </w:tcBorders>
            <w:tcMar>
              <w:top w:w="15" w:type="dxa"/>
              <w:left w:w="15" w:type="dxa"/>
              <w:bottom w:w="0" w:type="dxa"/>
              <w:right w:w="15" w:type="dxa"/>
            </w:tcMar>
            <w:vAlign w:val="center"/>
          </w:tcPr>
          <w:p w14:paraId="2F8B35C3" w14:textId="77777777" w:rsidR="003C5B6B" w:rsidRPr="005C1C99" w:rsidRDefault="003C5B6B">
            <w:pPr>
              <w:keepNext/>
              <w:spacing w:before="100" w:beforeAutospacing="1" w:after="100" w:afterAutospacing="1"/>
              <w:ind w:left="75"/>
              <w:rPr>
                <w:b/>
                <w:bCs/>
                <w:szCs w:val="20"/>
              </w:rPr>
            </w:pPr>
            <w:r w:rsidRPr="005C1C99">
              <w:rPr>
                <w:b/>
                <w:bCs/>
                <w:szCs w:val="20"/>
              </w:rPr>
              <w:t>Commercial</w:t>
            </w:r>
          </w:p>
        </w:tc>
        <w:tc>
          <w:tcPr>
            <w:tcW w:w="1254" w:type="dxa"/>
            <w:gridSpan w:val="2"/>
            <w:tcBorders>
              <w:bottom w:val="single" w:sz="4" w:space="0" w:color="A6A6A6" w:themeColor="background1" w:themeShade="A6"/>
            </w:tcBorders>
            <w:vAlign w:val="center"/>
          </w:tcPr>
          <w:p w14:paraId="0A9A3D5B" w14:textId="72673A4F" w:rsidR="003C5B6B" w:rsidRPr="005C1C99" w:rsidRDefault="00E91DD9">
            <w:pPr>
              <w:keepNext/>
              <w:spacing w:before="100" w:beforeAutospacing="1" w:after="100" w:afterAutospacing="1"/>
              <w:ind w:left="75"/>
              <w:jc w:val="center"/>
              <w:rPr>
                <w:szCs w:val="20"/>
              </w:rPr>
            </w:pPr>
            <w:r>
              <w:rPr>
                <w:szCs w:val="20"/>
              </w:rPr>
              <w:t>749,845</w:t>
            </w:r>
          </w:p>
        </w:tc>
        <w:tc>
          <w:tcPr>
            <w:tcW w:w="1560" w:type="dxa"/>
            <w:gridSpan w:val="2"/>
            <w:tcBorders>
              <w:bottom w:val="single" w:sz="4" w:space="0" w:color="A6A6A6" w:themeColor="background1" w:themeShade="A6"/>
            </w:tcBorders>
            <w:vAlign w:val="center"/>
          </w:tcPr>
          <w:p w14:paraId="5A30726C" w14:textId="2394B7F8" w:rsidR="003C5B6B" w:rsidRPr="005C1C99" w:rsidRDefault="005444C5">
            <w:pPr>
              <w:keepNext/>
              <w:spacing w:before="100" w:beforeAutospacing="1" w:after="100" w:afterAutospacing="1"/>
              <w:ind w:left="75"/>
              <w:jc w:val="center"/>
              <w:rPr>
                <w:szCs w:val="20"/>
              </w:rPr>
            </w:pPr>
            <w:r>
              <w:rPr>
                <w:szCs w:val="20"/>
              </w:rPr>
              <w:t>36</w:t>
            </w:r>
            <w:r w:rsidR="003C5B6B" w:rsidRPr="005C1C99">
              <w:rPr>
                <w:szCs w:val="20"/>
              </w:rPr>
              <w:t xml:space="preserve">% Business / </w:t>
            </w:r>
            <w:r>
              <w:rPr>
                <w:szCs w:val="20"/>
              </w:rPr>
              <w:t>64</w:t>
            </w:r>
            <w:r w:rsidR="003C5B6B" w:rsidRPr="005C1C99">
              <w:rPr>
                <w:szCs w:val="20"/>
              </w:rPr>
              <w:t>% Personal</w:t>
            </w:r>
          </w:p>
        </w:tc>
        <w:tc>
          <w:tcPr>
            <w:tcW w:w="1240" w:type="dxa"/>
            <w:tcBorders>
              <w:bottom w:val="single" w:sz="4" w:space="0" w:color="A6A6A6" w:themeColor="background1" w:themeShade="A6"/>
            </w:tcBorders>
            <w:vAlign w:val="center"/>
          </w:tcPr>
          <w:p w14:paraId="0FA27314" w14:textId="04A0782E" w:rsidR="003C5B6B" w:rsidRPr="005C1C99" w:rsidRDefault="00244138">
            <w:pPr>
              <w:keepNext/>
              <w:spacing w:before="100" w:beforeAutospacing="1" w:after="100" w:afterAutospacing="1"/>
              <w:ind w:left="75"/>
              <w:jc w:val="center"/>
              <w:rPr>
                <w:szCs w:val="20"/>
              </w:rPr>
            </w:pPr>
            <w:r>
              <w:rPr>
                <w:szCs w:val="20"/>
              </w:rPr>
              <w:t>4.8</w:t>
            </w:r>
          </w:p>
        </w:tc>
        <w:tc>
          <w:tcPr>
            <w:tcW w:w="1352" w:type="dxa"/>
            <w:gridSpan w:val="2"/>
            <w:tcBorders>
              <w:bottom w:val="single" w:sz="4" w:space="0" w:color="A6A6A6" w:themeColor="background1" w:themeShade="A6"/>
            </w:tcBorders>
            <w:vAlign w:val="center"/>
          </w:tcPr>
          <w:p w14:paraId="66257192" w14:textId="3D4960BC" w:rsidR="003C5B6B" w:rsidRPr="005C1C99" w:rsidRDefault="003C5B6B">
            <w:pPr>
              <w:keepNext/>
              <w:spacing w:before="100" w:beforeAutospacing="1" w:after="100" w:afterAutospacing="1"/>
              <w:ind w:left="75"/>
              <w:jc w:val="center"/>
              <w:rPr>
                <w:szCs w:val="20"/>
              </w:rPr>
            </w:pPr>
            <w:r w:rsidRPr="005C1C99">
              <w:rPr>
                <w:szCs w:val="20"/>
              </w:rPr>
              <w:t>$</w:t>
            </w:r>
            <w:r w:rsidR="00162775">
              <w:rPr>
                <w:szCs w:val="20"/>
              </w:rPr>
              <w:t>1,133</w:t>
            </w:r>
          </w:p>
        </w:tc>
        <w:tc>
          <w:tcPr>
            <w:tcW w:w="1351" w:type="dxa"/>
            <w:gridSpan w:val="2"/>
            <w:tcBorders>
              <w:bottom w:val="single" w:sz="4" w:space="0" w:color="A6A6A6" w:themeColor="background1" w:themeShade="A6"/>
            </w:tcBorders>
            <w:vAlign w:val="center"/>
          </w:tcPr>
          <w:p w14:paraId="4582EDCB" w14:textId="5DB9C0C1" w:rsidR="003C5B6B" w:rsidRPr="005C1C99" w:rsidRDefault="003C5B6B">
            <w:pPr>
              <w:keepNext/>
              <w:spacing w:before="100" w:beforeAutospacing="1" w:after="100" w:afterAutospacing="1"/>
              <w:ind w:left="75"/>
              <w:jc w:val="center"/>
              <w:rPr>
                <w:szCs w:val="20"/>
              </w:rPr>
            </w:pPr>
            <w:r w:rsidRPr="005C1C99">
              <w:rPr>
                <w:szCs w:val="20"/>
              </w:rPr>
              <w:t>$</w:t>
            </w:r>
            <w:r w:rsidR="00D32FF4">
              <w:rPr>
                <w:szCs w:val="20"/>
              </w:rPr>
              <w:t>23</w:t>
            </w:r>
            <w:r w:rsidR="00190AF3">
              <w:rPr>
                <w:szCs w:val="20"/>
              </w:rPr>
              <w:t>6</w:t>
            </w:r>
          </w:p>
        </w:tc>
        <w:tc>
          <w:tcPr>
            <w:tcW w:w="1352" w:type="dxa"/>
            <w:gridSpan w:val="2"/>
            <w:tcBorders>
              <w:bottom w:val="single" w:sz="4" w:space="0" w:color="A6A6A6" w:themeColor="background1" w:themeShade="A6"/>
            </w:tcBorders>
            <w:shd w:val="clear" w:color="auto" w:fill="D9D9D9" w:themeFill="background2" w:themeFillShade="D9"/>
            <w:vAlign w:val="center"/>
          </w:tcPr>
          <w:p w14:paraId="4AE952F9" w14:textId="104F437C" w:rsidR="003C5B6B" w:rsidRPr="005C1C99" w:rsidRDefault="003C5B6B">
            <w:pPr>
              <w:keepNext/>
              <w:spacing w:before="100" w:beforeAutospacing="1" w:after="100" w:afterAutospacing="1"/>
              <w:jc w:val="center"/>
              <w:rPr>
                <w:szCs w:val="20"/>
              </w:rPr>
            </w:pPr>
            <w:r w:rsidRPr="005C1C99">
              <w:rPr>
                <w:szCs w:val="20"/>
              </w:rPr>
              <w:t>$</w:t>
            </w:r>
            <w:r w:rsidR="00876CB7">
              <w:rPr>
                <w:szCs w:val="20"/>
              </w:rPr>
              <w:t>849</w:t>
            </w:r>
          </w:p>
        </w:tc>
      </w:tr>
      <w:tr w:rsidR="00C87DE2" w:rsidRPr="005C1C99" w14:paraId="12E08044" w14:textId="77777777">
        <w:trPr>
          <w:gridAfter w:val="1"/>
          <w:wAfter w:w="30" w:type="dxa"/>
          <w:cantSplit/>
          <w:trHeight w:val="686"/>
        </w:trPr>
        <w:tc>
          <w:tcPr>
            <w:tcW w:w="1251" w:type="dxa"/>
            <w:gridSpan w:val="2"/>
            <w:tcBorders>
              <w:top w:val="single" w:sz="4" w:space="0" w:color="A6A6A6" w:themeColor="background1" w:themeShade="A6"/>
              <w:bottom w:val="single" w:sz="4" w:space="0" w:color="auto"/>
            </w:tcBorders>
            <w:tcMar>
              <w:top w:w="15" w:type="dxa"/>
              <w:left w:w="15" w:type="dxa"/>
              <w:bottom w:w="0" w:type="dxa"/>
              <w:right w:w="15" w:type="dxa"/>
            </w:tcMar>
            <w:vAlign w:val="center"/>
          </w:tcPr>
          <w:p w14:paraId="798CDD26" w14:textId="77777777" w:rsidR="00C87DE2" w:rsidRPr="005C1C99" w:rsidRDefault="00C87DE2">
            <w:pPr>
              <w:keepNext/>
              <w:spacing w:before="100" w:beforeAutospacing="1" w:after="100" w:afterAutospacing="1"/>
              <w:ind w:left="75"/>
              <w:rPr>
                <w:b/>
                <w:bCs/>
                <w:szCs w:val="20"/>
              </w:rPr>
            </w:pPr>
            <w:r w:rsidRPr="005C1C99">
              <w:rPr>
                <w:b/>
                <w:bCs/>
                <w:szCs w:val="20"/>
              </w:rPr>
              <w:t>General Aviation</w:t>
            </w:r>
          </w:p>
        </w:tc>
        <w:tc>
          <w:tcPr>
            <w:tcW w:w="1254" w:type="dxa"/>
            <w:gridSpan w:val="2"/>
            <w:tcBorders>
              <w:top w:val="single" w:sz="4" w:space="0" w:color="A6A6A6" w:themeColor="background1" w:themeShade="A6"/>
              <w:bottom w:val="single" w:sz="4" w:space="0" w:color="auto"/>
            </w:tcBorders>
            <w:vAlign w:val="center"/>
          </w:tcPr>
          <w:p w14:paraId="2C0D03B3" w14:textId="40073A7F" w:rsidR="00C87DE2" w:rsidRPr="005C1C99" w:rsidRDefault="00676EEA">
            <w:pPr>
              <w:keepNext/>
              <w:spacing w:before="100" w:beforeAutospacing="1" w:after="100" w:afterAutospacing="1"/>
              <w:ind w:left="75"/>
              <w:jc w:val="center"/>
              <w:rPr>
                <w:szCs w:val="20"/>
              </w:rPr>
            </w:pPr>
            <w:r>
              <w:rPr>
                <w:szCs w:val="20"/>
              </w:rPr>
              <w:t>80,337</w:t>
            </w:r>
          </w:p>
        </w:tc>
        <w:tc>
          <w:tcPr>
            <w:tcW w:w="1560" w:type="dxa"/>
            <w:gridSpan w:val="2"/>
            <w:tcBorders>
              <w:top w:val="single" w:sz="4" w:space="0" w:color="A6A6A6" w:themeColor="background1" w:themeShade="A6"/>
              <w:bottom w:val="single" w:sz="4" w:space="0" w:color="auto"/>
            </w:tcBorders>
            <w:vAlign w:val="center"/>
          </w:tcPr>
          <w:p w14:paraId="0A53BE7A" w14:textId="17845C47" w:rsidR="00C87DE2" w:rsidRPr="005C1C99" w:rsidRDefault="00A8088D">
            <w:pPr>
              <w:keepNext/>
              <w:spacing w:before="100" w:beforeAutospacing="1" w:after="100" w:afterAutospacing="1"/>
              <w:ind w:left="75"/>
              <w:jc w:val="center"/>
              <w:rPr>
                <w:szCs w:val="20"/>
              </w:rPr>
            </w:pPr>
            <w:r>
              <w:rPr>
                <w:szCs w:val="20"/>
              </w:rPr>
              <w:t>50</w:t>
            </w:r>
            <w:r w:rsidR="00C87DE2" w:rsidRPr="005C1C99">
              <w:rPr>
                <w:szCs w:val="20"/>
              </w:rPr>
              <w:t xml:space="preserve">% Business / </w:t>
            </w:r>
            <w:r>
              <w:rPr>
                <w:szCs w:val="20"/>
              </w:rPr>
              <w:t>50</w:t>
            </w:r>
            <w:r w:rsidR="00C87DE2" w:rsidRPr="005C1C99">
              <w:rPr>
                <w:szCs w:val="20"/>
              </w:rPr>
              <w:t>% Personal</w:t>
            </w:r>
          </w:p>
        </w:tc>
        <w:tc>
          <w:tcPr>
            <w:tcW w:w="1240" w:type="dxa"/>
            <w:tcBorders>
              <w:top w:val="single" w:sz="4" w:space="0" w:color="A6A6A6" w:themeColor="background1" w:themeShade="A6"/>
              <w:bottom w:val="single" w:sz="4" w:space="0" w:color="auto"/>
            </w:tcBorders>
            <w:vAlign w:val="center"/>
          </w:tcPr>
          <w:p w14:paraId="49BEF6A2" w14:textId="3ECC6349" w:rsidR="00C87DE2" w:rsidRPr="005C1C99" w:rsidRDefault="00A8088D">
            <w:pPr>
              <w:keepNext/>
              <w:spacing w:before="100" w:beforeAutospacing="1" w:after="100" w:afterAutospacing="1"/>
              <w:ind w:left="75"/>
              <w:jc w:val="center"/>
              <w:rPr>
                <w:szCs w:val="20"/>
              </w:rPr>
            </w:pPr>
            <w:r>
              <w:rPr>
                <w:szCs w:val="20"/>
              </w:rPr>
              <w:t>1</w:t>
            </w:r>
          </w:p>
        </w:tc>
        <w:tc>
          <w:tcPr>
            <w:tcW w:w="1352" w:type="dxa"/>
            <w:gridSpan w:val="2"/>
            <w:tcBorders>
              <w:top w:val="single" w:sz="4" w:space="0" w:color="A6A6A6" w:themeColor="background1" w:themeShade="A6"/>
              <w:bottom w:val="single" w:sz="4" w:space="0" w:color="auto"/>
            </w:tcBorders>
            <w:vAlign w:val="center"/>
          </w:tcPr>
          <w:p w14:paraId="3E08740D" w14:textId="0D88F6D1" w:rsidR="00C87DE2" w:rsidRPr="005C1C99" w:rsidRDefault="00C87DE2">
            <w:pPr>
              <w:keepNext/>
              <w:spacing w:before="100" w:beforeAutospacing="1" w:after="100" w:afterAutospacing="1"/>
              <w:ind w:left="75"/>
              <w:jc w:val="center"/>
              <w:rPr>
                <w:szCs w:val="20"/>
              </w:rPr>
            </w:pPr>
            <w:r w:rsidRPr="005C1C99">
              <w:rPr>
                <w:szCs w:val="20"/>
              </w:rPr>
              <w:t>$</w:t>
            </w:r>
            <w:r w:rsidR="00BD71FA">
              <w:rPr>
                <w:szCs w:val="20"/>
              </w:rPr>
              <w:t>295</w:t>
            </w:r>
          </w:p>
        </w:tc>
        <w:tc>
          <w:tcPr>
            <w:tcW w:w="1351" w:type="dxa"/>
            <w:gridSpan w:val="2"/>
            <w:tcBorders>
              <w:top w:val="single" w:sz="4" w:space="0" w:color="A6A6A6" w:themeColor="background1" w:themeShade="A6"/>
              <w:bottom w:val="single" w:sz="4" w:space="0" w:color="auto"/>
            </w:tcBorders>
            <w:vAlign w:val="center"/>
          </w:tcPr>
          <w:p w14:paraId="6558F056" w14:textId="2DF134FF" w:rsidR="00C87DE2" w:rsidRPr="005C1C99" w:rsidRDefault="00C87DE2">
            <w:pPr>
              <w:keepNext/>
              <w:spacing w:before="100" w:beforeAutospacing="1" w:after="100" w:afterAutospacing="1"/>
              <w:ind w:left="75"/>
              <w:jc w:val="center"/>
              <w:rPr>
                <w:szCs w:val="20"/>
              </w:rPr>
            </w:pPr>
            <w:r w:rsidRPr="005C1C99">
              <w:rPr>
                <w:szCs w:val="20"/>
              </w:rPr>
              <w:t>$</w:t>
            </w:r>
            <w:r w:rsidR="00C10F1A">
              <w:rPr>
                <w:szCs w:val="20"/>
              </w:rPr>
              <w:t>295</w:t>
            </w:r>
          </w:p>
        </w:tc>
        <w:tc>
          <w:tcPr>
            <w:tcW w:w="1352" w:type="dxa"/>
            <w:gridSpan w:val="2"/>
            <w:tcBorders>
              <w:top w:val="single" w:sz="4" w:space="0" w:color="A6A6A6" w:themeColor="background1" w:themeShade="A6"/>
              <w:bottom w:val="single" w:sz="4" w:space="0" w:color="auto"/>
            </w:tcBorders>
            <w:shd w:val="clear" w:color="auto" w:fill="D9D9D9" w:themeFill="background2" w:themeFillShade="D9"/>
            <w:vAlign w:val="center"/>
          </w:tcPr>
          <w:p w14:paraId="2008F660" w14:textId="3A0B47FC" w:rsidR="00C87DE2" w:rsidRPr="005C1C99" w:rsidRDefault="00C87DE2">
            <w:pPr>
              <w:keepNext/>
              <w:spacing w:before="100" w:beforeAutospacing="1" w:after="100" w:afterAutospacing="1"/>
              <w:jc w:val="center"/>
              <w:rPr>
                <w:szCs w:val="20"/>
              </w:rPr>
            </w:pPr>
            <w:r w:rsidRPr="005C1C99">
              <w:rPr>
                <w:szCs w:val="20"/>
              </w:rPr>
              <w:t>$</w:t>
            </w:r>
            <w:r w:rsidR="00676EEA">
              <w:rPr>
                <w:szCs w:val="20"/>
              </w:rPr>
              <w:t>23.7</w:t>
            </w:r>
          </w:p>
        </w:tc>
      </w:tr>
      <w:tr w:rsidR="00C87DE2" w:rsidRPr="004F25B8" w14:paraId="30FD7240" w14:textId="77777777">
        <w:trPr>
          <w:gridAfter w:val="1"/>
          <w:wAfter w:w="30" w:type="dxa"/>
          <w:cantSplit/>
          <w:trHeight w:val="500"/>
        </w:trPr>
        <w:tc>
          <w:tcPr>
            <w:tcW w:w="1251" w:type="dxa"/>
            <w:gridSpan w:val="2"/>
            <w:tcBorders>
              <w:top w:val="single" w:sz="4" w:space="0" w:color="auto"/>
            </w:tcBorders>
            <w:tcMar>
              <w:top w:w="15" w:type="dxa"/>
              <w:left w:w="15" w:type="dxa"/>
              <w:bottom w:w="0" w:type="dxa"/>
              <w:right w:w="15" w:type="dxa"/>
            </w:tcMar>
            <w:vAlign w:val="center"/>
          </w:tcPr>
          <w:p w14:paraId="49A57DCE" w14:textId="77777777" w:rsidR="00C87DE2" w:rsidRPr="004B6356" w:rsidRDefault="00C87DE2">
            <w:pPr>
              <w:keepNext/>
              <w:spacing w:before="100" w:beforeAutospacing="1" w:after="100" w:afterAutospacing="1"/>
              <w:ind w:left="75"/>
              <w:rPr>
                <w:b/>
                <w:bCs/>
                <w:szCs w:val="20"/>
              </w:rPr>
            </w:pPr>
            <w:r w:rsidRPr="004B6356">
              <w:rPr>
                <w:b/>
                <w:bCs/>
                <w:szCs w:val="20"/>
              </w:rPr>
              <w:t>TOTAL</w:t>
            </w:r>
          </w:p>
        </w:tc>
        <w:tc>
          <w:tcPr>
            <w:tcW w:w="1254" w:type="dxa"/>
            <w:gridSpan w:val="2"/>
            <w:tcBorders>
              <w:top w:val="single" w:sz="4" w:space="0" w:color="auto"/>
            </w:tcBorders>
            <w:vAlign w:val="center"/>
          </w:tcPr>
          <w:p w14:paraId="6CD81E27" w14:textId="074F8908" w:rsidR="00C87DE2" w:rsidRPr="004B6356" w:rsidRDefault="001F1BCD">
            <w:pPr>
              <w:keepNext/>
              <w:spacing w:before="100" w:beforeAutospacing="1" w:after="100" w:afterAutospacing="1"/>
              <w:ind w:left="75"/>
              <w:jc w:val="center"/>
              <w:rPr>
                <w:b/>
                <w:bCs/>
                <w:szCs w:val="20"/>
              </w:rPr>
            </w:pPr>
            <w:r w:rsidRPr="004B6356">
              <w:rPr>
                <w:b/>
                <w:bCs/>
                <w:szCs w:val="20"/>
              </w:rPr>
              <w:t>830,182</w:t>
            </w:r>
          </w:p>
        </w:tc>
        <w:tc>
          <w:tcPr>
            <w:tcW w:w="1560" w:type="dxa"/>
            <w:gridSpan w:val="2"/>
            <w:tcBorders>
              <w:top w:val="single" w:sz="4" w:space="0" w:color="auto"/>
            </w:tcBorders>
            <w:vAlign w:val="center"/>
          </w:tcPr>
          <w:p w14:paraId="3A09A199" w14:textId="77777777" w:rsidR="00C87DE2" w:rsidRPr="004B6356" w:rsidRDefault="00C87DE2">
            <w:pPr>
              <w:keepNext/>
              <w:spacing w:before="100" w:beforeAutospacing="1" w:after="100" w:afterAutospacing="1"/>
              <w:ind w:left="75"/>
              <w:jc w:val="center"/>
              <w:rPr>
                <w:b/>
                <w:bCs/>
                <w:szCs w:val="20"/>
              </w:rPr>
            </w:pPr>
          </w:p>
        </w:tc>
        <w:tc>
          <w:tcPr>
            <w:tcW w:w="1240" w:type="dxa"/>
            <w:tcBorders>
              <w:top w:val="single" w:sz="4" w:space="0" w:color="auto"/>
            </w:tcBorders>
            <w:vAlign w:val="center"/>
          </w:tcPr>
          <w:p w14:paraId="1E8945EC" w14:textId="77777777" w:rsidR="00C87DE2" w:rsidRPr="004B6356" w:rsidRDefault="00C87DE2">
            <w:pPr>
              <w:keepNext/>
              <w:spacing w:before="100" w:beforeAutospacing="1" w:after="100" w:afterAutospacing="1"/>
              <w:ind w:left="75"/>
              <w:jc w:val="center"/>
              <w:rPr>
                <w:b/>
                <w:bCs/>
                <w:szCs w:val="20"/>
              </w:rPr>
            </w:pPr>
          </w:p>
        </w:tc>
        <w:tc>
          <w:tcPr>
            <w:tcW w:w="1352" w:type="dxa"/>
            <w:gridSpan w:val="2"/>
            <w:tcBorders>
              <w:top w:val="single" w:sz="4" w:space="0" w:color="auto"/>
            </w:tcBorders>
            <w:vAlign w:val="center"/>
          </w:tcPr>
          <w:p w14:paraId="134C3253" w14:textId="77777777" w:rsidR="00C87DE2" w:rsidRPr="004B6356" w:rsidRDefault="00C87DE2">
            <w:pPr>
              <w:keepNext/>
              <w:spacing w:before="100" w:beforeAutospacing="1" w:after="100" w:afterAutospacing="1"/>
              <w:ind w:left="75"/>
              <w:jc w:val="center"/>
              <w:rPr>
                <w:b/>
                <w:bCs/>
                <w:szCs w:val="20"/>
              </w:rPr>
            </w:pPr>
          </w:p>
        </w:tc>
        <w:tc>
          <w:tcPr>
            <w:tcW w:w="1351" w:type="dxa"/>
            <w:gridSpan w:val="2"/>
            <w:tcBorders>
              <w:top w:val="single" w:sz="4" w:space="0" w:color="auto"/>
            </w:tcBorders>
            <w:vAlign w:val="center"/>
          </w:tcPr>
          <w:p w14:paraId="6D33477B" w14:textId="77777777" w:rsidR="00C87DE2" w:rsidRPr="004F25B8" w:rsidRDefault="00C87DE2">
            <w:pPr>
              <w:pStyle w:val="Caption"/>
              <w:keepLines w:val="0"/>
              <w:spacing w:before="100" w:beforeAutospacing="1" w:after="100" w:afterAutospacing="1"/>
              <w:jc w:val="center"/>
              <w:rPr>
                <w:b w:val="0"/>
                <w:szCs w:val="20"/>
              </w:rPr>
            </w:pPr>
          </w:p>
        </w:tc>
        <w:tc>
          <w:tcPr>
            <w:tcW w:w="1352" w:type="dxa"/>
            <w:gridSpan w:val="2"/>
            <w:tcBorders>
              <w:top w:val="single" w:sz="4" w:space="0" w:color="auto"/>
            </w:tcBorders>
            <w:shd w:val="clear" w:color="auto" w:fill="D9D9D9" w:themeFill="background2" w:themeFillShade="D9"/>
            <w:vAlign w:val="center"/>
          </w:tcPr>
          <w:p w14:paraId="634A35C3" w14:textId="6CFC5846" w:rsidR="00C87DE2" w:rsidRPr="004B6356" w:rsidRDefault="00C87DE2">
            <w:pPr>
              <w:keepNext/>
              <w:spacing w:before="100" w:beforeAutospacing="1" w:after="100" w:afterAutospacing="1"/>
              <w:jc w:val="center"/>
              <w:rPr>
                <w:b/>
                <w:bCs/>
                <w:szCs w:val="20"/>
              </w:rPr>
            </w:pPr>
            <w:r w:rsidRPr="004B6356">
              <w:rPr>
                <w:b/>
                <w:bCs/>
                <w:szCs w:val="20"/>
              </w:rPr>
              <w:t>$</w:t>
            </w:r>
            <w:r w:rsidR="00984F0C" w:rsidRPr="004B6356">
              <w:rPr>
                <w:b/>
                <w:bCs/>
                <w:szCs w:val="20"/>
              </w:rPr>
              <w:t>873</w:t>
            </w:r>
          </w:p>
        </w:tc>
      </w:tr>
    </w:tbl>
    <w:p w14:paraId="60FB7598" w14:textId="5EFE42BF" w:rsidR="00C23F46" w:rsidRDefault="00C23F46" w:rsidP="000F1617"/>
    <w:p w14:paraId="2F22584E" w14:textId="77777777" w:rsidR="00E0788E" w:rsidRPr="00116A54" w:rsidRDefault="00E0788E" w:rsidP="000F1617"/>
    <w:p w14:paraId="1CFC20B2" w14:textId="5B4BBB9E" w:rsidR="00861898" w:rsidRPr="00116A54" w:rsidRDefault="00861898" w:rsidP="00861898">
      <w:pPr>
        <w:keepNext/>
        <w:keepLines/>
        <w:spacing w:after="120"/>
        <w:outlineLvl w:val="3"/>
        <w:rPr>
          <w:b/>
          <w:color w:val="00577E"/>
          <w:sz w:val="22"/>
          <w:szCs w:val="28"/>
        </w:rPr>
      </w:pPr>
      <w:r w:rsidRPr="00116A54">
        <w:rPr>
          <w:b/>
          <w:color w:val="00577E"/>
          <w:sz w:val="22"/>
          <w:szCs w:val="28"/>
        </w:rPr>
        <w:t>Visitor Expenditure</w:t>
      </w:r>
      <w:r w:rsidR="00F77923" w:rsidRPr="00116A54">
        <w:rPr>
          <w:b/>
          <w:color w:val="00577E"/>
          <w:sz w:val="22"/>
          <w:szCs w:val="28"/>
        </w:rPr>
        <w:t xml:space="preserve"> Impacts</w:t>
      </w:r>
    </w:p>
    <w:p w14:paraId="21EF0C6C" w14:textId="2866605E" w:rsidR="00802C5C" w:rsidRPr="00802C5C" w:rsidRDefault="00802C5C" w:rsidP="00802C5C">
      <w:pPr>
        <w:spacing w:after="0" w:line="276" w:lineRule="auto"/>
        <w:rPr>
          <w:rFonts w:cs="Arial"/>
          <w:szCs w:val="20"/>
          <w:lang w:val="en-GB"/>
        </w:rPr>
      </w:pPr>
      <w:r w:rsidRPr="00802C5C">
        <w:rPr>
          <w:lang w:val="en-GB"/>
        </w:rPr>
        <w:t xml:space="preserve">The economic impact of non-local visitors who arrived via TYS are summarized below in </w:t>
      </w:r>
      <w:r w:rsidR="0073380E">
        <w:rPr>
          <w:b/>
          <w:bCs/>
          <w:lang w:val="en-GB"/>
        </w:rPr>
        <w:t>Figure 5-3</w:t>
      </w:r>
      <w:r w:rsidRPr="00802C5C">
        <w:rPr>
          <w:lang w:val="en-GB"/>
        </w:rPr>
        <w:t xml:space="preserve">. In 2024, these air visitors supported </w:t>
      </w:r>
      <w:r w:rsidR="000D3E8D">
        <w:rPr>
          <w:lang w:val="en-GB"/>
        </w:rPr>
        <w:t>7,130</w:t>
      </w:r>
      <w:r w:rsidRPr="00802C5C">
        <w:rPr>
          <w:lang w:val="en-GB"/>
        </w:rPr>
        <w:t xml:space="preserve"> direct jobs that paid $</w:t>
      </w:r>
      <w:r w:rsidR="00146064">
        <w:rPr>
          <w:lang w:val="en-GB"/>
        </w:rPr>
        <w:t>295</w:t>
      </w:r>
      <w:r w:rsidRPr="00802C5C">
        <w:rPr>
          <w:lang w:val="en-GB"/>
        </w:rPr>
        <w:t xml:space="preserve"> million in wages, further generating $</w:t>
      </w:r>
      <w:r w:rsidR="00146064">
        <w:rPr>
          <w:lang w:val="en-GB"/>
        </w:rPr>
        <w:t>504</w:t>
      </w:r>
      <w:r w:rsidRPr="00802C5C">
        <w:rPr>
          <w:lang w:val="en-GB"/>
        </w:rPr>
        <w:t xml:space="preserve"> million in direct GDP and $</w:t>
      </w:r>
      <w:r w:rsidR="00146064">
        <w:rPr>
          <w:lang w:val="en-GB"/>
        </w:rPr>
        <w:t>798</w:t>
      </w:r>
      <w:r w:rsidRPr="00802C5C">
        <w:rPr>
          <w:lang w:val="en-GB"/>
        </w:rPr>
        <w:t xml:space="preserve"> million in direct output. Including the indirect and induced impacts, visitor spending supported a total of </w:t>
      </w:r>
      <w:r w:rsidR="006A0ED9">
        <w:rPr>
          <w:lang w:val="en-GB"/>
        </w:rPr>
        <w:t>10,280</w:t>
      </w:r>
      <w:r w:rsidRPr="00802C5C">
        <w:rPr>
          <w:lang w:val="en-GB"/>
        </w:rPr>
        <w:t xml:space="preserve"> jobs paying $</w:t>
      </w:r>
      <w:r w:rsidR="006A0ED9">
        <w:rPr>
          <w:lang w:val="en-GB"/>
        </w:rPr>
        <w:t>497</w:t>
      </w:r>
      <w:r w:rsidRPr="00802C5C">
        <w:rPr>
          <w:lang w:val="en-GB"/>
        </w:rPr>
        <w:t xml:space="preserve"> million, along with </w:t>
      </w:r>
      <w:r w:rsidR="006A0ED9">
        <w:rPr>
          <w:lang w:val="en-GB"/>
        </w:rPr>
        <w:t>$844</w:t>
      </w:r>
      <w:r w:rsidRPr="00802C5C">
        <w:rPr>
          <w:lang w:val="en-GB"/>
        </w:rPr>
        <w:t xml:space="preserve"> million in total GDP and $</w:t>
      </w:r>
      <w:r w:rsidR="006A0ED9">
        <w:rPr>
          <w:lang w:val="en-GB"/>
        </w:rPr>
        <w:t>1,394</w:t>
      </w:r>
      <w:r w:rsidRPr="00802C5C">
        <w:rPr>
          <w:lang w:val="en-GB"/>
        </w:rPr>
        <w:t xml:space="preserve"> million in total output.</w:t>
      </w:r>
      <w:r w:rsidRPr="00802C5C">
        <w:rPr>
          <w:rFonts w:cs="Arial"/>
          <w:szCs w:val="20"/>
          <w:lang w:val="en-GB"/>
        </w:rPr>
        <w:t xml:space="preserve"> </w:t>
      </w:r>
    </w:p>
    <w:p w14:paraId="6ABC5915" w14:textId="77777777" w:rsidR="00802C5C" w:rsidRPr="00802C5C" w:rsidRDefault="00802C5C" w:rsidP="00802C5C">
      <w:pPr>
        <w:spacing w:after="180" w:line="276" w:lineRule="auto"/>
        <w:rPr>
          <w:lang w:val="en-GB"/>
        </w:rPr>
      </w:pPr>
    </w:p>
    <w:p w14:paraId="2F51C514" w14:textId="56B27044" w:rsidR="000F1617" w:rsidRPr="00D7239B" w:rsidRDefault="00802C5C" w:rsidP="00802C5C">
      <w:pPr>
        <w:pStyle w:val="Caption"/>
        <w:rPr>
          <w:color w:val="00577E" w:themeColor="text2"/>
          <w:lang w:val="en-US"/>
        </w:rPr>
      </w:pPr>
      <w:bookmarkStart w:id="52" w:name="_Ref171412562"/>
      <w:bookmarkStart w:id="53" w:name="_Ref171412556"/>
      <w:r w:rsidRPr="00D7239B">
        <w:rPr>
          <w:color w:val="00577E" w:themeColor="text2"/>
          <w:szCs w:val="22"/>
          <w:lang w:val="en-US"/>
        </w:rPr>
        <w:t xml:space="preserve">Figure </w:t>
      </w:r>
      <w:r w:rsidRPr="00D7239B">
        <w:rPr>
          <w:color w:val="00577E" w:themeColor="text2"/>
          <w:szCs w:val="22"/>
          <w:lang w:val="en-US"/>
        </w:rPr>
        <w:fldChar w:fldCharType="begin"/>
      </w:r>
      <w:r w:rsidRPr="00D7239B">
        <w:rPr>
          <w:color w:val="00577E" w:themeColor="text2"/>
          <w:szCs w:val="22"/>
          <w:lang w:val="en-US"/>
        </w:rPr>
        <w:instrText xml:space="preserve"> STYLEREF 1 \s </w:instrText>
      </w:r>
      <w:r w:rsidRPr="00D7239B">
        <w:rPr>
          <w:color w:val="00577E" w:themeColor="text2"/>
          <w:szCs w:val="22"/>
          <w:lang w:val="en-US"/>
        </w:rPr>
        <w:fldChar w:fldCharType="separate"/>
      </w:r>
      <w:r w:rsidRPr="00D7239B">
        <w:rPr>
          <w:noProof/>
          <w:color w:val="00577E" w:themeColor="text2"/>
          <w:szCs w:val="22"/>
          <w:lang w:val="en-US"/>
        </w:rPr>
        <w:t>5</w:t>
      </w:r>
      <w:r w:rsidRPr="00D7239B">
        <w:rPr>
          <w:color w:val="00577E" w:themeColor="text2"/>
          <w:szCs w:val="22"/>
          <w:lang w:val="en-US"/>
        </w:rPr>
        <w:fldChar w:fldCharType="end"/>
      </w:r>
      <w:r w:rsidRPr="00D7239B">
        <w:rPr>
          <w:color w:val="00577E" w:themeColor="text2"/>
          <w:szCs w:val="22"/>
          <w:lang w:val="en-US"/>
        </w:rPr>
        <w:noBreakHyphen/>
      </w:r>
      <w:r w:rsidRPr="00D7239B">
        <w:rPr>
          <w:color w:val="00577E" w:themeColor="text2"/>
          <w:szCs w:val="22"/>
          <w:lang w:val="en-US"/>
        </w:rPr>
        <w:fldChar w:fldCharType="begin"/>
      </w:r>
      <w:r w:rsidRPr="00D7239B">
        <w:rPr>
          <w:color w:val="00577E" w:themeColor="text2"/>
          <w:szCs w:val="22"/>
          <w:lang w:val="en-US"/>
        </w:rPr>
        <w:instrText xml:space="preserve"> SEQ Figure \* ARABIC \s 1 </w:instrText>
      </w:r>
      <w:r w:rsidRPr="00D7239B">
        <w:rPr>
          <w:color w:val="00577E" w:themeColor="text2"/>
          <w:szCs w:val="22"/>
          <w:lang w:val="en-US"/>
        </w:rPr>
        <w:fldChar w:fldCharType="separate"/>
      </w:r>
      <w:r w:rsidRPr="00D7239B">
        <w:rPr>
          <w:noProof/>
          <w:color w:val="00577E" w:themeColor="text2"/>
          <w:szCs w:val="22"/>
          <w:lang w:val="en-US"/>
        </w:rPr>
        <w:t>3</w:t>
      </w:r>
      <w:r w:rsidRPr="00D7239B">
        <w:rPr>
          <w:color w:val="00577E" w:themeColor="text2"/>
          <w:szCs w:val="22"/>
          <w:lang w:val="en-US"/>
        </w:rPr>
        <w:fldChar w:fldCharType="end"/>
      </w:r>
      <w:bookmarkEnd w:id="52"/>
      <w:r w:rsidRPr="00D7239B">
        <w:rPr>
          <w:color w:val="00577E" w:themeColor="text2"/>
          <w:szCs w:val="22"/>
          <w:lang w:val="en-US"/>
        </w:rPr>
        <w:t xml:space="preserve">: Economic Impact of Visitor Spending Facilitated by TYS, </w:t>
      </w:r>
      <w:bookmarkEnd w:id="53"/>
      <w:r w:rsidRPr="00D7239B">
        <w:rPr>
          <w:color w:val="00577E" w:themeColor="text2"/>
          <w:szCs w:val="22"/>
          <w:lang w:val="en-US"/>
        </w:rPr>
        <w:t>2024</w:t>
      </w:r>
    </w:p>
    <w:tbl>
      <w:tblPr>
        <w:tblW w:w="9375" w:type="dxa"/>
        <w:tblCellMar>
          <w:left w:w="0" w:type="dxa"/>
          <w:right w:w="0" w:type="dxa"/>
        </w:tblCellMar>
        <w:tblLook w:val="0600" w:firstRow="0" w:lastRow="0" w:firstColumn="0" w:lastColumn="0" w:noHBand="1" w:noVBand="1"/>
      </w:tblPr>
      <w:tblGrid>
        <w:gridCol w:w="1505"/>
        <w:gridCol w:w="1967"/>
        <w:gridCol w:w="1968"/>
        <w:gridCol w:w="1967"/>
        <w:gridCol w:w="1968"/>
      </w:tblGrid>
      <w:tr w:rsidR="000F1617" w:rsidRPr="00116A54" w14:paraId="041B97D0" w14:textId="77777777" w:rsidTr="00B9162B">
        <w:trPr>
          <w:trHeight w:val="340"/>
        </w:trPr>
        <w:tc>
          <w:tcPr>
            <w:tcW w:w="1505" w:type="dxa"/>
            <w:tcMar>
              <w:top w:w="15" w:type="dxa"/>
              <w:left w:w="15" w:type="dxa"/>
              <w:bottom w:w="0" w:type="dxa"/>
              <w:right w:w="15" w:type="dxa"/>
            </w:tcMar>
            <w:vAlign w:val="center"/>
          </w:tcPr>
          <w:p w14:paraId="6F025665" w14:textId="77777777" w:rsidR="000F1617" w:rsidRPr="00116A54" w:rsidRDefault="000F1617">
            <w:pPr>
              <w:pStyle w:val="Caption"/>
              <w:spacing w:before="60" w:after="60"/>
              <w:jc w:val="center"/>
              <w:rPr>
                <w:color w:val="FFFFFF" w:themeColor="background1"/>
                <w:sz w:val="22"/>
                <w:szCs w:val="22"/>
                <w:lang w:val="en-US"/>
              </w:rPr>
            </w:pPr>
          </w:p>
        </w:tc>
        <w:tc>
          <w:tcPr>
            <w:tcW w:w="1967" w:type="dxa"/>
            <w:vAlign w:val="center"/>
          </w:tcPr>
          <w:p w14:paraId="47B9617E" w14:textId="77777777" w:rsidR="000F1617" w:rsidRPr="00116A54" w:rsidRDefault="000F1617">
            <w:pPr>
              <w:pStyle w:val="Caption"/>
              <w:spacing w:before="60" w:after="60"/>
              <w:jc w:val="center"/>
              <w:rPr>
                <w:color w:val="FFFFFF" w:themeColor="background1"/>
                <w:sz w:val="22"/>
                <w:szCs w:val="22"/>
                <w:lang w:val="en-US"/>
              </w:rPr>
            </w:pPr>
            <w:r w:rsidRPr="00116A54">
              <w:rPr>
                <w:noProof/>
                <w:color w:val="FFFFFF" w:themeColor="background1"/>
                <w:sz w:val="22"/>
                <w:szCs w:val="22"/>
                <w:lang w:val="en-US" w:eastAsia="en-CA"/>
              </w:rPr>
              <w:drawing>
                <wp:inline distT="0" distB="0" distL="0" distR="0" wp14:anchorId="33F64EEE" wp14:editId="0B3EBF08">
                  <wp:extent cx="716092" cy="387832"/>
                  <wp:effectExtent l="0" t="0" r="8255" b="0"/>
                  <wp:docPr id="1833626205" name="Picture 1833626205" descr="A group of people with their heads in the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626205" name="Picture 1833626205" descr="A group of people with their heads in the dark&#10;&#10;Description automatically generated"/>
                          <pic:cNvPicPr/>
                        </pic:nvPicPr>
                        <pic:blipFill>
                          <a:blip r:embed="rId34" cstate="screen">
                            <a:extLst>
                              <a:ext uri="{28A0092B-C50C-407E-A947-70E740481C1C}">
                                <a14:useLocalDpi xmlns:a14="http://schemas.microsoft.com/office/drawing/2010/main" val="0"/>
                              </a:ext>
                            </a:extLst>
                          </a:blip>
                          <a:stretch>
                            <a:fillRect/>
                          </a:stretch>
                        </pic:blipFill>
                        <pic:spPr>
                          <a:xfrm>
                            <a:off x="0" y="0"/>
                            <a:ext cx="716092" cy="387832"/>
                          </a:xfrm>
                          <a:prstGeom prst="rect">
                            <a:avLst/>
                          </a:prstGeom>
                        </pic:spPr>
                      </pic:pic>
                    </a:graphicData>
                  </a:graphic>
                </wp:inline>
              </w:drawing>
            </w:r>
          </w:p>
        </w:tc>
        <w:tc>
          <w:tcPr>
            <w:tcW w:w="1968" w:type="dxa"/>
            <w:tcMar>
              <w:top w:w="15" w:type="dxa"/>
              <w:left w:w="15" w:type="dxa"/>
              <w:bottom w:w="0" w:type="dxa"/>
              <w:right w:w="15" w:type="dxa"/>
            </w:tcMar>
            <w:vAlign w:val="center"/>
          </w:tcPr>
          <w:p w14:paraId="2DDE01E8" w14:textId="77777777" w:rsidR="000F1617" w:rsidRPr="00116A54" w:rsidRDefault="000F1617">
            <w:pPr>
              <w:pStyle w:val="Caption"/>
              <w:spacing w:before="60" w:after="60"/>
              <w:jc w:val="center"/>
              <w:rPr>
                <w:color w:val="FFFFFF" w:themeColor="background1"/>
                <w:sz w:val="22"/>
                <w:szCs w:val="22"/>
                <w:lang w:val="en-US"/>
              </w:rPr>
            </w:pPr>
            <w:r w:rsidRPr="00116A54">
              <w:rPr>
                <w:noProof/>
                <w:color w:val="FFFFFF" w:themeColor="background1"/>
                <w:sz w:val="22"/>
                <w:szCs w:val="22"/>
                <w:lang w:val="en-US" w:eastAsia="en-CA"/>
              </w:rPr>
              <w:drawing>
                <wp:inline distT="0" distB="0" distL="0" distR="0" wp14:anchorId="01333CB9" wp14:editId="25AD3C22">
                  <wp:extent cx="482815" cy="266381"/>
                  <wp:effectExtent l="0" t="0" r="0" b="635"/>
                  <wp:docPr id="1871767830" name="Picture 1871767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ey.png"/>
                          <pic:cNvPicPr/>
                        </pic:nvPicPr>
                        <pic:blipFill>
                          <a:blip r:embed="rId19" cstate="screen">
                            <a:extLst>
                              <a:ext uri="{28A0092B-C50C-407E-A947-70E740481C1C}">
                                <a14:useLocalDpi xmlns:a14="http://schemas.microsoft.com/office/drawing/2010/main" val="0"/>
                              </a:ext>
                            </a:extLst>
                          </a:blip>
                          <a:stretch>
                            <a:fillRect/>
                          </a:stretch>
                        </pic:blipFill>
                        <pic:spPr>
                          <a:xfrm>
                            <a:off x="0" y="0"/>
                            <a:ext cx="482815" cy="266381"/>
                          </a:xfrm>
                          <a:prstGeom prst="rect">
                            <a:avLst/>
                          </a:prstGeom>
                        </pic:spPr>
                      </pic:pic>
                    </a:graphicData>
                  </a:graphic>
                </wp:inline>
              </w:drawing>
            </w:r>
          </w:p>
        </w:tc>
        <w:tc>
          <w:tcPr>
            <w:tcW w:w="1967" w:type="dxa"/>
            <w:vAlign w:val="center"/>
          </w:tcPr>
          <w:p w14:paraId="38FBE0AC" w14:textId="77777777" w:rsidR="000F1617" w:rsidRPr="00116A54" w:rsidRDefault="000F1617">
            <w:pPr>
              <w:pStyle w:val="Caption"/>
              <w:spacing w:before="60" w:after="60"/>
              <w:jc w:val="center"/>
              <w:rPr>
                <w:color w:val="FFFFFF" w:themeColor="background1"/>
                <w:sz w:val="22"/>
                <w:szCs w:val="22"/>
                <w:lang w:val="en-US"/>
              </w:rPr>
            </w:pPr>
            <w:r w:rsidRPr="00116A54">
              <w:rPr>
                <w:noProof/>
                <w:color w:val="FFFFFF" w:themeColor="background1"/>
                <w:sz w:val="22"/>
                <w:szCs w:val="22"/>
                <w:lang w:val="en-US" w:eastAsia="en-CA"/>
              </w:rPr>
              <w:drawing>
                <wp:inline distT="0" distB="0" distL="0" distR="0" wp14:anchorId="01E89D4D" wp14:editId="53E753BF">
                  <wp:extent cx="384032" cy="339427"/>
                  <wp:effectExtent l="0" t="0" r="0" b="3810"/>
                  <wp:docPr id="1998282301" name="Picture 1998282301" descr="A blue arrow point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blue arrow pointing up&#10;&#10;Description automatically generated"/>
                          <pic:cNvPicPr/>
                        </pic:nvPicPr>
                        <pic:blipFill>
                          <a:blip r:embed="rId20" cstate="screen">
                            <a:extLst>
                              <a:ext uri="{28A0092B-C50C-407E-A947-70E740481C1C}">
                                <a14:useLocalDpi xmlns:a14="http://schemas.microsoft.com/office/drawing/2010/main" val="0"/>
                              </a:ext>
                            </a:extLst>
                          </a:blip>
                          <a:stretch>
                            <a:fillRect/>
                          </a:stretch>
                        </pic:blipFill>
                        <pic:spPr>
                          <a:xfrm>
                            <a:off x="0" y="0"/>
                            <a:ext cx="384032" cy="339427"/>
                          </a:xfrm>
                          <a:prstGeom prst="rect">
                            <a:avLst/>
                          </a:prstGeom>
                        </pic:spPr>
                      </pic:pic>
                    </a:graphicData>
                  </a:graphic>
                </wp:inline>
              </w:drawing>
            </w:r>
          </w:p>
        </w:tc>
        <w:tc>
          <w:tcPr>
            <w:tcW w:w="1968" w:type="dxa"/>
            <w:vAlign w:val="center"/>
          </w:tcPr>
          <w:p w14:paraId="31E6F396" w14:textId="77777777" w:rsidR="000F1617" w:rsidRPr="00116A54" w:rsidRDefault="000F1617">
            <w:pPr>
              <w:pStyle w:val="Caption"/>
              <w:spacing w:before="60" w:after="60"/>
              <w:jc w:val="center"/>
              <w:rPr>
                <w:color w:val="FFFFFF" w:themeColor="background1"/>
                <w:sz w:val="22"/>
                <w:szCs w:val="22"/>
                <w:lang w:val="en-US"/>
              </w:rPr>
            </w:pPr>
            <w:r w:rsidRPr="00116A54">
              <w:rPr>
                <w:noProof/>
                <w:lang w:val="en-US" w:eastAsia="en-CA"/>
              </w:rPr>
              <w:drawing>
                <wp:inline distT="0" distB="0" distL="0" distR="0" wp14:anchorId="6C84B47E" wp14:editId="3A0D46BA">
                  <wp:extent cx="311262" cy="338328"/>
                  <wp:effectExtent l="0" t="0" r="0" b="5080"/>
                  <wp:docPr id="816031942" name="Picture 816031942" descr="X:\Airports\Southport\Economic Impact Study 2016\Report\Graphics\moneyba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Airports\Southport\Economic Impact Study 2016\Report\Graphics\moneybag.png"/>
                          <pic:cNvPicPr>
                            <a:picLocks noChangeAspect="1" noChangeArrowheads="1"/>
                          </pic:cNvPicPr>
                        </pic:nvPicPr>
                        <pic:blipFill>
                          <a:blip r:embed="rId35" cstate="screen">
                            <a:extLst>
                              <a:ext uri="{28A0092B-C50C-407E-A947-70E740481C1C}">
                                <a14:useLocalDpi xmlns:a14="http://schemas.microsoft.com/office/drawing/2010/main" val="0"/>
                              </a:ext>
                            </a:extLst>
                          </a:blip>
                          <a:srcRect/>
                          <a:stretch>
                            <a:fillRect/>
                          </a:stretch>
                        </pic:blipFill>
                        <pic:spPr bwMode="auto">
                          <a:xfrm>
                            <a:off x="0" y="0"/>
                            <a:ext cx="311262" cy="338328"/>
                          </a:xfrm>
                          <a:prstGeom prst="rect">
                            <a:avLst/>
                          </a:prstGeom>
                          <a:noFill/>
                          <a:ln>
                            <a:noFill/>
                          </a:ln>
                        </pic:spPr>
                      </pic:pic>
                    </a:graphicData>
                  </a:graphic>
                </wp:inline>
              </w:drawing>
            </w:r>
          </w:p>
        </w:tc>
      </w:tr>
      <w:tr w:rsidR="000F1617" w:rsidRPr="00116A54" w14:paraId="5713FC5C" w14:textId="77777777" w:rsidTr="00B9162B">
        <w:trPr>
          <w:trHeight w:val="817"/>
        </w:trPr>
        <w:tc>
          <w:tcPr>
            <w:tcW w:w="1505" w:type="dxa"/>
            <w:shd w:val="clear" w:color="auto" w:fill="00577E"/>
            <w:tcMar>
              <w:top w:w="15" w:type="dxa"/>
              <w:left w:w="15" w:type="dxa"/>
              <w:bottom w:w="0" w:type="dxa"/>
              <w:right w:w="15" w:type="dxa"/>
            </w:tcMar>
            <w:vAlign w:val="center"/>
          </w:tcPr>
          <w:p w14:paraId="319BC3A1" w14:textId="77777777" w:rsidR="000F1617" w:rsidRPr="00116A54" w:rsidRDefault="000F1617">
            <w:pPr>
              <w:pStyle w:val="Caption"/>
              <w:spacing w:before="60" w:after="60"/>
              <w:rPr>
                <w:rFonts w:cs="Arial"/>
                <w:color w:val="FFFFFF" w:themeColor="background1"/>
                <w:szCs w:val="20"/>
                <w:lang w:val="en-US"/>
              </w:rPr>
            </w:pPr>
            <w:r w:rsidRPr="00116A54">
              <w:rPr>
                <w:rFonts w:cs="Arial"/>
                <w:color w:val="FFFFFF" w:themeColor="background1"/>
                <w:szCs w:val="20"/>
                <w:lang w:val="en-US"/>
              </w:rPr>
              <w:t xml:space="preserve">  Impact</w:t>
            </w:r>
          </w:p>
        </w:tc>
        <w:tc>
          <w:tcPr>
            <w:tcW w:w="1967" w:type="dxa"/>
            <w:shd w:val="clear" w:color="auto" w:fill="00577E"/>
            <w:vAlign w:val="center"/>
          </w:tcPr>
          <w:p w14:paraId="3FACD2C0" w14:textId="77777777" w:rsidR="000F1617" w:rsidRPr="00116A54" w:rsidRDefault="000F1617">
            <w:pPr>
              <w:pStyle w:val="Caption"/>
              <w:spacing w:before="60" w:after="60"/>
              <w:jc w:val="center"/>
              <w:rPr>
                <w:rFonts w:cs="Arial"/>
                <w:color w:val="FFFFFF" w:themeColor="background1"/>
                <w:szCs w:val="20"/>
                <w:lang w:val="en-US"/>
              </w:rPr>
            </w:pPr>
            <w:r w:rsidRPr="00116A54">
              <w:rPr>
                <w:color w:val="FFFFFF" w:themeColor="background1"/>
                <w:szCs w:val="20"/>
                <w:lang w:val="en-US"/>
              </w:rPr>
              <w:t xml:space="preserve">Employment </w:t>
            </w:r>
            <w:r w:rsidRPr="00116A54">
              <w:rPr>
                <w:color w:val="FFFFFF" w:themeColor="background1"/>
                <w:szCs w:val="20"/>
                <w:lang w:val="en-US"/>
              </w:rPr>
              <w:br/>
              <w:t>(Jobs)</w:t>
            </w:r>
          </w:p>
        </w:tc>
        <w:tc>
          <w:tcPr>
            <w:tcW w:w="1968" w:type="dxa"/>
            <w:shd w:val="clear" w:color="auto" w:fill="00577E"/>
            <w:tcMar>
              <w:top w:w="15" w:type="dxa"/>
              <w:left w:w="15" w:type="dxa"/>
              <w:bottom w:w="0" w:type="dxa"/>
              <w:right w:w="15" w:type="dxa"/>
            </w:tcMar>
            <w:vAlign w:val="center"/>
          </w:tcPr>
          <w:p w14:paraId="641DF2BA" w14:textId="77777777" w:rsidR="000F1617" w:rsidRPr="00116A54" w:rsidRDefault="000F1617">
            <w:pPr>
              <w:pStyle w:val="Caption"/>
              <w:spacing w:before="60" w:after="60"/>
              <w:jc w:val="center"/>
              <w:rPr>
                <w:rFonts w:cs="Arial"/>
                <w:color w:val="FFFFFF" w:themeColor="background1"/>
                <w:szCs w:val="20"/>
                <w:lang w:val="en-US"/>
              </w:rPr>
            </w:pPr>
            <w:r w:rsidRPr="00116A54">
              <w:rPr>
                <w:color w:val="FFFFFF" w:themeColor="background1"/>
                <w:szCs w:val="20"/>
                <w:lang w:val="en-US"/>
              </w:rPr>
              <w:t>Labor Income</w:t>
            </w:r>
            <w:r w:rsidRPr="00116A54">
              <w:rPr>
                <w:color w:val="FFFFFF" w:themeColor="background1"/>
                <w:szCs w:val="20"/>
                <w:lang w:val="en-US"/>
              </w:rPr>
              <w:br/>
              <w:t>(</w:t>
            </w:r>
            <w:r w:rsidRPr="00116A54">
              <w:rPr>
                <w:rFonts w:cs="Arial"/>
                <w:color w:val="FFFFFF" w:themeColor="background1"/>
                <w:szCs w:val="20"/>
                <w:lang w:val="en-US"/>
              </w:rPr>
              <w:t>$</w:t>
            </w:r>
            <w:r w:rsidRPr="00116A54">
              <w:rPr>
                <w:color w:val="FFFFFF" w:themeColor="background1"/>
                <w:szCs w:val="20"/>
                <w:lang w:val="en-US"/>
              </w:rPr>
              <w:t xml:space="preserve"> Millions)</w:t>
            </w:r>
          </w:p>
        </w:tc>
        <w:tc>
          <w:tcPr>
            <w:tcW w:w="1967" w:type="dxa"/>
            <w:shd w:val="clear" w:color="auto" w:fill="00577E"/>
            <w:vAlign w:val="center"/>
          </w:tcPr>
          <w:p w14:paraId="6BF5C7BF" w14:textId="77777777" w:rsidR="000F1617" w:rsidRPr="00116A54" w:rsidRDefault="000F1617">
            <w:pPr>
              <w:pStyle w:val="Caption"/>
              <w:spacing w:before="60" w:after="60"/>
              <w:jc w:val="center"/>
              <w:rPr>
                <w:rFonts w:cs="Arial"/>
                <w:color w:val="FFFFFF" w:themeColor="background1"/>
                <w:szCs w:val="20"/>
                <w:lang w:val="en-US"/>
              </w:rPr>
            </w:pPr>
            <w:r w:rsidRPr="00116A54">
              <w:rPr>
                <w:color w:val="FFFFFF" w:themeColor="background1"/>
                <w:szCs w:val="20"/>
                <w:lang w:val="en-US"/>
              </w:rPr>
              <w:t>GDP</w:t>
            </w:r>
            <w:r w:rsidRPr="00116A54">
              <w:rPr>
                <w:color w:val="FFFFFF" w:themeColor="background1"/>
                <w:szCs w:val="20"/>
                <w:lang w:val="en-US"/>
              </w:rPr>
              <w:br/>
              <w:t>($ Millions)</w:t>
            </w:r>
          </w:p>
        </w:tc>
        <w:tc>
          <w:tcPr>
            <w:tcW w:w="1968" w:type="dxa"/>
            <w:shd w:val="clear" w:color="auto" w:fill="00577E"/>
            <w:vAlign w:val="center"/>
          </w:tcPr>
          <w:p w14:paraId="4EFCE618" w14:textId="77777777" w:rsidR="000F1617" w:rsidRPr="00116A54" w:rsidRDefault="000F1617">
            <w:pPr>
              <w:pStyle w:val="Caption"/>
              <w:spacing w:before="60" w:after="60"/>
              <w:jc w:val="center"/>
              <w:rPr>
                <w:rFonts w:cs="Arial"/>
                <w:color w:val="FFFFFF" w:themeColor="background1"/>
                <w:szCs w:val="20"/>
                <w:lang w:val="en-US"/>
              </w:rPr>
            </w:pPr>
            <w:r w:rsidRPr="00116A54">
              <w:rPr>
                <w:color w:val="FFFFFF" w:themeColor="background1"/>
                <w:szCs w:val="20"/>
                <w:lang w:val="en-US"/>
              </w:rPr>
              <w:t>Output</w:t>
            </w:r>
            <w:r w:rsidRPr="00116A54">
              <w:rPr>
                <w:color w:val="FFFFFF" w:themeColor="background1"/>
                <w:szCs w:val="20"/>
                <w:lang w:val="en-US"/>
              </w:rPr>
              <w:br/>
              <w:t>($ Millions)</w:t>
            </w:r>
          </w:p>
        </w:tc>
      </w:tr>
      <w:tr w:rsidR="00967FF2" w:rsidRPr="00116A54" w14:paraId="3EFC3D90" w14:textId="77777777">
        <w:trPr>
          <w:trHeight w:val="340"/>
        </w:trPr>
        <w:tc>
          <w:tcPr>
            <w:tcW w:w="1505" w:type="dxa"/>
            <w:tcMar>
              <w:top w:w="15" w:type="dxa"/>
              <w:left w:w="15" w:type="dxa"/>
              <w:bottom w:w="0" w:type="dxa"/>
              <w:right w:w="15" w:type="dxa"/>
            </w:tcMar>
            <w:vAlign w:val="center"/>
            <w:hideMark/>
          </w:tcPr>
          <w:p w14:paraId="34C546DD" w14:textId="77777777" w:rsidR="00967FF2" w:rsidRPr="00116A54" w:rsidRDefault="00967FF2" w:rsidP="00967FF2">
            <w:pPr>
              <w:pStyle w:val="Caption"/>
              <w:spacing w:before="60" w:after="60"/>
              <w:ind w:left="142"/>
              <w:rPr>
                <w:rFonts w:cs="Arial"/>
                <w:b w:val="0"/>
                <w:color w:val="000000" w:themeColor="text1"/>
                <w:szCs w:val="20"/>
                <w:lang w:val="en-US"/>
              </w:rPr>
            </w:pPr>
            <w:r w:rsidRPr="00116A54">
              <w:rPr>
                <w:rFonts w:cs="Arial"/>
                <w:b w:val="0"/>
                <w:color w:val="000000" w:themeColor="text1"/>
                <w:szCs w:val="20"/>
                <w:lang w:val="en-US"/>
              </w:rPr>
              <w:t>Direct</w:t>
            </w:r>
          </w:p>
        </w:tc>
        <w:tc>
          <w:tcPr>
            <w:tcW w:w="1967" w:type="dxa"/>
          </w:tcPr>
          <w:p w14:paraId="0F3C6647" w14:textId="3CB59630" w:rsidR="00967FF2" w:rsidRPr="00116A54" w:rsidRDefault="00F47B81" w:rsidP="00967FF2">
            <w:pPr>
              <w:spacing w:after="0"/>
              <w:jc w:val="center"/>
              <w:rPr>
                <w:rFonts w:cs="Arial"/>
                <w:szCs w:val="20"/>
              </w:rPr>
            </w:pPr>
            <w:r>
              <w:rPr>
                <w:rFonts w:cs="Arial"/>
                <w:szCs w:val="20"/>
              </w:rPr>
              <w:t>7,130</w:t>
            </w:r>
          </w:p>
        </w:tc>
        <w:tc>
          <w:tcPr>
            <w:tcW w:w="1968" w:type="dxa"/>
            <w:tcMar>
              <w:top w:w="15" w:type="dxa"/>
              <w:left w:w="15" w:type="dxa"/>
              <w:bottom w:w="0" w:type="dxa"/>
              <w:right w:w="15" w:type="dxa"/>
            </w:tcMar>
          </w:tcPr>
          <w:p w14:paraId="1B2C6B0A" w14:textId="513E82BC" w:rsidR="00967FF2" w:rsidRPr="00116A54" w:rsidRDefault="00967FF2" w:rsidP="00967FF2">
            <w:pPr>
              <w:spacing w:after="0"/>
              <w:jc w:val="center"/>
              <w:rPr>
                <w:rFonts w:cs="Arial"/>
                <w:szCs w:val="20"/>
              </w:rPr>
            </w:pPr>
            <w:r w:rsidRPr="00D32981">
              <w:t>$</w:t>
            </w:r>
            <w:r w:rsidR="00254FD5">
              <w:t>295</w:t>
            </w:r>
          </w:p>
        </w:tc>
        <w:tc>
          <w:tcPr>
            <w:tcW w:w="1967" w:type="dxa"/>
          </w:tcPr>
          <w:p w14:paraId="12132FC9" w14:textId="778F8BA3" w:rsidR="00967FF2" w:rsidRPr="00116A54" w:rsidRDefault="00967FF2" w:rsidP="00967FF2">
            <w:pPr>
              <w:spacing w:after="0"/>
              <w:jc w:val="center"/>
              <w:rPr>
                <w:rFonts w:cs="Arial"/>
                <w:szCs w:val="20"/>
              </w:rPr>
            </w:pPr>
            <w:r w:rsidRPr="00D32981">
              <w:t>$</w:t>
            </w:r>
            <w:r w:rsidR="00254FD5">
              <w:t>504</w:t>
            </w:r>
          </w:p>
        </w:tc>
        <w:tc>
          <w:tcPr>
            <w:tcW w:w="1968" w:type="dxa"/>
          </w:tcPr>
          <w:p w14:paraId="051CDAA2" w14:textId="471D070E" w:rsidR="00967FF2" w:rsidRPr="00116A54" w:rsidRDefault="00967FF2" w:rsidP="00967FF2">
            <w:pPr>
              <w:spacing w:after="0"/>
              <w:jc w:val="center"/>
              <w:rPr>
                <w:rFonts w:cs="Arial"/>
                <w:szCs w:val="20"/>
              </w:rPr>
            </w:pPr>
            <w:r w:rsidRPr="00D32981">
              <w:t>$</w:t>
            </w:r>
            <w:r w:rsidR="00254FD5">
              <w:t>798</w:t>
            </w:r>
          </w:p>
        </w:tc>
      </w:tr>
      <w:tr w:rsidR="00967FF2" w:rsidRPr="00116A54" w14:paraId="460C902D" w14:textId="77777777">
        <w:trPr>
          <w:trHeight w:val="340"/>
        </w:trPr>
        <w:tc>
          <w:tcPr>
            <w:tcW w:w="1505" w:type="dxa"/>
            <w:tcMar>
              <w:top w:w="15" w:type="dxa"/>
              <w:left w:w="15" w:type="dxa"/>
              <w:bottom w:w="0" w:type="dxa"/>
              <w:right w:w="15" w:type="dxa"/>
            </w:tcMar>
            <w:vAlign w:val="center"/>
            <w:hideMark/>
          </w:tcPr>
          <w:p w14:paraId="6DD28671" w14:textId="77777777" w:rsidR="00967FF2" w:rsidRPr="00116A54" w:rsidRDefault="00967FF2" w:rsidP="00967FF2">
            <w:pPr>
              <w:pStyle w:val="Caption"/>
              <w:spacing w:before="60" w:after="60"/>
              <w:ind w:left="142"/>
              <w:rPr>
                <w:rFonts w:cs="Arial"/>
                <w:b w:val="0"/>
                <w:color w:val="000000" w:themeColor="text1"/>
                <w:szCs w:val="20"/>
                <w:lang w:val="en-US"/>
              </w:rPr>
            </w:pPr>
            <w:r w:rsidRPr="00116A54">
              <w:rPr>
                <w:rFonts w:cs="Arial"/>
                <w:b w:val="0"/>
                <w:color w:val="000000" w:themeColor="text1"/>
                <w:szCs w:val="20"/>
                <w:lang w:val="en-US"/>
              </w:rPr>
              <w:t>Indirect</w:t>
            </w:r>
          </w:p>
        </w:tc>
        <w:tc>
          <w:tcPr>
            <w:tcW w:w="1967" w:type="dxa"/>
          </w:tcPr>
          <w:p w14:paraId="407C81AE" w14:textId="2FE126C9" w:rsidR="00967FF2" w:rsidRPr="00116A54" w:rsidRDefault="00F47B81" w:rsidP="00967FF2">
            <w:pPr>
              <w:spacing w:after="0"/>
              <w:jc w:val="center"/>
              <w:rPr>
                <w:rFonts w:cs="Arial"/>
                <w:szCs w:val="20"/>
              </w:rPr>
            </w:pPr>
            <w:r>
              <w:t>1,470</w:t>
            </w:r>
          </w:p>
        </w:tc>
        <w:tc>
          <w:tcPr>
            <w:tcW w:w="1968" w:type="dxa"/>
            <w:tcMar>
              <w:top w:w="15" w:type="dxa"/>
              <w:left w:w="15" w:type="dxa"/>
              <w:bottom w:w="0" w:type="dxa"/>
              <w:right w:w="15" w:type="dxa"/>
            </w:tcMar>
          </w:tcPr>
          <w:p w14:paraId="0387C7F5" w14:textId="0FC4B838" w:rsidR="00967FF2" w:rsidRPr="00116A54" w:rsidRDefault="00967FF2" w:rsidP="00967FF2">
            <w:pPr>
              <w:spacing w:after="0"/>
              <w:jc w:val="center"/>
              <w:rPr>
                <w:rFonts w:cs="Arial"/>
                <w:szCs w:val="20"/>
              </w:rPr>
            </w:pPr>
            <w:r w:rsidRPr="004132FA">
              <w:t>$</w:t>
            </w:r>
            <w:r w:rsidR="00254FD5">
              <w:t>99</w:t>
            </w:r>
          </w:p>
        </w:tc>
        <w:tc>
          <w:tcPr>
            <w:tcW w:w="1967" w:type="dxa"/>
          </w:tcPr>
          <w:p w14:paraId="0B0EAA05" w14:textId="1AB0549D" w:rsidR="00967FF2" w:rsidRPr="00116A54" w:rsidRDefault="00967FF2" w:rsidP="00967FF2">
            <w:pPr>
              <w:spacing w:after="0"/>
              <w:jc w:val="center"/>
              <w:rPr>
                <w:rFonts w:cs="Arial"/>
                <w:szCs w:val="20"/>
              </w:rPr>
            </w:pPr>
            <w:r w:rsidRPr="004132FA">
              <w:t>$</w:t>
            </w:r>
            <w:r w:rsidR="00254FD5">
              <w:t>149</w:t>
            </w:r>
          </w:p>
        </w:tc>
        <w:tc>
          <w:tcPr>
            <w:tcW w:w="1968" w:type="dxa"/>
          </w:tcPr>
          <w:p w14:paraId="4C9D3524" w14:textId="6A03D993" w:rsidR="00967FF2" w:rsidRPr="00116A54" w:rsidRDefault="00967FF2" w:rsidP="00967FF2">
            <w:pPr>
              <w:spacing w:after="0"/>
              <w:jc w:val="center"/>
              <w:rPr>
                <w:rFonts w:cs="Arial"/>
                <w:szCs w:val="20"/>
              </w:rPr>
            </w:pPr>
            <w:r w:rsidRPr="004132FA">
              <w:t>$</w:t>
            </w:r>
            <w:r w:rsidR="00254FD5">
              <w:t>290</w:t>
            </w:r>
          </w:p>
        </w:tc>
      </w:tr>
      <w:tr w:rsidR="00967FF2" w:rsidRPr="00116A54" w14:paraId="3F40F831" w14:textId="77777777">
        <w:trPr>
          <w:trHeight w:val="340"/>
        </w:trPr>
        <w:tc>
          <w:tcPr>
            <w:tcW w:w="1505" w:type="dxa"/>
            <w:tcBorders>
              <w:bottom w:val="single" w:sz="8" w:space="0" w:color="auto"/>
            </w:tcBorders>
            <w:tcMar>
              <w:top w:w="15" w:type="dxa"/>
              <w:left w:w="15" w:type="dxa"/>
              <w:bottom w:w="0" w:type="dxa"/>
              <w:right w:w="15" w:type="dxa"/>
            </w:tcMar>
            <w:vAlign w:val="center"/>
            <w:hideMark/>
          </w:tcPr>
          <w:p w14:paraId="6B03EFFA" w14:textId="77777777" w:rsidR="00967FF2" w:rsidRPr="00116A54" w:rsidRDefault="00967FF2" w:rsidP="00967FF2">
            <w:pPr>
              <w:pStyle w:val="Caption"/>
              <w:spacing w:before="60" w:after="60"/>
              <w:ind w:left="142"/>
              <w:rPr>
                <w:rFonts w:cs="Arial"/>
                <w:b w:val="0"/>
                <w:color w:val="000000" w:themeColor="text1"/>
                <w:szCs w:val="20"/>
                <w:lang w:val="en-US"/>
              </w:rPr>
            </w:pPr>
            <w:r w:rsidRPr="00116A54">
              <w:rPr>
                <w:rFonts w:cs="Arial"/>
                <w:b w:val="0"/>
                <w:color w:val="000000" w:themeColor="text1"/>
                <w:szCs w:val="20"/>
                <w:lang w:val="en-US"/>
              </w:rPr>
              <w:t>Induced</w:t>
            </w:r>
          </w:p>
        </w:tc>
        <w:tc>
          <w:tcPr>
            <w:tcW w:w="1967" w:type="dxa"/>
            <w:tcBorders>
              <w:bottom w:val="single" w:sz="8" w:space="0" w:color="auto"/>
            </w:tcBorders>
          </w:tcPr>
          <w:p w14:paraId="111A3DAA" w14:textId="3431B5DD" w:rsidR="00967FF2" w:rsidRPr="00116A54" w:rsidRDefault="00F47B81" w:rsidP="00967FF2">
            <w:pPr>
              <w:spacing w:after="0"/>
              <w:jc w:val="center"/>
              <w:rPr>
                <w:rFonts w:cs="Arial"/>
                <w:szCs w:val="20"/>
              </w:rPr>
            </w:pPr>
            <w:r>
              <w:rPr>
                <w:rFonts w:cs="Arial"/>
                <w:szCs w:val="20"/>
              </w:rPr>
              <w:t>1,680</w:t>
            </w:r>
          </w:p>
        </w:tc>
        <w:tc>
          <w:tcPr>
            <w:tcW w:w="1968" w:type="dxa"/>
            <w:tcBorders>
              <w:bottom w:val="single" w:sz="8" w:space="0" w:color="auto"/>
            </w:tcBorders>
            <w:tcMar>
              <w:top w:w="15" w:type="dxa"/>
              <w:left w:w="15" w:type="dxa"/>
              <w:bottom w:w="0" w:type="dxa"/>
              <w:right w:w="15" w:type="dxa"/>
            </w:tcMar>
          </w:tcPr>
          <w:p w14:paraId="36BC4F57" w14:textId="75953803" w:rsidR="00967FF2" w:rsidRPr="00116A54" w:rsidRDefault="00E44A07" w:rsidP="00967FF2">
            <w:pPr>
              <w:spacing w:after="0"/>
              <w:jc w:val="center"/>
              <w:rPr>
                <w:rFonts w:cs="Arial"/>
                <w:szCs w:val="20"/>
              </w:rPr>
            </w:pPr>
            <w:r>
              <w:t>$103</w:t>
            </w:r>
          </w:p>
        </w:tc>
        <w:tc>
          <w:tcPr>
            <w:tcW w:w="1967" w:type="dxa"/>
            <w:tcBorders>
              <w:bottom w:val="single" w:sz="8" w:space="0" w:color="auto"/>
            </w:tcBorders>
          </w:tcPr>
          <w:p w14:paraId="713C995D" w14:textId="7AC1EC38" w:rsidR="00967FF2" w:rsidRPr="00116A54" w:rsidRDefault="00967FF2" w:rsidP="00967FF2">
            <w:pPr>
              <w:spacing w:after="0"/>
              <w:jc w:val="center"/>
              <w:rPr>
                <w:rFonts w:cs="Arial"/>
                <w:szCs w:val="20"/>
              </w:rPr>
            </w:pPr>
            <w:r w:rsidRPr="00847B6D">
              <w:t>$</w:t>
            </w:r>
            <w:r w:rsidR="00E44A07">
              <w:t>190</w:t>
            </w:r>
          </w:p>
        </w:tc>
        <w:tc>
          <w:tcPr>
            <w:tcW w:w="1968" w:type="dxa"/>
            <w:tcBorders>
              <w:bottom w:val="single" w:sz="8" w:space="0" w:color="auto"/>
            </w:tcBorders>
          </w:tcPr>
          <w:p w14:paraId="3CD4800B" w14:textId="34323A3E" w:rsidR="00967FF2" w:rsidRPr="00116A54" w:rsidRDefault="00E44A07" w:rsidP="00967FF2">
            <w:pPr>
              <w:spacing w:after="0"/>
              <w:jc w:val="center"/>
              <w:rPr>
                <w:rFonts w:cs="Arial"/>
                <w:szCs w:val="20"/>
              </w:rPr>
            </w:pPr>
            <w:r>
              <w:t>$</w:t>
            </w:r>
            <w:r w:rsidR="00254FD5">
              <w:t>305</w:t>
            </w:r>
          </w:p>
        </w:tc>
      </w:tr>
      <w:tr w:rsidR="00967FF2" w:rsidRPr="00116A54" w14:paraId="10F63443" w14:textId="77777777">
        <w:trPr>
          <w:trHeight w:val="340"/>
        </w:trPr>
        <w:tc>
          <w:tcPr>
            <w:tcW w:w="1505" w:type="dxa"/>
            <w:tcBorders>
              <w:top w:val="single" w:sz="8" w:space="0" w:color="auto"/>
            </w:tcBorders>
            <w:tcMar>
              <w:top w:w="15" w:type="dxa"/>
              <w:left w:w="15" w:type="dxa"/>
              <w:bottom w:w="0" w:type="dxa"/>
              <w:right w:w="15" w:type="dxa"/>
            </w:tcMar>
            <w:vAlign w:val="center"/>
            <w:hideMark/>
          </w:tcPr>
          <w:p w14:paraId="3A7E539B" w14:textId="77777777" w:rsidR="00967FF2" w:rsidRPr="00116A54" w:rsidRDefault="00967FF2" w:rsidP="00967FF2">
            <w:pPr>
              <w:pStyle w:val="Caption"/>
              <w:spacing w:before="60" w:after="60"/>
              <w:ind w:left="142"/>
              <w:rPr>
                <w:rFonts w:cs="Arial"/>
                <w:color w:val="auto"/>
                <w:szCs w:val="20"/>
                <w:lang w:val="en-US"/>
              </w:rPr>
            </w:pPr>
            <w:r w:rsidRPr="00116A54">
              <w:rPr>
                <w:rFonts w:cs="Arial"/>
                <w:color w:val="auto"/>
                <w:szCs w:val="20"/>
                <w:lang w:val="en-US"/>
              </w:rPr>
              <w:t>Total</w:t>
            </w:r>
          </w:p>
        </w:tc>
        <w:tc>
          <w:tcPr>
            <w:tcW w:w="1967" w:type="dxa"/>
            <w:tcBorders>
              <w:top w:val="single" w:sz="8" w:space="0" w:color="auto"/>
            </w:tcBorders>
          </w:tcPr>
          <w:p w14:paraId="1B5A390D" w14:textId="4A9C869A" w:rsidR="00967FF2" w:rsidRPr="00116A54" w:rsidRDefault="00F47B81" w:rsidP="00967FF2">
            <w:pPr>
              <w:spacing w:after="0"/>
              <w:jc w:val="center"/>
              <w:rPr>
                <w:rFonts w:cs="Arial"/>
                <w:b/>
                <w:bCs/>
                <w:i/>
                <w:iCs/>
                <w:szCs w:val="20"/>
              </w:rPr>
            </w:pPr>
            <w:r>
              <w:t>10,280</w:t>
            </w:r>
          </w:p>
        </w:tc>
        <w:tc>
          <w:tcPr>
            <w:tcW w:w="1968" w:type="dxa"/>
            <w:tcBorders>
              <w:top w:val="single" w:sz="8" w:space="0" w:color="auto"/>
            </w:tcBorders>
            <w:tcMar>
              <w:top w:w="15" w:type="dxa"/>
              <w:left w:w="15" w:type="dxa"/>
              <w:bottom w:w="0" w:type="dxa"/>
              <w:right w:w="15" w:type="dxa"/>
            </w:tcMar>
          </w:tcPr>
          <w:p w14:paraId="6F4B7618" w14:textId="43A9108C" w:rsidR="00967FF2" w:rsidRPr="00116A54" w:rsidRDefault="00967FF2" w:rsidP="00967FF2">
            <w:pPr>
              <w:spacing w:after="0"/>
              <w:jc w:val="center"/>
              <w:rPr>
                <w:rFonts w:cs="Arial"/>
                <w:b/>
                <w:bCs/>
                <w:i/>
                <w:iCs/>
                <w:szCs w:val="20"/>
              </w:rPr>
            </w:pPr>
            <w:r w:rsidRPr="00B653AD">
              <w:t>$</w:t>
            </w:r>
            <w:r w:rsidR="00E44A07">
              <w:t>497</w:t>
            </w:r>
          </w:p>
        </w:tc>
        <w:tc>
          <w:tcPr>
            <w:tcW w:w="1967" w:type="dxa"/>
            <w:tcBorders>
              <w:top w:val="single" w:sz="8" w:space="0" w:color="auto"/>
            </w:tcBorders>
          </w:tcPr>
          <w:p w14:paraId="3CFE76C6" w14:textId="580C808D" w:rsidR="00967FF2" w:rsidRPr="00116A54" w:rsidRDefault="00967FF2" w:rsidP="00967FF2">
            <w:pPr>
              <w:spacing w:after="0"/>
              <w:jc w:val="center"/>
              <w:rPr>
                <w:rFonts w:cs="Arial"/>
                <w:b/>
                <w:bCs/>
                <w:i/>
                <w:iCs/>
                <w:szCs w:val="20"/>
              </w:rPr>
            </w:pPr>
            <w:r w:rsidRPr="00B653AD">
              <w:t>$</w:t>
            </w:r>
            <w:r w:rsidR="00E44A07">
              <w:t>844</w:t>
            </w:r>
          </w:p>
        </w:tc>
        <w:tc>
          <w:tcPr>
            <w:tcW w:w="1968" w:type="dxa"/>
            <w:tcBorders>
              <w:top w:val="single" w:sz="8" w:space="0" w:color="auto"/>
            </w:tcBorders>
          </w:tcPr>
          <w:p w14:paraId="091F4DBE" w14:textId="788B222A" w:rsidR="00967FF2" w:rsidRPr="00116A54" w:rsidRDefault="00967FF2" w:rsidP="00967FF2">
            <w:pPr>
              <w:spacing w:after="0"/>
              <w:jc w:val="center"/>
              <w:rPr>
                <w:rFonts w:cs="Arial"/>
                <w:b/>
                <w:bCs/>
                <w:i/>
                <w:iCs/>
                <w:szCs w:val="20"/>
              </w:rPr>
            </w:pPr>
            <w:r w:rsidRPr="00B653AD">
              <w:t>$</w:t>
            </w:r>
            <w:r w:rsidR="00E44A07">
              <w:t>1,394</w:t>
            </w:r>
          </w:p>
        </w:tc>
      </w:tr>
    </w:tbl>
    <w:p w14:paraId="7374EB33" w14:textId="77777777" w:rsidR="00A559D5" w:rsidRPr="00116A54" w:rsidRDefault="00A559D5" w:rsidP="00A559D5">
      <w:pPr>
        <w:pStyle w:val="SourceCitation"/>
      </w:pPr>
      <w:r w:rsidRPr="00116A54">
        <w:t>Note: Figures may not sum to totals due to rounding.</w:t>
      </w:r>
    </w:p>
    <w:p w14:paraId="503FB7B2" w14:textId="02079DA7" w:rsidR="000F1617" w:rsidRDefault="000F1617" w:rsidP="000F1617">
      <w:pPr>
        <w:spacing w:after="200"/>
      </w:pPr>
    </w:p>
    <w:p w14:paraId="4B6A6120" w14:textId="77777777" w:rsidR="00E55F99" w:rsidRPr="00116A54" w:rsidRDefault="00E55F99" w:rsidP="000F1617">
      <w:pPr>
        <w:spacing w:after="200"/>
      </w:pPr>
    </w:p>
    <w:p w14:paraId="3776FAD6" w14:textId="274C0E6E" w:rsidR="000F1617" w:rsidRPr="00116A54" w:rsidRDefault="000F1617" w:rsidP="000F1617">
      <w:pPr>
        <w:pStyle w:val="Heading1"/>
      </w:pPr>
      <w:bookmarkStart w:id="54" w:name="_Toc177035327"/>
      <w:bookmarkStart w:id="55" w:name="_Toc221715554"/>
      <w:r w:rsidRPr="00116A54">
        <w:lastRenderedPageBreak/>
        <w:t xml:space="preserve">Consolidated Economic Impact of </w:t>
      </w:r>
      <w:bookmarkEnd w:id="54"/>
      <w:r w:rsidR="00EA486D">
        <w:t>TYS</w:t>
      </w:r>
      <w:bookmarkEnd w:id="55"/>
    </w:p>
    <w:p w14:paraId="5A74D8FF" w14:textId="4806F8C5" w:rsidR="000B7C1C" w:rsidRDefault="00B83C72" w:rsidP="00B83C72">
      <w:pPr>
        <w:spacing w:line="276" w:lineRule="auto"/>
      </w:pPr>
      <w:r w:rsidRPr="00B83C72">
        <w:t xml:space="preserve">The total economic impact of </w:t>
      </w:r>
      <w:r w:rsidR="006E1B43">
        <w:t>McGhee Tyson Airport</w:t>
      </w:r>
      <w:r w:rsidRPr="00B83C72">
        <w:t xml:space="preserve"> incorporates the impacts associated with ongoing airport operations, capital improvement projects at the airport, and spending from visitors who fly into the area via </w:t>
      </w:r>
      <w:r w:rsidR="006E1B43">
        <w:t>the airport</w:t>
      </w:r>
      <w:r w:rsidRPr="00B83C72">
        <w:t>. They include the impacts linked directly to each of these components, as well as the associated supply chain effects (indirect impacts) and the resulting household spending effects (induced impacts).</w:t>
      </w:r>
    </w:p>
    <w:p w14:paraId="01431D43" w14:textId="7BC902F0" w:rsidR="0070270E" w:rsidRPr="00116A54" w:rsidRDefault="0070270E" w:rsidP="0070270E">
      <w:pPr>
        <w:pStyle w:val="Heading2"/>
      </w:pPr>
      <w:bookmarkStart w:id="56" w:name="_Toc221715555"/>
      <w:r w:rsidRPr="00116A54">
        <w:t>Summary of 2024 Economic Impact</w:t>
      </w:r>
      <w:bookmarkEnd w:id="56"/>
    </w:p>
    <w:p w14:paraId="4A5F89FC" w14:textId="7BD8F0E2" w:rsidR="000A2D57" w:rsidRDefault="000A2D57" w:rsidP="000A2D57">
      <w:pPr>
        <w:pStyle w:val="Caption"/>
        <w:spacing w:line="276" w:lineRule="auto"/>
        <w:rPr>
          <w:b w:val="0"/>
          <w:bCs w:val="0"/>
          <w:color w:val="auto"/>
          <w:szCs w:val="22"/>
          <w:lang w:val="en-US"/>
        </w:rPr>
      </w:pPr>
      <w:bookmarkStart w:id="57" w:name="_Ref171413831"/>
      <w:r w:rsidRPr="000A2D57">
        <w:rPr>
          <w:b w:val="0"/>
          <w:bCs w:val="0"/>
          <w:color w:val="auto"/>
          <w:szCs w:val="22"/>
          <w:lang w:val="en-US"/>
        </w:rPr>
        <w:t xml:space="preserve">As shown in </w:t>
      </w:r>
      <w:r w:rsidRPr="006E1B43">
        <w:rPr>
          <w:color w:val="auto"/>
          <w:szCs w:val="22"/>
          <w:lang w:val="en-US"/>
        </w:rPr>
        <w:t>Figure 6</w:t>
      </w:r>
      <w:r w:rsidR="00027470">
        <w:rPr>
          <w:color w:val="auto"/>
          <w:szCs w:val="22"/>
          <w:lang w:val="en-US"/>
        </w:rPr>
        <w:t>-</w:t>
      </w:r>
      <w:r w:rsidRPr="006E1B43">
        <w:rPr>
          <w:color w:val="auto"/>
          <w:szCs w:val="22"/>
          <w:lang w:val="en-US"/>
        </w:rPr>
        <w:t>1</w:t>
      </w:r>
      <w:r w:rsidRPr="000A2D57">
        <w:rPr>
          <w:b w:val="0"/>
          <w:bCs w:val="0"/>
          <w:color w:val="auto"/>
          <w:szCs w:val="22"/>
          <w:lang w:val="en-US"/>
        </w:rPr>
        <w:t xml:space="preserve">, the consolidated economic impact of TYS surpassed </w:t>
      </w:r>
      <w:r w:rsidR="006A0ED9">
        <w:rPr>
          <w:b w:val="0"/>
          <w:bCs w:val="0"/>
          <w:color w:val="auto"/>
          <w:szCs w:val="22"/>
          <w:lang w:val="en-US"/>
        </w:rPr>
        <w:t>16,560</w:t>
      </w:r>
      <w:r w:rsidRPr="000A2D57">
        <w:rPr>
          <w:b w:val="0"/>
          <w:bCs w:val="0"/>
          <w:color w:val="auto"/>
          <w:szCs w:val="22"/>
          <w:lang w:val="en-US"/>
        </w:rPr>
        <w:t xml:space="preserve"> total jobs with wages of $</w:t>
      </w:r>
      <w:r w:rsidR="00E97368">
        <w:rPr>
          <w:b w:val="0"/>
          <w:bCs w:val="0"/>
          <w:color w:val="auto"/>
          <w:szCs w:val="22"/>
          <w:lang w:val="en-US"/>
        </w:rPr>
        <w:t>954</w:t>
      </w:r>
      <w:r w:rsidRPr="000A2D57">
        <w:rPr>
          <w:b w:val="0"/>
          <w:bCs w:val="0"/>
          <w:color w:val="auto"/>
          <w:szCs w:val="22"/>
          <w:lang w:val="en-US"/>
        </w:rPr>
        <w:t xml:space="preserve"> million, along with a total GDP contribution of </w:t>
      </w:r>
      <w:r w:rsidR="00391F94">
        <w:rPr>
          <w:b w:val="0"/>
          <w:bCs w:val="0"/>
          <w:color w:val="auto"/>
          <w:szCs w:val="22"/>
          <w:lang w:val="en-US"/>
        </w:rPr>
        <w:t>$1,614</w:t>
      </w:r>
      <w:r w:rsidRPr="000A2D57">
        <w:rPr>
          <w:b w:val="0"/>
          <w:bCs w:val="0"/>
          <w:color w:val="auto"/>
          <w:szCs w:val="22"/>
          <w:lang w:val="en-US"/>
        </w:rPr>
        <w:t xml:space="preserve"> million and </w:t>
      </w:r>
      <w:r w:rsidR="00391F94">
        <w:rPr>
          <w:b w:val="0"/>
          <w:bCs w:val="0"/>
          <w:color w:val="auto"/>
          <w:szCs w:val="22"/>
          <w:lang w:val="en-US"/>
        </w:rPr>
        <w:t>$2,596</w:t>
      </w:r>
      <w:r w:rsidRPr="000A2D57">
        <w:rPr>
          <w:b w:val="0"/>
          <w:bCs w:val="0"/>
          <w:color w:val="auto"/>
          <w:szCs w:val="22"/>
          <w:lang w:val="en-US"/>
        </w:rPr>
        <w:t xml:space="preserve"> million in total economic output</w:t>
      </w:r>
    </w:p>
    <w:p w14:paraId="08782914" w14:textId="71D5AD7F" w:rsidR="000F1617" w:rsidRPr="00116A54" w:rsidRDefault="000F1617" w:rsidP="000F1617">
      <w:pPr>
        <w:pStyle w:val="Caption"/>
        <w:rPr>
          <w:lang w:val="en-US"/>
        </w:rPr>
      </w:pPr>
      <w:r w:rsidRPr="00116A54">
        <w:rPr>
          <w:lang w:val="en-US"/>
        </w:rPr>
        <w:t xml:space="preserve">Figure </w:t>
      </w:r>
      <w:r w:rsidRPr="00116A54">
        <w:rPr>
          <w:lang w:val="en-US"/>
        </w:rPr>
        <w:fldChar w:fldCharType="begin"/>
      </w:r>
      <w:r w:rsidRPr="00116A54">
        <w:rPr>
          <w:lang w:val="en-US"/>
        </w:rPr>
        <w:instrText xml:space="preserve"> STYLEREF 1 \s </w:instrText>
      </w:r>
      <w:r w:rsidRPr="00116A54">
        <w:rPr>
          <w:lang w:val="en-US"/>
        </w:rPr>
        <w:fldChar w:fldCharType="separate"/>
      </w:r>
      <w:r w:rsidRPr="00116A54">
        <w:rPr>
          <w:lang w:val="en-US"/>
        </w:rPr>
        <w:t>6</w:t>
      </w:r>
      <w:r w:rsidRPr="00116A54">
        <w:rPr>
          <w:lang w:val="en-US"/>
        </w:rPr>
        <w:fldChar w:fldCharType="end"/>
      </w:r>
      <w:r w:rsidRPr="00116A54">
        <w:rPr>
          <w:lang w:val="en-US"/>
        </w:rPr>
        <w:noBreakHyphen/>
      </w:r>
      <w:r w:rsidRPr="00116A54">
        <w:rPr>
          <w:lang w:val="en-US"/>
        </w:rPr>
        <w:fldChar w:fldCharType="begin"/>
      </w:r>
      <w:r w:rsidRPr="00116A54">
        <w:rPr>
          <w:lang w:val="en-US"/>
        </w:rPr>
        <w:instrText xml:space="preserve"> SEQ Figure \* ARABIC \s 1 </w:instrText>
      </w:r>
      <w:r w:rsidRPr="00116A54">
        <w:rPr>
          <w:lang w:val="en-US"/>
        </w:rPr>
        <w:fldChar w:fldCharType="separate"/>
      </w:r>
      <w:r w:rsidRPr="00116A54">
        <w:rPr>
          <w:lang w:val="en-US"/>
        </w:rPr>
        <w:t>1</w:t>
      </w:r>
      <w:r w:rsidRPr="00116A54">
        <w:rPr>
          <w:lang w:val="en-US"/>
        </w:rPr>
        <w:fldChar w:fldCharType="end"/>
      </w:r>
      <w:bookmarkEnd w:id="57"/>
      <w:r w:rsidRPr="00116A54">
        <w:rPr>
          <w:lang w:val="en-US"/>
        </w:rPr>
        <w:t xml:space="preserve">: Consolidated Economic Impact of </w:t>
      </w:r>
      <w:r w:rsidR="005757D4">
        <w:rPr>
          <w:lang w:val="en-US"/>
        </w:rPr>
        <w:t>TYS</w:t>
      </w:r>
      <w:r w:rsidRPr="00116A54">
        <w:rPr>
          <w:lang w:val="en-US"/>
        </w:rPr>
        <w:t xml:space="preserve">, </w:t>
      </w:r>
      <w:r w:rsidR="00C51CB8" w:rsidRPr="00116A54">
        <w:rPr>
          <w:lang w:val="en-US"/>
        </w:rPr>
        <w:t>2024</w:t>
      </w:r>
    </w:p>
    <w:tbl>
      <w:tblPr>
        <w:tblW w:w="9360" w:type="dxa"/>
        <w:tblCellMar>
          <w:left w:w="0" w:type="dxa"/>
          <w:right w:w="0" w:type="dxa"/>
        </w:tblCellMar>
        <w:tblLook w:val="0600" w:firstRow="0" w:lastRow="0" w:firstColumn="0" w:lastColumn="0" w:noHBand="1" w:noVBand="1"/>
      </w:tblPr>
      <w:tblGrid>
        <w:gridCol w:w="1530"/>
        <w:gridCol w:w="1176"/>
        <w:gridCol w:w="1717"/>
        <w:gridCol w:w="1652"/>
        <w:gridCol w:w="1642"/>
        <w:gridCol w:w="1643"/>
      </w:tblGrid>
      <w:tr w:rsidR="000F1617" w:rsidRPr="00116A54" w14:paraId="0DA429F2" w14:textId="77777777" w:rsidTr="00B9162B">
        <w:trPr>
          <w:trHeight w:val="340"/>
        </w:trPr>
        <w:tc>
          <w:tcPr>
            <w:tcW w:w="1530" w:type="dxa"/>
          </w:tcPr>
          <w:p w14:paraId="04CC902D" w14:textId="77777777" w:rsidR="000F1617" w:rsidRPr="00116A54" w:rsidRDefault="000F1617">
            <w:pPr>
              <w:pStyle w:val="Caption"/>
              <w:spacing w:before="60" w:after="60"/>
              <w:jc w:val="center"/>
              <w:rPr>
                <w:color w:val="FFFFFF" w:themeColor="background1"/>
                <w:sz w:val="22"/>
                <w:szCs w:val="22"/>
                <w:lang w:val="en-US"/>
              </w:rPr>
            </w:pPr>
          </w:p>
        </w:tc>
        <w:tc>
          <w:tcPr>
            <w:tcW w:w="1176" w:type="dxa"/>
            <w:tcMar>
              <w:top w:w="15" w:type="dxa"/>
              <w:left w:w="15" w:type="dxa"/>
              <w:bottom w:w="0" w:type="dxa"/>
              <w:right w:w="15" w:type="dxa"/>
            </w:tcMar>
            <w:vAlign w:val="center"/>
          </w:tcPr>
          <w:p w14:paraId="36C3D2C2" w14:textId="77777777" w:rsidR="000F1617" w:rsidRPr="00116A54" w:rsidRDefault="000F1617">
            <w:pPr>
              <w:pStyle w:val="Caption"/>
              <w:spacing w:before="60" w:after="60"/>
              <w:jc w:val="center"/>
              <w:rPr>
                <w:color w:val="FFFFFF" w:themeColor="background1"/>
                <w:sz w:val="22"/>
                <w:szCs w:val="22"/>
                <w:lang w:val="en-US"/>
              </w:rPr>
            </w:pPr>
          </w:p>
        </w:tc>
        <w:tc>
          <w:tcPr>
            <w:tcW w:w="1717" w:type="dxa"/>
            <w:vAlign w:val="center"/>
          </w:tcPr>
          <w:p w14:paraId="1179301A" w14:textId="77777777" w:rsidR="000F1617" w:rsidRPr="00116A54" w:rsidRDefault="000F1617">
            <w:pPr>
              <w:pStyle w:val="Caption"/>
              <w:spacing w:before="60" w:after="60"/>
              <w:jc w:val="center"/>
              <w:rPr>
                <w:color w:val="FFFFFF" w:themeColor="background1"/>
                <w:sz w:val="22"/>
                <w:szCs w:val="22"/>
                <w:lang w:val="en-US"/>
              </w:rPr>
            </w:pPr>
            <w:r w:rsidRPr="00116A54">
              <w:rPr>
                <w:noProof/>
                <w:color w:val="FFFFFF" w:themeColor="background1"/>
                <w:sz w:val="22"/>
                <w:szCs w:val="22"/>
                <w:lang w:val="en-US" w:eastAsia="en-CA"/>
              </w:rPr>
              <w:drawing>
                <wp:inline distT="0" distB="0" distL="0" distR="0" wp14:anchorId="2A5F1847" wp14:editId="1D3312F1">
                  <wp:extent cx="716092" cy="387832"/>
                  <wp:effectExtent l="0" t="0" r="8255" b="0"/>
                  <wp:docPr id="83" name="Picture 83" descr="A group of people with their heads in the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A group of people with their heads in the dark&#10;&#10;Description automatically generated"/>
                          <pic:cNvPicPr/>
                        </pic:nvPicPr>
                        <pic:blipFill>
                          <a:blip r:embed="rId34" cstate="screen">
                            <a:extLst>
                              <a:ext uri="{28A0092B-C50C-407E-A947-70E740481C1C}">
                                <a14:useLocalDpi xmlns:a14="http://schemas.microsoft.com/office/drawing/2010/main" val="0"/>
                              </a:ext>
                            </a:extLst>
                          </a:blip>
                          <a:stretch>
                            <a:fillRect/>
                          </a:stretch>
                        </pic:blipFill>
                        <pic:spPr>
                          <a:xfrm>
                            <a:off x="0" y="0"/>
                            <a:ext cx="716092" cy="387832"/>
                          </a:xfrm>
                          <a:prstGeom prst="rect">
                            <a:avLst/>
                          </a:prstGeom>
                        </pic:spPr>
                      </pic:pic>
                    </a:graphicData>
                  </a:graphic>
                </wp:inline>
              </w:drawing>
            </w:r>
          </w:p>
        </w:tc>
        <w:tc>
          <w:tcPr>
            <w:tcW w:w="1652" w:type="dxa"/>
            <w:tcMar>
              <w:top w:w="15" w:type="dxa"/>
              <w:left w:w="15" w:type="dxa"/>
              <w:bottom w:w="0" w:type="dxa"/>
              <w:right w:w="15" w:type="dxa"/>
            </w:tcMar>
            <w:vAlign w:val="center"/>
          </w:tcPr>
          <w:p w14:paraId="7136FDD4" w14:textId="77777777" w:rsidR="000F1617" w:rsidRPr="00116A54" w:rsidRDefault="000F1617">
            <w:pPr>
              <w:pStyle w:val="Caption"/>
              <w:spacing w:before="60" w:after="60"/>
              <w:jc w:val="center"/>
              <w:rPr>
                <w:color w:val="FFFFFF" w:themeColor="background1"/>
                <w:sz w:val="22"/>
                <w:szCs w:val="22"/>
                <w:lang w:val="en-US"/>
              </w:rPr>
            </w:pPr>
            <w:r w:rsidRPr="00116A54">
              <w:rPr>
                <w:noProof/>
                <w:color w:val="FFFFFF" w:themeColor="background1"/>
                <w:sz w:val="22"/>
                <w:szCs w:val="22"/>
                <w:lang w:val="en-US" w:eastAsia="en-CA"/>
              </w:rPr>
              <w:drawing>
                <wp:inline distT="0" distB="0" distL="0" distR="0" wp14:anchorId="4B6A7567" wp14:editId="4E26BFB1">
                  <wp:extent cx="482815" cy="266381"/>
                  <wp:effectExtent l="0" t="0" r="0" b="63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ey.png"/>
                          <pic:cNvPicPr/>
                        </pic:nvPicPr>
                        <pic:blipFill>
                          <a:blip r:embed="rId19" cstate="screen">
                            <a:extLst>
                              <a:ext uri="{28A0092B-C50C-407E-A947-70E740481C1C}">
                                <a14:useLocalDpi xmlns:a14="http://schemas.microsoft.com/office/drawing/2010/main" val="0"/>
                              </a:ext>
                            </a:extLst>
                          </a:blip>
                          <a:stretch>
                            <a:fillRect/>
                          </a:stretch>
                        </pic:blipFill>
                        <pic:spPr>
                          <a:xfrm>
                            <a:off x="0" y="0"/>
                            <a:ext cx="482815" cy="266381"/>
                          </a:xfrm>
                          <a:prstGeom prst="rect">
                            <a:avLst/>
                          </a:prstGeom>
                        </pic:spPr>
                      </pic:pic>
                    </a:graphicData>
                  </a:graphic>
                </wp:inline>
              </w:drawing>
            </w:r>
          </w:p>
        </w:tc>
        <w:tc>
          <w:tcPr>
            <w:tcW w:w="1642" w:type="dxa"/>
            <w:vAlign w:val="center"/>
          </w:tcPr>
          <w:p w14:paraId="65B4AA8B" w14:textId="77777777" w:rsidR="000F1617" w:rsidRPr="00116A54" w:rsidRDefault="000F1617">
            <w:pPr>
              <w:pStyle w:val="Caption"/>
              <w:spacing w:before="60" w:after="60"/>
              <w:jc w:val="center"/>
              <w:rPr>
                <w:color w:val="FFFFFF" w:themeColor="background1"/>
                <w:sz w:val="22"/>
                <w:szCs w:val="22"/>
                <w:lang w:val="en-US"/>
              </w:rPr>
            </w:pPr>
            <w:r w:rsidRPr="00116A54">
              <w:rPr>
                <w:noProof/>
                <w:color w:val="FFFFFF" w:themeColor="background1"/>
                <w:sz w:val="22"/>
                <w:szCs w:val="22"/>
                <w:lang w:val="en-US" w:eastAsia="en-CA"/>
              </w:rPr>
              <w:drawing>
                <wp:inline distT="0" distB="0" distL="0" distR="0" wp14:anchorId="3F94C9E2" wp14:editId="4A11C21C">
                  <wp:extent cx="384032" cy="339427"/>
                  <wp:effectExtent l="0" t="0" r="0" b="3810"/>
                  <wp:docPr id="86" name="Picture 86" descr="A blue arrow point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A blue arrow pointing up&#10;&#10;Description automatically generated"/>
                          <pic:cNvPicPr/>
                        </pic:nvPicPr>
                        <pic:blipFill>
                          <a:blip r:embed="rId20" cstate="screen">
                            <a:extLst>
                              <a:ext uri="{28A0092B-C50C-407E-A947-70E740481C1C}">
                                <a14:useLocalDpi xmlns:a14="http://schemas.microsoft.com/office/drawing/2010/main" val="0"/>
                              </a:ext>
                            </a:extLst>
                          </a:blip>
                          <a:stretch>
                            <a:fillRect/>
                          </a:stretch>
                        </pic:blipFill>
                        <pic:spPr>
                          <a:xfrm>
                            <a:off x="0" y="0"/>
                            <a:ext cx="384032" cy="339427"/>
                          </a:xfrm>
                          <a:prstGeom prst="rect">
                            <a:avLst/>
                          </a:prstGeom>
                        </pic:spPr>
                      </pic:pic>
                    </a:graphicData>
                  </a:graphic>
                </wp:inline>
              </w:drawing>
            </w:r>
          </w:p>
        </w:tc>
        <w:tc>
          <w:tcPr>
            <w:tcW w:w="1643" w:type="dxa"/>
            <w:vAlign w:val="center"/>
          </w:tcPr>
          <w:p w14:paraId="5EFF9280" w14:textId="77777777" w:rsidR="000F1617" w:rsidRPr="00116A54" w:rsidRDefault="000F1617">
            <w:pPr>
              <w:pStyle w:val="Caption"/>
              <w:spacing w:before="60" w:after="60"/>
              <w:jc w:val="center"/>
              <w:rPr>
                <w:color w:val="FFFFFF" w:themeColor="background1"/>
                <w:sz w:val="22"/>
                <w:szCs w:val="22"/>
                <w:lang w:val="en-US"/>
              </w:rPr>
            </w:pPr>
            <w:r w:rsidRPr="00116A54">
              <w:rPr>
                <w:noProof/>
                <w:lang w:val="en-US" w:eastAsia="en-CA"/>
              </w:rPr>
              <w:drawing>
                <wp:inline distT="0" distB="0" distL="0" distR="0" wp14:anchorId="2650924D" wp14:editId="7C095D8D">
                  <wp:extent cx="311262" cy="338328"/>
                  <wp:effectExtent l="0" t="0" r="0" b="5080"/>
                  <wp:docPr id="87" name="Picture 87" descr="X:\Airports\Southport\Economic Impact Study 2016\Report\Graphics\moneyba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Airports\Southport\Economic Impact Study 2016\Report\Graphics\moneybag.png"/>
                          <pic:cNvPicPr>
                            <a:picLocks noChangeAspect="1" noChangeArrowheads="1"/>
                          </pic:cNvPicPr>
                        </pic:nvPicPr>
                        <pic:blipFill>
                          <a:blip r:embed="rId35" cstate="screen">
                            <a:extLst>
                              <a:ext uri="{28A0092B-C50C-407E-A947-70E740481C1C}">
                                <a14:useLocalDpi xmlns:a14="http://schemas.microsoft.com/office/drawing/2010/main" val="0"/>
                              </a:ext>
                            </a:extLst>
                          </a:blip>
                          <a:srcRect/>
                          <a:stretch>
                            <a:fillRect/>
                          </a:stretch>
                        </pic:blipFill>
                        <pic:spPr bwMode="auto">
                          <a:xfrm>
                            <a:off x="0" y="0"/>
                            <a:ext cx="311262" cy="338328"/>
                          </a:xfrm>
                          <a:prstGeom prst="rect">
                            <a:avLst/>
                          </a:prstGeom>
                          <a:noFill/>
                          <a:ln>
                            <a:noFill/>
                          </a:ln>
                        </pic:spPr>
                      </pic:pic>
                    </a:graphicData>
                  </a:graphic>
                </wp:inline>
              </w:drawing>
            </w:r>
          </w:p>
        </w:tc>
      </w:tr>
      <w:tr w:rsidR="000F1617" w:rsidRPr="00116A54" w14:paraId="10D84E53" w14:textId="77777777" w:rsidTr="00B9162B">
        <w:trPr>
          <w:trHeight w:val="817"/>
        </w:trPr>
        <w:tc>
          <w:tcPr>
            <w:tcW w:w="1530" w:type="dxa"/>
            <w:tcBorders>
              <w:bottom w:val="single" w:sz="4" w:space="0" w:color="FFFFFF" w:themeColor="background1"/>
            </w:tcBorders>
            <w:shd w:val="clear" w:color="auto" w:fill="00577E"/>
            <w:vAlign w:val="center"/>
          </w:tcPr>
          <w:p w14:paraId="6DE9DC8A" w14:textId="77777777" w:rsidR="000F1617" w:rsidRPr="00116A54" w:rsidRDefault="000F1617">
            <w:pPr>
              <w:pStyle w:val="Caption"/>
              <w:spacing w:before="60" w:after="60"/>
              <w:rPr>
                <w:rFonts w:cs="Arial"/>
                <w:color w:val="FFFFFF" w:themeColor="background1"/>
                <w:szCs w:val="20"/>
                <w:lang w:val="en-US"/>
              </w:rPr>
            </w:pPr>
          </w:p>
        </w:tc>
        <w:tc>
          <w:tcPr>
            <w:tcW w:w="1176" w:type="dxa"/>
            <w:shd w:val="clear" w:color="auto" w:fill="00577E"/>
            <w:tcMar>
              <w:top w:w="15" w:type="dxa"/>
              <w:left w:w="15" w:type="dxa"/>
              <w:bottom w:w="0" w:type="dxa"/>
              <w:right w:w="15" w:type="dxa"/>
            </w:tcMar>
            <w:vAlign w:val="center"/>
          </w:tcPr>
          <w:p w14:paraId="3FBE79BE" w14:textId="77777777" w:rsidR="000F1617" w:rsidRPr="00116A54" w:rsidRDefault="000F1617">
            <w:pPr>
              <w:pStyle w:val="Caption"/>
              <w:spacing w:before="60" w:after="60"/>
              <w:rPr>
                <w:rFonts w:cs="Arial"/>
                <w:color w:val="FFFFFF" w:themeColor="background1"/>
                <w:szCs w:val="20"/>
                <w:lang w:val="en-US"/>
              </w:rPr>
            </w:pPr>
            <w:r w:rsidRPr="00116A54">
              <w:rPr>
                <w:rFonts w:cs="Arial"/>
                <w:color w:val="FFFFFF" w:themeColor="background1"/>
                <w:szCs w:val="20"/>
                <w:lang w:val="en-US"/>
              </w:rPr>
              <w:t xml:space="preserve">  Impact</w:t>
            </w:r>
          </w:p>
        </w:tc>
        <w:tc>
          <w:tcPr>
            <w:tcW w:w="1717" w:type="dxa"/>
            <w:shd w:val="clear" w:color="auto" w:fill="00577E"/>
            <w:vAlign w:val="center"/>
          </w:tcPr>
          <w:p w14:paraId="09513F2D" w14:textId="77777777" w:rsidR="000F1617" w:rsidRPr="00116A54" w:rsidRDefault="000F1617">
            <w:pPr>
              <w:pStyle w:val="Caption"/>
              <w:spacing w:before="60" w:after="60"/>
              <w:jc w:val="center"/>
              <w:rPr>
                <w:rFonts w:cs="Arial"/>
                <w:color w:val="FFFFFF" w:themeColor="background1"/>
                <w:szCs w:val="20"/>
                <w:lang w:val="en-US"/>
              </w:rPr>
            </w:pPr>
            <w:r w:rsidRPr="00116A54">
              <w:rPr>
                <w:color w:val="FFFFFF" w:themeColor="background1"/>
                <w:szCs w:val="20"/>
                <w:lang w:val="en-US"/>
              </w:rPr>
              <w:t xml:space="preserve">Employment </w:t>
            </w:r>
            <w:r w:rsidRPr="00116A54">
              <w:rPr>
                <w:color w:val="FFFFFF" w:themeColor="background1"/>
                <w:szCs w:val="20"/>
                <w:lang w:val="en-US"/>
              </w:rPr>
              <w:br/>
              <w:t>(Jobs)</w:t>
            </w:r>
          </w:p>
        </w:tc>
        <w:tc>
          <w:tcPr>
            <w:tcW w:w="1652" w:type="dxa"/>
            <w:shd w:val="clear" w:color="auto" w:fill="00577E"/>
            <w:tcMar>
              <w:top w:w="15" w:type="dxa"/>
              <w:left w:w="15" w:type="dxa"/>
              <w:bottom w:w="0" w:type="dxa"/>
              <w:right w:w="15" w:type="dxa"/>
            </w:tcMar>
            <w:vAlign w:val="center"/>
          </w:tcPr>
          <w:p w14:paraId="0CF149F6" w14:textId="531AB55D" w:rsidR="000F1617" w:rsidRPr="00116A54" w:rsidRDefault="000F1617">
            <w:pPr>
              <w:pStyle w:val="Caption"/>
              <w:spacing w:before="60" w:after="60"/>
              <w:jc w:val="center"/>
              <w:rPr>
                <w:rFonts w:cs="Arial"/>
                <w:color w:val="FFFFFF" w:themeColor="background1"/>
                <w:szCs w:val="20"/>
                <w:lang w:val="en-US"/>
              </w:rPr>
            </w:pPr>
            <w:r w:rsidRPr="00116A54">
              <w:rPr>
                <w:color w:val="FFFFFF" w:themeColor="background1"/>
                <w:szCs w:val="20"/>
                <w:lang w:val="en-US"/>
              </w:rPr>
              <w:t>Labor Income</w:t>
            </w:r>
            <w:r w:rsidRPr="00116A54">
              <w:rPr>
                <w:color w:val="FFFFFF" w:themeColor="background1"/>
                <w:szCs w:val="20"/>
                <w:lang w:val="en-US"/>
              </w:rPr>
              <w:br/>
              <w:t>(</w:t>
            </w:r>
            <w:r w:rsidRPr="00116A54">
              <w:rPr>
                <w:rFonts w:cs="Arial"/>
                <w:color w:val="FFFFFF" w:themeColor="background1"/>
                <w:szCs w:val="20"/>
                <w:lang w:val="en-US"/>
              </w:rPr>
              <w:t>$</w:t>
            </w:r>
            <w:r w:rsidRPr="00116A54">
              <w:rPr>
                <w:color w:val="FFFFFF" w:themeColor="background1"/>
                <w:szCs w:val="20"/>
                <w:lang w:val="en-US"/>
              </w:rPr>
              <w:t xml:space="preserve"> </w:t>
            </w:r>
            <w:r w:rsidR="00E11649" w:rsidRPr="00116A54">
              <w:rPr>
                <w:color w:val="FFFFFF" w:themeColor="background1"/>
                <w:szCs w:val="20"/>
                <w:lang w:val="en-US"/>
              </w:rPr>
              <w:t>M</w:t>
            </w:r>
            <w:r w:rsidRPr="00116A54">
              <w:rPr>
                <w:color w:val="FFFFFF" w:themeColor="background1"/>
                <w:szCs w:val="20"/>
                <w:lang w:val="en-US"/>
              </w:rPr>
              <w:t>illions)</w:t>
            </w:r>
          </w:p>
        </w:tc>
        <w:tc>
          <w:tcPr>
            <w:tcW w:w="1642" w:type="dxa"/>
            <w:shd w:val="clear" w:color="auto" w:fill="00577E"/>
            <w:vAlign w:val="center"/>
          </w:tcPr>
          <w:p w14:paraId="1FAF2714" w14:textId="738228F0" w:rsidR="000F1617" w:rsidRPr="00116A54" w:rsidRDefault="000F1617">
            <w:pPr>
              <w:pStyle w:val="Caption"/>
              <w:spacing w:before="60" w:after="60"/>
              <w:jc w:val="center"/>
              <w:rPr>
                <w:rFonts w:cs="Arial"/>
                <w:color w:val="FFFFFF" w:themeColor="background1"/>
                <w:szCs w:val="20"/>
                <w:lang w:val="en-US"/>
              </w:rPr>
            </w:pPr>
            <w:r w:rsidRPr="00116A54">
              <w:rPr>
                <w:color w:val="FFFFFF" w:themeColor="background1"/>
                <w:szCs w:val="20"/>
                <w:lang w:val="en-US"/>
              </w:rPr>
              <w:t>GDP</w:t>
            </w:r>
            <w:r w:rsidRPr="00116A54">
              <w:rPr>
                <w:color w:val="FFFFFF" w:themeColor="background1"/>
                <w:szCs w:val="20"/>
                <w:lang w:val="en-US"/>
              </w:rPr>
              <w:br/>
              <w:t xml:space="preserve">($ </w:t>
            </w:r>
            <w:r w:rsidR="00E11649" w:rsidRPr="00116A54">
              <w:rPr>
                <w:color w:val="FFFFFF" w:themeColor="background1"/>
                <w:szCs w:val="20"/>
                <w:lang w:val="en-US"/>
              </w:rPr>
              <w:t>M</w:t>
            </w:r>
            <w:r w:rsidRPr="00116A54">
              <w:rPr>
                <w:color w:val="FFFFFF" w:themeColor="background1"/>
                <w:szCs w:val="20"/>
                <w:lang w:val="en-US"/>
              </w:rPr>
              <w:t>illions)</w:t>
            </w:r>
          </w:p>
        </w:tc>
        <w:tc>
          <w:tcPr>
            <w:tcW w:w="1643" w:type="dxa"/>
            <w:shd w:val="clear" w:color="auto" w:fill="00577E"/>
            <w:vAlign w:val="center"/>
          </w:tcPr>
          <w:p w14:paraId="1D7AF366" w14:textId="5DAE3AA9" w:rsidR="000F1617" w:rsidRPr="00116A54" w:rsidRDefault="000F1617">
            <w:pPr>
              <w:pStyle w:val="Caption"/>
              <w:spacing w:before="60" w:after="60"/>
              <w:jc w:val="center"/>
              <w:rPr>
                <w:rFonts w:cs="Arial"/>
                <w:color w:val="FFFFFF" w:themeColor="background1"/>
                <w:szCs w:val="20"/>
                <w:lang w:val="en-US"/>
              </w:rPr>
            </w:pPr>
            <w:r w:rsidRPr="00116A54">
              <w:rPr>
                <w:color w:val="FFFFFF" w:themeColor="background1"/>
                <w:szCs w:val="20"/>
                <w:lang w:val="en-US"/>
              </w:rPr>
              <w:t>Output</w:t>
            </w:r>
            <w:r w:rsidRPr="00116A54">
              <w:rPr>
                <w:color w:val="FFFFFF" w:themeColor="background1"/>
                <w:szCs w:val="20"/>
                <w:lang w:val="en-US"/>
              </w:rPr>
              <w:br/>
              <w:t xml:space="preserve">($ </w:t>
            </w:r>
            <w:r w:rsidR="00E11649" w:rsidRPr="00116A54">
              <w:rPr>
                <w:color w:val="FFFFFF" w:themeColor="background1"/>
                <w:szCs w:val="20"/>
                <w:lang w:val="en-US"/>
              </w:rPr>
              <w:t>M</w:t>
            </w:r>
            <w:r w:rsidRPr="00116A54">
              <w:rPr>
                <w:color w:val="FFFFFF" w:themeColor="background1"/>
                <w:szCs w:val="20"/>
                <w:lang w:val="en-US"/>
              </w:rPr>
              <w:t>illions)</w:t>
            </w:r>
          </w:p>
        </w:tc>
      </w:tr>
      <w:tr w:rsidR="00415561" w:rsidRPr="00116A54" w14:paraId="40C86CC9" w14:textId="77777777" w:rsidTr="00D9552D">
        <w:trPr>
          <w:trHeight w:val="340"/>
        </w:trPr>
        <w:tc>
          <w:tcPr>
            <w:tcW w:w="1530" w:type="dxa"/>
            <w:vMerge w:val="restart"/>
            <w:tcBorders>
              <w:top w:val="single" w:sz="4" w:space="0" w:color="FFFFFF" w:themeColor="background1"/>
              <w:bottom w:val="single" w:sz="4" w:space="0" w:color="FFFFFF" w:themeColor="background1"/>
            </w:tcBorders>
            <w:shd w:val="clear" w:color="auto" w:fill="00577E"/>
            <w:vAlign w:val="center"/>
          </w:tcPr>
          <w:p w14:paraId="55417774" w14:textId="77777777" w:rsidR="00415561" w:rsidRPr="00116A54" w:rsidRDefault="00415561" w:rsidP="00415561">
            <w:pPr>
              <w:pStyle w:val="Caption"/>
              <w:spacing w:before="60" w:after="60"/>
              <w:jc w:val="center"/>
              <w:rPr>
                <w:rFonts w:cs="Arial"/>
                <w:bCs w:val="0"/>
                <w:color w:val="FFFFFF" w:themeColor="background1"/>
                <w:szCs w:val="20"/>
                <w:lang w:val="en-US"/>
              </w:rPr>
            </w:pPr>
            <w:r w:rsidRPr="00116A54">
              <w:rPr>
                <w:rFonts w:cs="Arial"/>
                <w:bCs w:val="0"/>
                <w:color w:val="FFFFFF" w:themeColor="background1"/>
                <w:szCs w:val="20"/>
                <w:lang w:val="en-US"/>
              </w:rPr>
              <w:t>Airport Operations</w:t>
            </w:r>
          </w:p>
        </w:tc>
        <w:tc>
          <w:tcPr>
            <w:tcW w:w="1176" w:type="dxa"/>
            <w:tcMar>
              <w:top w:w="15" w:type="dxa"/>
              <w:left w:w="15" w:type="dxa"/>
              <w:bottom w:w="0" w:type="dxa"/>
              <w:right w:w="15" w:type="dxa"/>
            </w:tcMar>
            <w:vAlign w:val="center"/>
            <w:hideMark/>
          </w:tcPr>
          <w:p w14:paraId="4B908AE9" w14:textId="77777777" w:rsidR="00415561" w:rsidRPr="00116A54" w:rsidRDefault="00415561" w:rsidP="00415561">
            <w:pPr>
              <w:pStyle w:val="Caption"/>
              <w:spacing w:before="60" w:after="60"/>
              <w:ind w:left="142"/>
              <w:rPr>
                <w:rFonts w:cs="Arial"/>
                <w:b w:val="0"/>
                <w:color w:val="000000" w:themeColor="text1"/>
                <w:szCs w:val="20"/>
                <w:lang w:val="en-US"/>
              </w:rPr>
            </w:pPr>
            <w:r w:rsidRPr="00116A54">
              <w:rPr>
                <w:rFonts w:cs="Arial"/>
                <w:b w:val="0"/>
                <w:color w:val="000000" w:themeColor="text1"/>
                <w:szCs w:val="20"/>
                <w:lang w:val="en-US"/>
              </w:rPr>
              <w:t>Direct</w:t>
            </w:r>
          </w:p>
        </w:tc>
        <w:tc>
          <w:tcPr>
            <w:tcW w:w="1717" w:type="dxa"/>
            <w:vAlign w:val="center"/>
          </w:tcPr>
          <w:p w14:paraId="032DEA75" w14:textId="5350EE61" w:rsidR="00415561" w:rsidRPr="00116A54" w:rsidRDefault="001C1780" w:rsidP="00415561">
            <w:pPr>
              <w:spacing w:after="0"/>
              <w:jc w:val="center"/>
              <w:rPr>
                <w:rFonts w:cs="Arial"/>
                <w:szCs w:val="20"/>
              </w:rPr>
            </w:pPr>
            <w:r>
              <w:rPr>
                <w:rFonts w:cs="Arial"/>
                <w:color w:val="000000"/>
                <w:szCs w:val="20"/>
              </w:rPr>
              <w:t>3,300</w:t>
            </w:r>
          </w:p>
        </w:tc>
        <w:tc>
          <w:tcPr>
            <w:tcW w:w="1652" w:type="dxa"/>
            <w:tcMar>
              <w:top w:w="15" w:type="dxa"/>
              <w:left w:w="15" w:type="dxa"/>
              <w:bottom w:w="0" w:type="dxa"/>
              <w:right w:w="15" w:type="dxa"/>
            </w:tcMar>
            <w:vAlign w:val="center"/>
          </w:tcPr>
          <w:p w14:paraId="13884DDE" w14:textId="6984C1A1" w:rsidR="00415561" w:rsidRPr="00116A54" w:rsidRDefault="00415561" w:rsidP="00415561">
            <w:pPr>
              <w:spacing w:after="0"/>
              <w:jc w:val="center"/>
              <w:rPr>
                <w:rFonts w:cs="Arial"/>
                <w:szCs w:val="20"/>
              </w:rPr>
            </w:pPr>
            <w:r w:rsidRPr="002760A9">
              <w:rPr>
                <w:rFonts w:cs="Arial"/>
                <w:color w:val="000000"/>
                <w:szCs w:val="20"/>
              </w:rPr>
              <w:t>$</w:t>
            </w:r>
            <w:r w:rsidR="001C1780">
              <w:rPr>
                <w:rFonts w:cs="Arial"/>
                <w:color w:val="000000"/>
                <w:szCs w:val="20"/>
              </w:rPr>
              <w:t>259</w:t>
            </w:r>
          </w:p>
        </w:tc>
        <w:tc>
          <w:tcPr>
            <w:tcW w:w="1642" w:type="dxa"/>
            <w:vAlign w:val="center"/>
          </w:tcPr>
          <w:p w14:paraId="6F1FFC70" w14:textId="5C8E311E" w:rsidR="00415561" w:rsidRPr="00116A54" w:rsidRDefault="001C1780" w:rsidP="00415561">
            <w:pPr>
              <w:spacing w:after="0"/>
              <w:jc w:val="center"/>
              <w:rPr>
                <w:rFonts w:cs="Arial"/>
                <w:szCs w:val="20"/>
              </w:rPr>
            </w:pPr>
            <w:r>
              <w:rPr>
                <w:rFonts w:cs="Arial"/>
                <w:color w:val="000000"/>
                <w:szCs w:val="20"/>
              </w:rPr>
              <w:t>$464</w:t>
            </w:r>
          </w:p>
        </w:tc>
        <w:tc>
          <w:tcPr>
            <w:tcW w:w="1643" w:type="dxa"/>
            <w:vAlign w:val="center"/>
          </w:tcPr>
          <w:p w14:paraId="39244DC6" w14:textId="280ABF20" w:rsidR="00415561" w:rsidRPr="00116A54" w:rsidRDefault="001C1780" w:rsidP="00415561">
            <w:pPr>
              <w:spacing w:after="0"/>
              <w:jc w:val="center"/>
              <w:rPr>
                <w:rFonts w:cs="Arial"/>
                <w:szCs w:val="20"/>
              </w:rPr>
            </w:pPr>
            <w:r>
              <w:rPr>
                <w:rFonts w:cs="Arial"/>
                <w:color w:val="000000"/>
                <w:szCs w:val="20"/>
              </w:rPr>
              <w:t>$676</w:t>
            </w:r>
          </w:p>
        </w:tc>
      </w:tr>
      <w:tr w:rsidR="00415561" w:rsidRPr="00116A54" w14:paraId="1A4F4106" w14:textId="77777777" w:rsidTr="00D9552D">
        <w:trPr>
          <w:trHeight w:val="340"/>
        </w:trPr>
        <w:tc>
          <w:tcPr>
            <w:tcW w:w="1530" w:type="dxa"/>
            <w:vMerge/>
            <w:tcBorders>
              <w:bottom w:val="single" w:sz="4" w:space="0" w:color="FFFFFF" w:themeColor="background1"/>
            </w:tcBorders>
            <w:shd w:val="clear" w:color="auto" w:fill="00577E"/>
            <w:vAlign w:val="center"/>
          </w:tcPr>
          <w:p w14:paraId="64023C46" w14:textId="77777777" w:rsidR="00415561" w:rsidRPr="00116A54" w:rsidRDefault="00415561" w:rsidP="00415561">
            <w:pPr>
              <w:pStyle w:val="Caption"/>
              <w:spacing w:before="60" w:after="60"/>
              <w:jc w:val="center"/>
              <w:rPr>
                <w:rFonts w:cs="Arial"/>
                <w:bCs w:val="0"/>
                <w:color w:val="FFFFFF" w:themeColor="background1"/>
                <w:szCs w:val="20"/>
                <w:lang w:val="en-US"/>
              </w:rPr>
            </w:pPr>
          </w:p>
        </w:tc>
        <w:tc>
          <w:tcPr>
            <w:tcW w:w="1176" w:type="dxa"/>
            <w:tcMar>
              <w:top w:w="15" w:type="dxa"/>
              <w:left w:w="15" w:type="dxa"/>
              <w:bottom w:w="0" w:type="dxa"/>
              <w:right w:w="15" w:type="dxa"/>
            </w:tcMar>
            <w:vAlign w:val="center"/>
            <w:hideMark/>
          </w:tcPr>
          <w:p w14:paraId="44CF40CA" w14:textId="77777777" w:rsidR="00415561" w:rsidRPr="00116A54" w:rsidRDefault="00415561" w:rsidP="00415561">
            <w:pPr>
              <w:pStyle w:val="Caption"/>
              <w:spacing w:before="60" w:after="60"/>
              <w:ind w:left="142"/>
              <w:rPr>
                <w:rFonts w:cs="Arial"/>
                <w:b w:val="0"/>
                <w:color w:val="000000" w:themeColor="text1"/>
                <w:szCs w:val="20"/>
                <w:lang w:val="en-US"/>
              </w:rPr>
            </w:pPr>
            <w:r w:rsidRPr="00116A54">
              <w:rPr>
                <w:rFonts w:cs="Arial"/>
                <w:b w:val="0"/>
                <w:color w:val="000000" w:themeColor="text1"/>
                <w:szCs w:val="20"/>
                <w:lang w:val="en-US"/>
              </w:rPr>
              <w:t>Indirect</w:t>
            </w:r>
          </w:p>
        </w:tc>
        <w:tc>
          <w:tcPr>
            <w:tcW w:w="1717" w:type="dxa"/>
            <w:vAlign w:val="center"/>
          </w:tcPr>
          <w:p w14:paraId="5DF56CC8" w14:textId="47210FD8" w:rsidR="00415561" w:rsidRPr="00116A54" w:rsidRDefault="001C1780" w:rsidP="00415561">
            <w:pPr>
              <w:spacing w:after="0"/>
              <w:jc w:val="center"/>
              <w:rPr>
                <w:rFonts w:cs="Arial"/>
                <w:szCs w:val="20"/>
              </w:rPr>
            </w:pPr>
            <w:r>
              <w:rPr>
                <w:rFonts w:cs="Arial"/>
                <w:color w:val="000000"/>
                <w:szCs w:val="20"/>
              </w:rPr>
              <w:t>880</w:t>
            </w:r>
          </w:p>
        </w:tc>
        <w:tc>
          <w:tcPr>
            <w:tcW w:w="1652" w:type="dxa"/>
            <w:tcMar>
              <w:top w:w="15" w:type="dxa"/>
              <w:left w:w="15" w:type="dxa"/>
              <w:bottom w:w="0" w:type="dxa"/>
              <w:right w:w="15" w:type="dxa"/>
            </w:tcMar>
            <w:vAlign w:val="center"/>
          </w:tcPr>
          <w:p w14:paraId="2B5B27F9" w14:textId="7DD56B18" w:rsidR="00415561" w:rsidRPr="00116A54" w:rsidRDefault="00415561" w:rsidP="00415561">
            <w:pPr>
              <w:spacing w:after="0"/>
              <w:jc w:val="center"/>
              <w:rPr>
                <w:rFonts w:cs="Arial"/>
                <w:szCs w:val="20"/>
              </w:rPr>
            </w:pPr>
            <w:r w:rsidRPr="002760A9">
              <w:rPr>
                <w:rFonts w:cs="Arial"/>
                <w:color w:val="000000"/>
                <w:szCs w:val="20"/>
              </w:rPr>
              <w:t>$</w:t>
            </w:r>
            <w:r w:rsidR="001C1780">
              <w:rPr>
                <w:rFonts w:cs="Arial"/>
                <w:color w:val="000000"/>
                <w:szCs w:val="20"/>
              </w:rPr>
              <w:t>64</w:t>
            </w:r>
          </w:p>
        </w:tc>
        <w:tc>
          <w:tcPr>
            <w:tcW w:w="1642" w:type="dxa"/>
            <w:vAlign w:val="center"/>
          </w:tcPr>
          <w:p w14:paraId="631943D6" w14:textId="059A8BD7" w:rsidR="00415561" w:rsidRPr="00116A54" w:rsidRDefault="00415561" w:rsidP="00415561">
            <w:pPr>
              <w:spacing w:after="0"/>
              <w:jc w:val="center"/>
              <w:rPr>
                <w:rFonts w:cs="Arial"/>
                <w:szCs w:val="20"/>
              </w:rPr>
            </w:pPr>
            <w:r w:rsidRPr="002760A9">
              <w:rPr>
                <w:rFonts w:cs="Arial"/>
                <w:color w:val="000000"/>
                <w:szCs w:val="20"/>
              </w:rPr>
              <w:t>$</w:t>
            </w:r>
            <w:r w:rsidR="001C1780">
              <w:rPr>
                <w:rFonts w:cs="Arial"/>
                <w:color w:val="000000"/>
                <w:szCs w:val="20"/>
              </w:rPr>
              <w:t>85</w:t>
            </w:r>
          </w:p>
        </w:tc>
        <w:tc>
          <w:tcPr>
            <w:tcW w:w="1643" w:type="dxa"/>
            <w:vAlign w:val="center"/>
          </w:tcPr>
          <w:p w14:paraId="5B4C546A" w14:textId="12EE5B17" w:rsidR="00415561" w:rsidRPr="00116A54" w:rsidRDefault="00415561" w:rsidP="00415561">
            <w:pPr>
              <w:spacing w:after="0"/>
              <w:jc w:val="center"/>
              <w:rPr>
                <w:rFonts w:cs="Arial"/>
                <w:szCs w:val="20"/>
              </w:rPr>
            </w:pPr>
            <w:r w:rsidRPr="002760A9">
              <w:rPr>
                <w:rFonts w:cs="Arial"/>
                <w:color w:val="000000"/>
                <w:szCs w:val="20"/>
              </w:rPr>
              <w:t>$</w:t>
            </w:r>
            <w:r w:rsidR="001C1780">
              <w:rPr>
                <w:rFonts w:cs="Arial"/>
                <w:color w:val="000000"/>
                <w:szCs w:val="20"/>
              </w:rPr>
              <w:t>157</w:t>
            </w:r>
          </w:p>
        </w:tc>
      </w:tr>
      <w:tr w:rsidR="00415561" w:rsidRPr="00116A54" w14:paraId="159AAEC1" w14:textId="77777777" w:rsidTr="00D9552D">
        <w:trPr>
          <w:trHeight w:val="340"/>
        </w:trPr>
        <w:tc>
          <w:tcPr>
            <w:tcW w:w="1530" w:type="dxa"/>
            <w:vMerge/>
            <w:tcBorders>
              <w:bottom w:val="single" w:sz="4" w:space="0" w:color="FFFFFF" w:themeColor="background1"/>
            </w:tcBorders>
            <w:shd w:val="clear" w:color="auto" w:fill="00577E"/>
            <w:vAlign w:val="center"/>
          </w:tcPr>
          <w:p w14:paraId="6D7E46D6" w14:textId="77777777" w:rsidR="00415561" w:rsidRPr="00116A54" w:rsidRDefault="00415561" w:rsidP="00415561">
            <w:pPr>
              <w:pStyle w:val="Caption"/>
              <w:spacing w:before="60" w:after="60"/>
              <w:jc w:val="center"/>
              <w:rPr>
                <w:rFonts w:cs="Arial"/>
                <w:bCs w:val="0"/>
                <w:color w:val="FFFFFF" w:themeColor="background1"/>
                <w:szCs w:val="20"/>
                <w:lang w:val="en-US"/>
              </w:rPr>
            </w:pPr>
          </w:p>
        </w:tc>
        <w:tc>
          <w:tcPr>
            <w:tcW w:w="1176" w:type="dxa"/>
            <w:tcBorders>
              <w:bottom w:val="single" w:sz="4" w:space="0" w:color="auto"/>
            </w:tcBorders>
            <w:tcMar>
              <w:top w:w="15" w:type="dxa"/>
              <w:left w:w="15" w:type="dxa"/>
              <w:bottom w:w="0" w:type="dxa"/>
              <w:right w:w="15" w:type="dxa"/>
            </w:tcMar>
            <w:vAlign w:val="center"/>
            <w:hideMark/>
          </w:tcPr>
          <w:p w14:paraId="207080C5" w14:textId="77777777" w:rsidR="00415561" w:rsidRPr="00116A54" w:rsidRDefault="00415561" w:rsidP="00415561">
            <w:pPr>
              <w:pStyle w:val="Caption"/>
              <w:spacing w:before="60" w:after="60"/>
              <w:ind w:left="142"/>
              <w:rPr>
                <w:rFonts w:cs="Arial"/>
                <w:b w:val="0"/>
                <w:color w:val="000000" w:themeColor="text1"/>
                <w:szCs w:val="20"/>
                <w:lang w:val="en-US"/>
              </w:rPr>
            </w:pPr>
            <w:r w:rsidRPr="00116A54">
              <w:rPr>
                <w:rFonts w:cs="Arial"/>
                <w:b w:val="0"/>
                <w:color w:val="000000" w:themeColor="text1"/>
                <w:szCs w:val="20"/>
                <w:lang w:val="en-US"/>
              </w:rPr>
              <w:t>Induced</w:t>
            </w:r>
          </w:p>
        </w:tc>
        <w:tc>
          <w:tcPr>
            <w:tcW w:w="1717" w:type="dxa"/>
            <w:tcBorders>
              <w:bottom w:val="single" w:sz="4" w:space="0" w:color="auto"/>
            </w:tcBorders>
            <w:vAlign w:val="center"/>
          </w:tcPr>
          <w:p w14:paraId="1708D751" w14:textId="5776559C" w:rsidR="00415561" w:rsidRPr="00116A54" w:rsidRDefault="001C1780" w:rsidP="00415561">
            <w:pPr>
              <w:spacing w:after="0"/>
              <w:jc w:val="center"/>
              <w:rPr>
                <w:rFonts w:cs="Arial"/>
                <w:szCs w:val="20"/>
              </w:rPr>
            </w:pPr>
            <w:r>
              <w:rPr>
                <w:rFonts w:cs="Arial"/>
                <w:color w:val="000000"/>
                <w:szCs w:val="20"/>
              </w:rPr>
              <w:t>1,390</w:t>
            </w:r>
          </w:p>
        </w:tc>
        <w:tc>
          <w:tcPr>
            <w:tcW w:w="1652" w:type="dxa"/>
            <w:tcBorders>
              <w:bottom w:val="single" w:sz="4" w:space="0" w:color="auto"/>
            </w:tcBorders>
            <w:tcMar>
              <w:top w:w="15" w:type="dxa"/>
              <w:left w:w="15" w:type="dxa"/>
              <w:bottom w:w="0" w:type="dxa"/>
              <w:right w:w="15" w:type="dxa"/>
            </w:tcMar>
            <w:vAlign w:val="center"/>
          </w:tcPr>
          <w:p w14:paraId="4938F86C" w14:textId="663D6A01" w:rsidR="00415561" w:rsidRPr="00116A54" w:rsidRDefault="00415561" w:rsidP="00415561">
            <w:pPr>
              <w:spacing w:after="0"/>
              <w:jc w:val="center"/>
              <w:rPr>
                <w:rFonts w:cs="Arial"/>
                <w:szCs w:val="20"/>
              </w:rPr>
            </w:pPr>
            <w:r w:rsidRPr="002760A9">
              <w:rPr>
                <w:rFonts w:cs="Arial"/>
                <w:color w:val="000000"/>
                <w:szCs w:val="20"/>
              </w:rPr>
              <w:t>$</w:t>
            </w:r>
            <w:r w:rsidR="001C1780">
              <w:rPr>
                <w:rFonts w:cs="Arial"/>
                <w:color w:val="000000"/>
                <w:szCs w:val="20"/>
              </w:rPr>
              <w:t>85</w:t>
            </w:r>
          </w:p>
        </w:tc>
        <w:tc>
          <w:tcPr>
            <w:tcW w:w="1642" w:type="dxa"/>
            <w:tcBorders>
              <w:bottom w:val="single" w:sz="4" w:space="0" w:color="auto"/>
            </w:tcBorders>
            <w:vAlign w:val="center"/>
          </w:tcPr>
          <w:p w14:paraId="299F1157" w14:textId="045E32E0" w:rsidR="00415561" w:rsidRPr="00116A54" w:rsidRDefault="00415561" w:rsidP="00415561">
            <w:pPr>
              <w:spacing w:after="0"/>
              <w:jc w:val="center"/>
              <w:rPr>
                <w:rFonts w:cs="Arial"/>
                <w:szCs w:val="20"/>
              </w:rPr>
            </w:pPr>
            <w:r w:rsidRPr="002760A9">
              <w:rPr>
                <w:rFonts w:cs="Arial"/>
                <w:color w:val="000000"/>
                <w:szCs w:val="20"/>
              </w:rPr>
              <w:t>$</w:t>
            </w:r>
            <w:r w:rsidR="001C1780">
              <w:rPr>
                <w:rFonts w:cs="Arial"/>
                <w:color w:val="000000"/>
                <w:szCs w:val="20"/>
              </w:rPr>
              <w:t>157</w:t>
            </w:r>
          </w:p>
        </w:tc>
        <w:tc>
          <w:tcPr>
            <w:tcW w:w="1643" w:type="dxa"/>
            <w:tcBorders>
              <w:bottom w:val="single" w:sz="4" w:space="0" w:color="auto"/>
            </w:tcBorders>
            <w:vAlign w:val="center"/>
          </w:tcPr>
          <w:p w14:paraId="566902BB" w14:textId="06A837A3" w:rsidR="00415561" w:rsidRPr="00116A54" w:rsidRDefault="001C1780" w:rsidP="00415561">
            <w:pPr>
              <w:spacing w:after="0"/>
              <w:jc w:val="center"/>
              <w:rPr>
                <w:rFonts w:cs="Arial"/>
                <w:szCs w:val="20"/>
              </w:rPr>
            </w:pPr>
            <w:r>
              <w:rPr>
                <w:rFonts w:cs="Arial"/>
                <w:color w:val="000000"/>
                <w:szCs w:val="20"/>
              </w:rPr>
              <w:t>$252</w:t>
            </w:r>
          </w:p>
        </w:tc>
      </w:tr>
      <w:tr w:rsidR="00415561" w:rsidRPr="00116A54" w14:paraId="0738071F" w14:textId="77777777" w:rsidTr="00D9552D">
        <w:trPr>
          <w:trHeight w:val="340"/>
        </w:trPr>
        <w:tc>
          <w:tcPr>
            <w:tcW w:w="1530" w:type="dxa"/>
            <w:vMerge/>
            <w:tcBorders>
              <w:bottom w:val="single" w:sz="4" w:space="0" w:color="FFFFFF" w:themeColor="background1"/>
            </w:tcBorders>
            <w:shd w:val="clear" w:color="auto" w:fill="00577E"/>
            <w:vAlign w:val="center"/>
          </w:tcPr>
          <w:p w14:paraId="6A2EEE63" w14:textId="77777777" w:rsidR="00415561" w:rsidRPr="00116A54" w:rsidRDefault="00415561" w:rsidP="00415561">
            <w:pPr>
              <w:pStyle w:val="Caption"/>
              <w:spacing w:before="60" w:after="60"/>
              <w:jc w:val="center"/>
              <w:rPr>
                <w:rFonts w:cs="Arial"/>
                <w:bCs w:val="0"/>
                <w:color w:val="FFFFFF" w:themeColor="background1"/>
                <w:szCs w:val="20"/>
                <w:lang w:val="en-US"/>
              </w:rPr>
            </w:pPr>
          </w:p>
        </w:tc>
        <w:tc>
          <w:tcPr>
            <w:tcW w:w="1176" w:type="dxa"/>
            <w:tcBorders>
              <w:top w:val="single" w:sz="4" w:space="0" w:color="auto"/>
              <w:bottom w:val="single" w:sz="4" w:space="0" w:color="auto"/>
            </w:tcBorders>
            <w:tcMar>
              <w:top w:w="15" w:type="dxa"/>
              <w:left w:w="15" w:type="dxa"/>
              <w:bottom w:w="0" w:type="dxa"/>
              <w:right w:w="15" w:type="dxa"/>
            </w:tcMar>
            <w:vAlign w:val="center"/>
            <w:hideMark/>
          </w:tcPr>
          <w:p w14:paraId="257C48B9" w14:textId="77777777" w:rsidR="00415561" w:rsidRPr="00116A54" w:rsidRDefault="00415561" w:rsidP="00415561">
            <w:pPr>
              <w:pStyle w:val="Caption"/>
              <w:spacing w:before="60" w:after="60"/>
              <w:ind w:left="142"/>
              <w:rPr>
                <w:rFonts w:cs="Arial"/>
                <w:color w:val="auto"/>
                <w:szCs w:val="20"/>
                <w:lang w:val="en-US"/>
              </w:rPr>
            </w:pPr>
            <w:r w:rsidRPr="00116A54">
              <w:rPr>
                <w:rFonts w:cs="Arial"/>
                <w:color w:val="auto"/>
                <w:szCs w:val="20"/>
                <w:lang w:val="en-US"/>
              </w:rPr>
              <w:t>Total</w:t>
            </w:r>
          </w:p>
        </w:tc>
        <w:tc>
          <w:tcPr>
            <w:tcW w:w="1717" w:type="dxa"/>
            <w:tcBorders>
              <w:top w:val="single" w:sz="4" w:space="0" w:color="auto"/>
              <w:bottom w:val="single" w:sz="4" w:space="0" w:color="auto"/>
            </w:tcBorders>
            <w:vAlign w:val="center"/>
          </w:tcPr>
          <w:p w14:paraId="2BFEA53E" w14:textId="023CACC6" w:rsidR="00415561" w:rsidRPr="00116A54" w:rsidRDefault="00891AEC" w:rsidP="00415561">
            <w:pPr>
              <w:spacing w:after="0"/>
              <w:jc w:val="center"/>
              <w:rPr>
                <w:rFonts w:cs="Arial"/>
                <w:b/>
                <w:bCs/>
                <w:i/>
                <w:iCs/>
                <w:szCs w:val="20"/>
              </w:rPr>
            </w:pPr>
            <w:r>
              <w:rPr>
                <w:rFonts w:cs="Arial"/>
                <w:b/>
                <w:bCs/>
                <w:color w:val="000000"/>
                <w:szCs w:val="20"/>
              </w:rPr>
              <w:t>5,560</w:t>
            </w:r>
          </w:p>
        </w:tc>
        <w:tc>
          <w:tcPr>
            <w:tcW w:w="1652" w:type="dxa"/>
            <w:tcBorders>
              <w:top w:val="single" w:sz="4" w:space="0" w:color="auto"/>
              <w:bottom w:val="single" w:sz="4" w:space="0" w:color="auto"/>
            </w:tcBorders>
            <w:tcMar>
              <w:top w:w="15" w:type="dxa"/>
              <w:left w:w="15" w:type="dxa"/>
              <w:bottom w:w="0" w:type="dxa"/>
              <w:right w:w="15" w:type="dxa"/>
            </w:tcMar>
            <w:vAlign w:val="center"/>
          </w:tcPr>
          <w:p w14:paraId="631612AA" w14:textId="1F5064EC" w:rsidR="00415561" w:rsidRPr="00116A54" w:rsidRDefault="00C94694" w:rsidP="00415561">
            <w:pPr>
              <w:spacing w:after="0"/>
              <w:jc w:val="center"/>
              <w:rPr>
                <w:rFonts w:cs="Arial"/>
                <w:b/>
                <w:bCs/>
                <w:i/>
                <w:iCs/>
                <w:szCs w:val="20"/>
              </w:rPr>
            </w:pPr>
            <w:r>
              <w:rPr>
                <w:rFonts w:cs="Arial"/>
                <w:b/>
                <w:bCs/>
                <w:color w:val="000000"/>
                <w:szCs w:val="20"/>
              </w:rPr>
              <w:t>$</w:t>
            </w:r>
            <w:r w:rsidR="00891AEC">
              <w:rPr>
                <w:rFonts w:cs="Arial"/>
                <w:b/>
                <w:bCs/>
                <w:color w:val="000000"/>
                <w:szCs w:val="20"/>
              </w:rPr>
              <w:t>408</w:t>
            </w:r>
          </w:p>
        </w:tc>
        <w:tc>
          <w:tcPr>
            <w:tcW w:w="1642" w:type="dxa"/>
            <w:tcBorders>
              <w:top w:val="single" w:sz="4" w:space="0" w:color="auto"/>
              <w:bottom w:val="single" w:sz="4" w:space="0" w:color="auto"/>
            </w:tcBorders>
            <w:vAlign w:val="center"/>
          </w:tcPr>
          <w:p w14:paraId="60D6E71C" w14:textId="1B8DEEE1" w:rsidR="00415561" w:rsidRPr="00116A54" w:rsidRDefault="00415561" w:rsidP="00415561">
            <w:pPr>
              <w:spacing w:after="0"/>
              <w:jc w:val="center"/>
              <w:rPr>
                <w:rFonts w:cs="Arial"/>
                <w:b/>
                <w:bCs/>
                <w:i/>
                <w:iCs/>
                <w:szCs w:val="20"/>
              </w:rPr>
            </w:pPr>
            <w:r w:rsidRPr="002760A9">
              <w:rPr>
                <w:rFonts w:cs="Arial"/>
                <w:b/>
                <w:bCs/>
                <w:color w:val="000000"/>
                <w:szCs w:val="20"/>
              </w:rPr>
              <w:t>$</w:t>
            </w:r>
            <w:r w:rsidR="00C94694">
              <w:rPr>
                <w:rFonts w:cs="Arial"/>
                <w:b/>
                <w:bCs/>
                <w:color w:val="000000"/>
                <w:szCs w:val="20"/>
              </w:rPr>
              <w:t>706</w:t>
            </w:r>
          </w:p>
        </w:tc>
        <w:tc>
          <w:tcPr>
            <w:tcW w:w="1643" w:type="dxa"/>
            <w:tcBorders>
              <w:top w:val="single" w:sz="4" w:space="0" w:color="auto"/>
              <w:bottom w:val="single" w:sz="4" w:space="0" w:color="auto"/>
            </w:tcBorders>
            <w:vAlign w:val="center"/>
          </w:tcPr>
          <w:p w14:paraId="2F6D17D5" w14:textId="455D8E60" w:rsidR="00415561" w:rsidRPr="00116A54" w:rsidRDefault="00415561" w:rsidP="00415561">
            <w:pPr>
              <w:spacing w:after="0"/>
              <w:jc w:val="center"/>
              <w:rPr>
                <w:rFonts w:cs="Arial"/>
                <w:b/>
                <w:bCs/>
                <w:i/>
                <w:iCs/>
                <w:szCs w:val="20"/>
              </w:rPr>
            </w:pPr>
            <w:r w:rsidRPr="002760A9">
              <w:rPr>
                <w:rFonts w:cs="Arial"/>
                <w:b/>
                <w:bCs/>
                <w:color w:val="000000"/>
                <w:szCs w:val="20"/>
              </w:rPr>
              <w:t>$</w:t>
            </w:r>
            <w:r w:rsidR="00C94694">
              <w:rPr>
                <w:rFonts w:cs="Arial"/>
                <w:b/>
                <w:bCs/>
                <w:color w:val="000000"/>
                <w:szCs w:val="20"/>
              </w:rPr>
              <w:t>1,085</w:t>
            </w:r>
          </w:p>
        </w:tc>
      </w:tr>
      <w:tr w:rsidR="00415561" w:rsidRPr="00116A54" w14:paraId="1DF8D0C3" w14:textId="77777777">
        <w:trPr>
          <w:trHeight w:val="340"/>
        </w:trPr>
        <w:tc>
          <w:tcPr>
            <w:tcW w:w="1530" w:type="dxa"/>
            <w:vMerge w:val="restart"/>
            <w:tcBorders>
              <w:bottom w:val="single" w:sz="4" w:space="0" w:color="FFFFFF" w:themeColor="background1"/>
            </w:tcBorders>
            <w:shd w:val="clear" w:color="auto" w:fill="00577E"/>
            <w:vAlign w:val="center"/>
          </w:tcPr>
          <w:p w14:paraId="0B75E158" w14:textId="77777777" w:rsidR="00415561" w:rsidRPr="00116A54" w:rsidRDefault="00415561" w:rsidP="00415561">
            <w:pPr>
              <w:pStyle w:val="Caption"/>
              <w:spacing w:before="60" w:after="60"/>
              <w:jc w:val="center"/>
              <w:rPr>
                <w:rFonts w:cs="Arial"/>
                <w:bCs w:val="0"/>
                <w:color w:val="FFFFFF" w:themeColor="background1"/>
                <w:szCs w:val="20"/>
                <w:lang w:val="en-US"/>
              </w:rPr>
            </w:pPr>
            <w:r w:rsidRPr="00116A54">
              <w:rPr>
                <w:rFonts w:cs="Arial"/>
                <w:bCs w:val="0"/>
                <w:color w:val="FFFFFF" w:themeColor="background1"/>
                <w:szCs w:val="20"/>
                <w:lang w:val="en-US"/>
              </w:rPr>
              <w:t>Capital Improvements</w:t>
            </w:r>
          </w:p>
        </w:tc>
        <w:tc>
          <w:tcPr>
            <w:tcW w:w="1176" w:type="dxa"/>
            <w:tcBorders>
              <w:top w:val="single" w:sz="4" w:space="0" w:color="auto"/>
            </w:tcBorders>
            <w:tcMar>
              <w:top w:w="15" w:type="dxa"/>
              <w:left w:w="15" w:type="dxa"/>
              <w:bottom w:w="0" w:type="dxa"/>
              <w:right w:w="15" w:type="dxa"/>
            </w:tcMar>
            <w:vAlign w:val="center"/>
          </w:tcPr>
          <w:p w14:paraId="44529F78" w14:textId="77777777" w:rsidR="00415561" w:rsidRPr="00116A54" w:rsidRDefault="00415561" w:rsidP="00415561">
            <w:pPr>
              <w:pStyle w:val="Caption"/>
              <w:spacing w:before="60" w:after="60"/>
              <w:ind w:left="142"/>
              <w:rPr>
                <w:rFonts w:cs="Arial"/>
                <w:color w:val="auto"/>
                <w:szCs w:val="20"/>
                <w:lang w:val="en-US"/>
              </w:rPr>
            </w:pPr>
            <w:r w:rsidRPr="00116A54">
              <w:rPr>
                <w:rFonts w:cs="Arial"/>
                <w:b w:val="0"/>
                <w:color w:val="000000" w:themeColor="text1"/>
                <w:szCs w:val="20"/>
                <w:lang w:val="en-US"/>
              </w:rPr>
              <w:t>Direct</w:t>
            </w:r>
          </w:p>
        </w:tc>
        <w:tc>
          <w:tcPr>
            <w:tcW w:w="1717" w:type="dxa"/>
            <w:tcBorders>
              <w:top w:val="single" w:sz="4" w:space="0" w:color="auto"/>
            </w:tcBorders>
          </w:tcPr>
          <w:p w14:paraId="30BCA8C5" w14:textId="251FD825" w:rsidR="00415561" w:rsidRPr="00291F55" w:rsidRDefault="00291F55" w:rsidP="00415561">
            <w:pPr>
              <w:spacing w:after="0"/>
              <w:jc w:val="center"/>
              <w:rPr>
                <w:rFonts w:cs="Arial"/>
                <w:szCs w:val="20"/>
              </w:rPr>
            </w:pPr>
            <w:r w:rsidRPr="00291F55">
              <w:rPr>
                <w:rFonts w:cs="Arial"/>
                <w:szCs w:val="20"/>
              </w:rPr>
              <w:t>440</w:t>
            </w:r>
          </w:p>
        </w:tc>
        <w:tc>
          <w:tcPr>
            <w:tcW w:w="1652" w:type="dxa"/>
            <w:tcBorders>
              <w:top w:val="single" w:sz="4" w:space="0" w:color="auto"/>
            </w:tcBorders>
            <w:tcMar>
              <w:top w:w="15" w:type="dxa"/>
              <w:left w:w="15" w:type="dxa"/>
              <w:bottom w:w="0" w:type="dxa"/>
              <w:right w:w="15" w:type="dxa"/>
            </w:tcMar>
          </w:tcPr>
          <w:p w14:paraId="50A34FCD" w14:textId="023343EE" w:rsidR="00415561" w:rsidRPr="00116A54" w:rsidRDefault="00291F55" w:rsidP="00415561">
            <w:pPr>
              <w:spacing w:after="0"/>
              <w:jc w:val="center"/>
              <w:rPr>
                <w:rFonts w:cs="Arial"/>
                <w:b/>
                <w:bCs/>
                <w:i/>
                <w:iCs/>
                <w:szCs w:val="20"/>
              </w:rPr>
            </w:pPr>
            <w:r>
              <w:t>$32</w:t>
            </w:r>
          </w:p>
        </w:tc>
        <w:tc>
          <w:tcPr>
            <w:tcW w:w="1642" w:type="dxa"/>
            <w:tcBorders>
              <w:top w:val="single" w:sz="4" w:space="0" w:color="auto"/>
            </w:tcBorders>
          </w:tcPr>
          <w:p w14:paraId="24395B31" w14:textId="5E2E5867" w:rsidR="00415561" w:rsidRPr="00116A54" w:rsidRDefault="00415561" w:rsidP="00415561">
            <w:pPr>
              <w:spacing w:after="0"/>
              <w:jc w:val="center"/>
              <w:rPr>
                <w:rFonts w:cs="Arial"/>
                <w:b/>
                <w:bCs/>
                <w:i/>
                <w:iCs/>
                <w:szCs w:val="20"/>
              </w:rPr>
            </w:pPr>
            <w:r w:rsidRPr="009E3645">
              <w:t>$</w:t>
            </w:r>
            <w:r w:rsidR="00890F2A">
              <w:t>33</w:t>
            </w:r>
          </w:p>
        </w:tc>
        <w:tc>
          <w:tcPr>
            <w:tcW w:w="1643" w:type="dxa"/>
            <w:tcBorders>
              <w:top w:val="single" w:sz="4" w:space="0" w:color="auto"/>
            </w:tcBorders>
          </w:tcPr>
          <w:p w14:paraId="476C39F9" w14:textId="02B05E79" w:rsidR="00415561" w:rsidRPr="00116A54" w:rsidRDefault="00415561" w:rsidP="00415561">
            <w:pPr>
              <w:spacing w:after="0"/>
              <w:jc w:val="center"/>
              <w:rPr>
                <w:rFonts w:cs="Arial"/>
                <w:b/>
                <w:bCs/>
                <w:i/>
                <w:iCs/>
                <w:szCs w:val="20"/>
              </w:rPr>
            </w:pPr>
            <w:r w:rsidRPr="009E3645">
              <w:t>$</w:t>
            </w:r>
            <w:r w:rsidR="00890F2A">
              <w:t>63</w:t>
            </w:r>
          </w:p>
        </w:tc>
      </w:tr>
      <w:tr w:rsidR="00415561" w:rsidRPr="00116A54" w14:paraId="6F8F92B5" w14:textId="77777777">
        <w:trPr>
          <w:trHeight w:val="340"/>
        </w:trPr>
        <w:tc>
          <w:tcPr>
            <w:tcW w:w="1530" w:type="dxa"/>
            <w:vMerge/>
            <w:tcBorders>
              <w:bottom w:val="single" w:sz="4" w:space="0" w:color="FFFFFF" w:themeColor="background1"/>
            </w:tcBorders>
            <w:shd w:val="clear" w:color="auto" w:fill="00577E"/>
            <w:vAlign w:val="center"/>
          </w:tcPr>
          <w:p w14:paraId="6D6D915E" w14:textId="77777777" w:rsidR="00415561" w:rsidRPr="00116A54" w:rsidRDefault="00415561" w:rsidP="00415561">
            <w:pPr>
              <w:pStyle w:val="Caption"/>
              <w:spacing w:before="60" w:after="60"/>
              <w:jc w:val="center"/>
              <w:rPr>
                <w:rFonts w:cs="Arial"/>
                <w:bCs w:val="0"/>
                <w:color w:val="FFFFFF" w:themeColor="background1"/>
                <w:szCs w:val="20"/>
                <w:lang w:val="en-US"/>
              </w:rPr>
            </w:pPr>
          </w:p>
        </w:tc>
        <w:tc>
          <w:tcPr>
            <w:tcW w:w="1176" w:type="dxa"/>
            <w:tcMar>
              <w:top w:w="15" w:type="dxa"/>
              <w:left w:w="15" w:type="dxa"/>
              <w:bottom w:w="0" w:type="dxa"/>
              <w:right w:w="15" w:type="dxa"/>
            </w:tcMar>
            <w:vAlign w:val="center"/>
          </w:tcPr>
          <w:p w14:paraId="1F6EBCC2" w14:textId="77777777" w:rsidR="00415561" w:rsidRPr="00116A54" w:rsidRDefault="00415561" w:rsidP="00415561">
            <w:pPr>
              <w:pStyle w:val="Caption"/>
              <w:spacing w:before="60" w:after="60"/>
              <w:ind w:left="142"/>
              <w:rPr>
                <w:rFonts w:cs="Arial"/>
                <w:color w:val="auto"/>
                <w:szCs w:val="20"/>
                <w:lang w:val="en-US"/>
              </w:rPr>
            </w:pPr>
            <w:r w:rsidRPr="00116A54">
              <w:rPr>
                <w:rFonts w:cs="Arial"/>
                <w:b w:val="0"/>
                <w:color w:val="000000" w:themeColor="text1"/>
                <w:szCs w:val="20"/>
                <w:lang w:val="en-US"/>
              </w:rPr>
              <w:t>Indirect</w:t>
            </w:r>
          </w:p>
        </w:tc>
        <w:tc>
          <w:tcPr>
            <w:tcW w:w="1717" w:type="dxa"/>
          </w:tcPr>
          <w:p w14:paraId="764C30D2" w14:textId="7784B76E" w:rsidR="00415561" w:rsidRPr="00116A54" w:rsidRDefault="00891AEC" w:rsidP="00415561">
            <w:pPr>
              <w:spacing w:after="0"/>
              <w:jc w:val="center"/>
              <w:rPr>
                <w:rFonts w:cs="Arial"/>
                <w:b/>
                <w:bCs/>
                <w:i/>
                <w:iCs/>
                <w:szCs w:val="20"/>
              </w:rPr>
            </w:pPr>
            <w:r>
              <w:t>100</w:t>
            </w:r>
          </w:p>
        </w:tc>
        <w:tc>
          <w:tcPr>
            <w:tcW w:w="1652" w:type="dxa"/>
            <w:tcMar>
              <w:top w:w="15" w:type="dxa"/>
              <w:left w:w="15" w:type="dxa"/>
              <w:bottom w:w="0" w:type="dxa"/>
              <w:right w:w="15" w:type="dxa"/>
            </w:tcMar>
          </w:tcPr>
          <w:p w14:paraId="63F9DA07" w14:textId="13DD0472" w:rsidR="00415561" w:rsidRPr="00116A54" w:rsidRDefault="00415561" w:rsidP="00415561">
            <w:pPr>
              <w:spacing w:after="0"/>
              <w:jc w:val="center"/>
              <w:rPr>
                <w:rFonts w:cs="Arial"/>
                <w:b/>
                <w:bCs/>
                <w:i/>
                <w:iCs/>
                <w:szCs w:val="20"/>
              </w:rPr>
            </w:pPr>
            <w:r w:rsidRPr="009E3645">
              <w:t>$</w:t>
            </w:r>
            <w:r w:rsidR="00291F55">
              <w:t>8</w:t>
            </w:r>
          </w:p>
        </w:tc>
        <w:tc>
          <w:tcPr>
            <w:tcW w:w="1642" w:type="dxa"/>
          </w:tcPr>
          <w:p w14:paraId="032E348F" w14:textId="7F05C366" w:rsidR="00415561" w:rsidRPr="00116A54" w:rsidRDefault="00415561" w:rsidP="00415561">
            <w:pPr>
              <w:spacing w:after="0"/>
              <w:jc w:val="center"/>
              <w:rPr>
                <w:rFonts w:cs="Arial"/>
                <w:b/>
                <w:bCs/>
                <w:i/>
                <w:iCs/>
                <w:szCs w:val="20"/>
              </w:rPr>
            </w:pPr>
            <w:r w:rsidRPr="009E3645">
              <w:t>$</w:t>
            </w:r>
            <w:r w:rsidR="00890F2A">
              <w:t>13</w:t>
            </w:r>
          </w:p>
        </w:tc>
        <w:tc>
          <w:tcPr>
            <w:tcW w:w="1643" w:type="dxa"/>
          </w:tcPr>
          <w:p w14:paraId="1EA308A6" w14:textId="63AAA907" w:rsidR="00415561" w:rsidRPr="00116A54" w:rsidRDefault="00755502" w:rsidP="00415561">
            <w:pPr>
              <w:spacing w:after="0"/>
              <w:jc w:val="center"/>
              <w:rPr>
                <w:rFonts w:cs="Arial"/>
                <w:b/>
                <w:bCs/>
                <w:i/>
                <w:iCs/>
                <w:szCs w:val="20"/>
              </w:rPr>
            </w:pPr>
            <w:r>
              <w:t>$</w:t>
            </w:r>
            <w:r w:rsidR="00890F2A">
              <w:t>24</w:t>
            </w:r>
          </w:p>
        </w:tc>
      </w:tr>
      <w:tr w:rsidR="00415561" w:rsidRPr="00116A54" w14:paraId="58DA992D" w14:textId="77777777">
        <w:trPr>
          <w:trHeight w:val="340"/>
        </w:trPr>
        <w:tc>
          <w:tcPr>
            <w:tcW w:w="1530" w:type="dxa"/>
            <w:vMerge/>
            <w:tcBorders>
              <w:bottom w:val="single" w:sz="4" w:space="0" w:color="FFFFFF" w:themeColor="background1"/>
            </w:tcBorders>
            <w:shd w:val="clear" w:color="auto" w:fill="00577E"/>
            <w:vAlign w:val="center"/>
          </w:tcPr>
          <w:p w14:paraId="71FC28C1" w14:textId="77777777" w:rsidR="00415561" w:rsidRPr="00116A54" w:rsidRDefault="00415561" w:rsidP="00415561">
            <w:pPr>
              <w:pStyle w:val="Caption"/>
              <w:spacing w:before="60" w:after="60"/>
              <w:jc w:val="center"/>
              <w:rPr>
                <w:rFonts w:cs="Arial"/>
                <w:bCs w:val="0"/>
                <w:color w:val="FFFFFF" w:themeColor="background1"/>
                <w:szCs w:val="20"/>
                <w:lang w:val="en-US"/>
              </w:rPr>
            </w:pPr>
          </w:p>
        </w:tc>
        <w:tc>
          <w:tcPr>
            <w:tcW w:w="1176" w:type="dxa"/>
            <w:tcBorders>
              <w:bottom w:val="single" w:sz="4" w:space="0" w:color="auto"/>
            </w:tcBorders>
            <w:tcMar>
              <w:top w:w="15" w:type="dxa"/>
              <w:left w:w="15" w:type="dxa"/>
              <w:bottom w:w="0" w:type="dxa"/>
              <w:right w:w="15" w:type="dxa"/>
            </w:tcMar>
            <w:vAlign w:val="center"/>
          </w:tcPr>
          <w:p w14:paraId="71B46FD1" w14:textId="77777777" w:rsidR="00415561" w:rsidRPr="00116A54" w:rsidRDefault="00415561" w:rsidP="00415561">
            <w:pPr>
              <w:pStyle w:val="Caption"/>
              <w:spacing w:before="60" w:after="60"/>
              <w:ind w:left="142"/>
              <w:rPr>
                <w:rFonts w:cs="Arial"/>
                <w:color w:val="auto"/>
                <w:szCs w:val="20"/>
                <w:lang w:val="en-US"/>
              </w:rPr>
            </w:pPr>
            <w:r w:rsidRPr="00116A54">
              <w:rPr>
                <w:rFonts w:cs="Arial"/>
                <w:b w:val="0"/>
                <w:color w:val="000000" w:themeColor="text1"/>
                <w:szCs w:val="20"/>
                <w:lang w:val="en-US"/>
              </w:rPr>
              <w:t>Induced</w:t>
            </w:r>
          </w:p>
        </w:tc>
        <w:tc>
          <w:tcPr>
            <w:tcW w:w="1717" w:type="dxa"/>
            <w:tcBorders>
              <w:bottom w:val="single" w:sz="4" w:space="0" w:color="auto"/>
            </w:tcBorders>
          </w:tcPr>
          <w:p w14:paraId="3232A0EF" w14:textId="04030144" w:rsidR="00415561" w:rsidRPr="00116A54" w:rsidRDefault="00891AEC" w:rsidP="00415561">
            <w:pPr>
              <w:spacing w:after="0"/>
              <w:jc w:val="center"/>
              <w:rPr>
                <w:rFonts w:cs="Arial"/>
                <w:b/>
                <w:bCs/>
                <w:i/>
                <w:iCs/>
                <w:szCs w:val="20"/>
              </w:rPr>
            </w:pPr>
            <w:r>
              <w:t>170</w:t>
            </w:r>
          </w:p>
        </w:tc>
        <w:tc>
          <w:tcPr>
            <w:tcW w:w="1652" w:type="dxa"/>
            <w:tcBorders>
              <w:bottom w:val="single" w:sz="4" w:space="0" w:color="auto"/>
            </w:tcBorders>
            <w:tcMar>
              <w:top w:w="15" w:type="dxa"/>
              <w:left w:w="15" w:type="dxa"/>
              <w:bottom w:w="0" w:type="dxa"/>
              <w:right w:w="15" w:type="dxa"/>
            </w:tcMar>
          </w:tcPr>
          <w:p w14:paraId="5B54BBFA" w14:textId="331F5562" w:rsidR="00415561" w:rsidRPr="00116A54" w:rsidRDefault="00415561" w:rsidP="00415561">
            <w:pPr>
              <w:spacing w:after="0"/>
              <w:jc w:val="center"/>
              <w:rPr>
                <w:rFonts w:cs="Arial"/>
                <w:b/>
                <w:bCs/>
                <w:i/>
                <w:iCs/>
                <w:szCs w:val="20"/>
              </w:rPr>
            </w:pPr>
            <w:r w:rsidRPr="009E3645">
              <w:t>$</w:t>
            </w:r>
            <w:r w:rsidR="00291F55">
              <w:t>10</w:t>
            </w:r>
          </w:p>
        </w:tc>
        <w:tc>
          <w:tcPr>
            <w:tcW w:w="1642" w:type="dxa"/>
            <w:tcBorders>
              <w:bottom w:val="single" w:sz="4" w:space="0" w:color="auto"/>
            </w:tcBorders>
          </w:tcPr>
          <w:p w14:paraId="5CBC46C7" w14:textId="386188E6" w:rsidR="00415561" w:rsidRPr="00116A54" w:rsidRDefault="00415561" w:rsidP="00415561">
            <w:pPr>
              <w:spacing w:after="0"/>
              <w:jc w:val="center"/>
              <w:rPr>
                <w:rFonts w:cs="Arial"/>
                <w:b/>
                <w:bCs/>
                <w:i/>
                <w:iCs/>
                <w:szCs w:val="20"/>
              </w:rPr>
            </w:pPr>
            <w:r w:rsidRPr="009E3645">
              <w:t>$</w:t>
            </w:r>
            <w:r w:rsidR="00890F2A">
              <w:t>19</w:t>
            </w:r>
          </w:p>
        </w:tc>
        <w:tc>
          <w:tcPr>
            <w:tcW w:w="1643" w:type="dxa"/>
            <w:tcBorders>
              <w:bottom w:val="single" w:sz="4" w:space="0" w:color="auto"/>
            </w:tcBorders>
          </w:tcPr>
          <w:p w14:paraId="3DF41BC8" w14:textId="6EE3C0B1" w:rsidR="00415561" w:rsidRPr="00116A54" w:rsidRDefault="00415561" w:rsidP="00415561">
            <w:pPr>
              <w:spacing w:after="0"/>
              <w:jc w:val="center"/>
              <w:rPr>
                <w:rFonts w:cs="Arial"/>
                <w:b/>
                <w:bCs/>
                <w:i/>
                <w:iCs/>
                <w:szCs w:val="20"/>
              </w:rPr>
            </w:pPr>
            <w:r w:rsidRPr="009E3645">
              <w:t>$</w:t>
            </w:r>
            <w:r w:rsidR="00755502">
              <w:t>31</w:t>
            </w:r>
          </w:p>
        </w:tc>
      </w:tr>
      <w:tr w:rsidR="00415561" w:rsidRPr="00116A54" w14:paraId="29DC1BA8" w14:textId="77777777">
        <w:trPr>
          <w:trHeight w:val="340"/>
        </w:trPr>
        <w:tc>
          <w:tcPr>
            <w:tcW w:w="1530" w:type="dxa"/>
            <w:vMerge/>
            <w:tcBorders>
              <w:bottom w:val="single" w:sz="4" w:space="0" w:color="FFFFFF" w:themeColor="background1"/>
            </w:tcBorders>
            <w:shd w:val="clear" w:color="auto" w:fill="00577E"/>
            <w:vAlign w:val="center"/>
          </w:tcPr>
          <w:p w14:paraId="5533452A" w14:textId="77777777" w:rsidR="00415561" w:rsidRPr="00116A54" w:rsidRDefault="00415561" w:rsidP="00415561">
            <w:pPr>
              <w:pStyle w:val="Caption"/>
              <w:spacing w:before="60" w:after="60"/>
              <w:jc w:val="center"/>
              <w:rPr>
                <w:rFonts w:cs="Arial"/>
                <w:bCs w:val="0"/>
                <w:color w:val="FFFFFF" w:themeColor="background1"/>
                <w:szCs w:val="20"/>
                <w:lang w:val="en-US"/>
              </w:rPr>
            </w:pPr>
          </w:p>
        </w:tc>
        <w:tc>
          <w:tcPr>
            <w:tcW w:w="1176" w:type="dxa"/>
            <w:tcBorders>
              <w:top w:val="single" w:sz="4" w:space="0" w:color="auto"/>
              <w:bottom w:val="single" w:sz="4" w:space="0" w:color="auto"/>
            </w:tcBorders>
            <w:tcMar>
              <w:top w:w="15" w:type="dxa"/>
              <w:left w:w="15" w:type="dxa"/>
              <w:bottom w:w="0" w:type="dxa"/>
              <w:right w:w="15" w:type="dxa"/>
            </w:tcMar>
            <w:vAlign w:val="center"/>
          </w:tcPr>
          <w:p w14:paraId="2AF132BA" w14:textId="77777777" w:rsidR="00415561" w:rsidRPr="00116A54" w:rsidRDefault="00415561" w:rsidP="00415561">
            <w:pPr>
              <w:pStyle w:val="Caption"/>
              <w:spacing w:before="60" w:after="60"/>
              <w:ind w:left="142"/>
              <w:rPr>
                <w:rFonts w:cs="Arial"/>
                <w:color w:val="auto"/>
                <w:szCs w:val="20"/>
                <w:lang w:val="en-US"/>
              </w:rPr>
            </w:pPr>
            <w:r w:rsidRPr="00116A54">
              <w:rPr>
                <w:rFonts w:cs="Arial"/>
                <w:color w:val="auto"/>
                <w:szCs w:val="20"/>
                <w:lang w:val="en-US"/>
              </w:rPr>
              <w:t>Total</w:t>
            </w:r>
          </w:p>
        </w:tc>
        <w:tc>
          <w:tcPr>
            <w:tcW w:w="1717" w:type="dxa"/>
            <w:tcBorders>
              <w:top w:val="single" w:sz="4" w:space="0" w:color="auto"/>
              <w:bottom w:val="single" w:sz="4" w:space="0" w:color="auto"/>
            </w:tcBorders>
          </w:tcPr>
          <w:p w14:paraId="0233D494" w14:textId="167652D2" w:rsidR="00415561" w:rsidRPr="00116A54" w:rsidRDefault="00C94694" w:rsidP="00415561">
            <w:pPr>
              <w:spacing w:after="0"/>
              <w:jc w:val="center"/>
              <w:rPr>
                <w:rFonts w:cs="Arial"/>
                <w:b/>
                <w:bCs/>
                <w:i/>
                <w:iCs/>
                <w:szCs w:val="20"/>
              </w:rPr>
            </w:pPr>
            <w:r>
              <w:rPr>
                <w:b/>
                <w:bCs/>
              </w:rPr>
              <w:t>710</w:t>
            </w:r>
          </w:p>
        </w:tc>
        <w:tc>
          <w:tcPr>
            <w:tcW w:w="1652" w:type="dxa"/>
            <w:tcBorders>
              <w:top w:val="single" w:sz="4" w:space="0" w:color="auto"/>
              <w:bottom w:val="single" w:sz="4" w:space="0" w:color="auto"/>
            </w:tcBorders>
            <w:tcMar>
              <w:top w:w="15" w:type="dxa"/>
              <w:left w:w="15" w:type="dxa"/>
              <w:bottom w:w="0" w:type="dxa"/>
              <w:right w:w="15" w:type="dxa"/>
            </w:tcMar>
          </w:tcPr>
          <w:p w14:paraId="196EDE6D" w14:textId="6DEBB071" w:rsidR="00415561" w:rsidRPr="00116A54" w:rsidRDefault="00415561" w:rsidP="00415561">
            <w:pPr>
              <w:spacing w:after="0"/>
              <w:jc w:val="center"/>
              <w:rPr>
                <w:rFonts w:cs="Arial"/>
                <w:b/>
                <w:bCs/>
                <w:i/>
                <w:iCs/>
                <w:szCs w:val="20"/>
              </w:rPr>
            </w:pPr>
            <w:r w:rsidRPr="00471BD9">
              <w:rPr>
                <w:b/>
                <w:bCs/>
              </w:rPr>
              <w:t>$</w:t>
            </w:r>
            <w:r w:rsidR="00C94694">
              <w:rPr>
                <w:b/>
                <w:bCs/>
              </w:rPr>
              <w:t>49</w:t>
            </w:r>
          </w:p>
        </w:tc>
        <w:tc>
          <w:tcPr>
            <w:tcW w:w="1642" w:type="dxa"/>
            <w:tcBorders>
              <w:top w:val="single" w:sz="4" w:space="0" w:color="auto"/>
              <w:bottom w:val="single" w:sz="4" w:space="0" w:color="auto"/>
            </w:tcBorders>
          </w:tcPr>
          <w:p w14:paraId="4D57B8F7" w14:textId="5A09C301" w:rsidR="00415561" w:rsidRPr="00116A54" w:rsidRDefault="00C94694" w:rsidP="00415561">
            <w:pPr>
              <w:spacing w:after="0"/>
              <w:jc w:val="center"/>
              <w:rPr>
                <w:rFonts w:cs="Arial"/>
                <w:b/>
                <w:bCs/>
                <w:i/>
                <w:iCs/>
                <w:szCs w:val="20"/>
              </w:rPr>
            </w:pPr>
            <w:r>
              <w:rPr>
                <w:b/>
                <w:bCs/>
              </w:rPr>
              <w:t>$65</w:t>
            </w:r>
          </w:p>
        </w:tc>
        <w:tc>
          <w:tcPr>
            <w:tcW w:w="1643" w:type="dxa"/>
            <w:tcBorders>
              <w:top w:val="single" w:sz="4" w:space="0" w:color="auto"/>
              <w:bottom w:val="single" w:sz="4" w:space="0" w:color="auto"/>
            </w:tcBorders>
          </w:tcPr>
          <w:p w14:paraId="395FC382" w14:textId="413EB011" w:rsidR="00415561" w:rsidRPr="00116A54" w:rsidRDefault="00C94694" w:rsidP="00415561">
            <w:pPr>
              <w:spacing w:after="0"/>
              <w:jc w:val="center"/>
              <w:rPr>
                <w:rFonts w:cs="Arial"/>
                <w:b/>
                <w:bCs/>
                <w:i/>
                <w:iCs/>
                <w:szCs w:val="20"/>
              </w:rPr>
            </w:pPr>
            <w:r>
              <w:rPr>
                <w:b/>
                <w:bCs/>
              </w:rPr>
              <w:t>$117</w:t>
            </w:r>
          </w:p>
        </w:tc>
      </w:tr>
      <w:tr w:rsidR="00415561" w:rsidRPr="00116A54" w14:paraId="2F7E9E2A" w14:textId="77777777">
        <w:trPr>
          <w:trHeight w:val="340"/>
        </w:trPr>
        <w:tc>
          <w:tcPr>
            <w:tcW w:w="1530" w:type="dxa"/>
            <w:vMerge w:val="restart"/>
            <w:tcBorders>
              <w:bottom w:val="single" w:sz="4" w:space="0" w:color="FFFFFF" w:themeColor="background1"/>
            </w:tcBorders>
            <w:shd w:val="clear" w:color="auto" w:fill="00577E"/>
            <w:vAlign w:val="center"/>
          </w:tcPr>
          <w:p w14:paraId="7C1DD62B" w14:textId="77777777" w:rsidR="00415561" w:rsidRPr="00116A54" w:rsidRDefault="00415561" w:rsidP="00415561">
            <w:pPr>
              <w:pStyle w:val="Caption"/>
              <w:spacing w:before="60" w:after="60"/>
              <w:jc w:val="center"/>
              <w:rPr>
                <w:rFonts w:cs="Arial"/>
                <w:bCs w:val="0"/>
                <w:color w:val="FFFFFF" w:themeColor="background1"/>
                <w:szCs w:val="20"/>
                <w:lang w:val="en-US"/>
              </w:rPr>
            </w:pPr>
            <w:r w:rsidRPr="00116A54">
              <w:rPr>
                <w:rFonts w:cs="Arial"/>
                <w:bCs w:val="0"/>
                <w:color w:val="FFFFFF" w:themeColor="background1"/>
                <w:szCs w:val="20"/>
                <w:lang w:val="en-US"/>
              </w:rPr>
              <w:t>Visitor Spending</w:t>
            </w:r>
          </w:p>
        </w:tc>
        <w:tc>
          <w:tcPr>
            <w:tcW w:w="1176" w:type="dxa"/>
            <w:tcBorders>
              <w:top w:val="single" w:sz="4" w:space="0" w:color="auto"/>
            </w:tcBorders>
            <w:tcMar>
              <w:top w:w="15" w:type="dxa"/>
              <w:left w:w="15" w:type="dxa"/>
              <w:bottom w:w="0" w:type="dxa"/>
              <w:right w:w="15" w:type="dxa"/>
            </w:tcMar>
            <w:vAlign w:val="center"/>
          </w:tcPr>
          <w:p w14:paraId="1FAE1D2B" w14:textId="77777777" w:rsidR="00415561" w:rsidRPr="00116A54" w:rsidRDefault="00415561" w:rsidP="00415561">
            <w:pPr>
              <w:pStyle w:val="Caption"/>
              <w:spacing w:before="60" w:after="60"/>
              <w:ind w:left="142"/>
              <w:rPr>
                <w:rFonts w:cs="Arial"/>
                <w:color w:val="auto"/>
                <w:szCs w:val="20"/>
                <w:lang w:val="en-US"/>
              </w:rPr>
            </w:pPr>
            <w:r w:rsidRPr="00116A54">
              <w:rPr>
                <w:rFonts w:cs="Arial"/>
                <w:b w:val="0"/>
                <w:color w:val="000000" w:themeColor="text1"/>
                <w:szCs w:val="20"/>
                <w:lang w:val="en-US"/>
              </w:rPr>
              <w:t>Direct</w:t>
            </w:r>
          </w:p>
        </w:tc>
        <w:tc>
          <w:tcPr>
            <w:tcW w:w="1717" w:type="dxa"/>
            <w:tcBorders>
              <w:top w:val="single" w:sz="4" w:space="0" w:color="auto"/>
            </w:tcBorders>
          </w:tcPr>
          <w:p w14:paraId="75A1C3AC" w14:textId="7CB69652" w:rsidR="00415561" w:rsidRPr="00C94694" w:rsidRDefault="000773E9" w:rsidP="00415561">
            <w:pPr>
              <w:spacing w:after="0"/>
              <w:jc w:val="center"/>
              <w:rPr>
                <w:rFonts w:cs="Arial"/>
                <w:szCs w:val="20"/>
              </w:rPr>
            </w:pPr>
            <w:r w:rsidRPr="00C94694">
              <w:rPr>
                <w:rFonts w:cs="Arial"/>
                <w:szCs w:val="20"/>
              </w:rPr>
              <w:t>7,130</w:t>
            </w:r>
          </w:p>
        </w:tc>
        <w:tc>
          <w:tcPr>
            <w:tcW w:w="1652" w:type="dxa"/>
            <w:tcBorders>
              <w:top w:val="single" w:sz="4" w:space="0" w:color="auto"/>
            </w:tcBorders>
            <w:tcMar>
              <w:top w:w="15" w:type="dxa"/>
              <w:left w:w="15" w:type="dxa"/>
              <w:bottom w:w="0" w:type="dxa"/>
              <w:right w:w="15" w:type="dxa"/>
            </w:tcMar>
          </w:tcPr>
          <w:p w14:paraId="59DCA182" w14:textId="03DF57E2" w:rsidR="00415561" w:rsidRPr="00116A54" w:rsidRDefault="00415561" w:rsidP="00415561">
            <w:pPr>
              <w:spacing w:after="0"/>
              <w:jc w:val="center"/>
              <w:rPr>
                <w:rFonts w:cs="Arial"/>
                <w:b/>
                <w:bCs/>
                <w:i/>
                <w:iCs/>
                <w:szCs w:val="20"/>
              </w:rPr>
            </w:pPr>
            <w:r w:rsidRPr="00375AC3">
              <w:t>$</w:t>
            </w:r>
            <w:r w:rsidR="00EB0360">
              <w:t>295</w:t>
            </w:r>
          </w:p>
        </w:tc>
        <w:tc>
          <w:tcPr>
            <w:tcW w:w="1642" w:type="dxa"/>
            <w:tcBorders>
              <w:top w:val="single" w:sz="4" w:space="0" w:color="auto"/>
            </w:tcBorders>
          </w:tcPr>
          <w:p w14:paraId="002CD42B" w14:textId="7F59A5FA" w:rsidR="00415561" w:rsidRPr="00116A54" w:rsidRDefault="00415561" w:rsidP="00415561">
            <w:pPr>
              <w:spacing w:after="0"/>
              <w:jc w:val="center"/>
              <w:rPr>
                <w:rFonts w:cs="Arial"/>
                <w:b/>
                <w:bCs/>
                <w:i/>
                <w:iCs/>
                <w:szCs w:val="20"/>
              </w:rPr>
            </w:pPr>
            <w:r w:rsidRPr="00375AC3">
              <w:t>$</w:t>
            </w:r>
            <w:r w:rsidR="00EB0360">
              <w:t>504</w:t>
            </w:r>
          </w:p>
        </w:tc>
        <w:tc>
          <w:tcPr>
            <w:tcW w:w="1643" w:type="dxa"/>
            <w:tcBorders>
              <w:top w:val="single" w:sz="4" w:space="0" w:color="auto"/>
            </w:tcBorders>
          </w:tcPr>
          <w:p w14:paraId="52D4243A" w14:textId="777F1E5F" w:rsidR="00415561" w:rsidRPr="00116A54" w:rsidRDefault="00415561" w:rsidP="00415561">
            <w:pPr>
              <w:spacing w:after="0"/>
              <w:jc w:val="center"/>
              <w:rPr>
                <w:rFonts w:cs="Arial"/>
                <w:b/>
                <w:bCs/>
                <w:i/>
                <w:iCs/>
                <w:szCs w:val="20"/>
              </w:rPr>
            </w:pPr>
            <w:r w:rsidRPr="00375AC3">
              <w:t>$</w:t>
            </w:r>
            <w:r w:rsidR="00755502">
              <w:t>798</w:t>
            </w:r>
          </w:p>
        </w:tc>
      </w:tr>
      <w:tr w:rsidR="00415561" w:rsidRPr="00116A54" w14:paraId="7F691A59" w14:textId="77777777">
        <w:trPr>
          <w:trHeight w:val="340"/>
        </w:trPr>
        <w:tc>
          <w:tcPr>
            <w:tcW w:w="1530" w:type="dxa"/>
            <w:vMerge/>
            <w:tcBorders>
              <w:bottom w:val="single" w:sz="4" w:space="0" w:color="FFFFFF" w:themeColor="background1"/>
            </w:tcBorders>
            <w:shd w:val="clear" w:color="auto" w:fill="00577E"/>
            <w:vAlign w:val="center"/>
          </w:tcPr>
          <w:p w14:paraId="278671FF" w14:textId="77777777" w:rsidR="00415561" w:rsidRPr="00116A54" w:rsidRDefault="00415561" w:rsidP="00415561">
            <w:pPr>
              <w:pStyle w:val="Caption"/>
              <w:spacing w:before="60" w:after="60"/>
              <w:jc w:val="center"/>
              <w:rPr>
                <w:rFonts w:cs="Arial"/>
                <w:bCs w:val="0"/>
                <w:color w:val="FFFFFF" w:themeColor="background1"/>
                <w:szCs w:val="20"/>
                <w:lang w:val="en-US"/>
              </w:rPr>
            </w:pPr>
          </w:p>
        </w:tc>
        <w:tc>
          <w:tcPr>
            <w:tcW w:w="1176" w:type="dxa"/>
            <w:tcMar>
              <w:top w:w="15" w:type="dxa"/>
              <w:left w:w="15" w:type="dxa"/>
              <w:bottom w:w="0" w:type="dxa"/>
              <w:right w:w="15" w:type="dxa"/>
            </w:tcMar>
            <w:vAlign w:val="center"/>
          </w:tcPr>
          <w:p w14:paraId="6BD01B13" w14:textId="77777777" w:rsidR="00415561" w:rsidRPr="00116A54" w:rsidRDefault="00415561" w:rsidP="00415561">
            <w:pPr>
              <w:pStyle w:val="Caption"/>
              <w:spacing w:before="60" w:after="60"/>
              <w:ind w:left="142"/>
              <w:rPr>
                <w:rFonts w:cs="Arial"/>
                <w:color w:val="auto"/>
                <w:szCs w:val="20"/>
                <w:lang w:val="en-US"/>
              </w:rPr>
            </w:pPr>
            <w:r w:rsidRPr="00116A54">
              <w:rPr>
                <w:rFonts w:cs="Arial"/>
                <w:b w:val="0"/>
                <w:color w:val="000000" w:themeColor="text1"/>
                <w:szCs w:val="20"/>
                <w:lang w:val="en-US"/>
              </w:rPr>
              <w:t>Indirect</w:t>
            </w:r>
          </w:p>
        </w:tc>
        <w:tc>
          <w:tcPr>
            <w:tcW w:w="1717" w:type="dxa"/>
          </w:tcPr>
          <w:p w14:paraId="29ABA722" w14:textId="63B4EEBE" w:rsidR="00415561" w:rsidRPr="00116A54" w:rsidRDefault="009C2A91" w:rsidP="00415561">
            <w:pPr>
              <w:spacing w:after="0"/>
              <w:jc w:val="center"/>
              <w:rPr>
                <w:rFonts w:cs="Arial"/>
                <w:b/>
                <w:bCs/>
                <w:i/>
                <w:iCs/>
                <w:szCs w:val="20"/>
              </w:rPr>
            </w:pPr>
            <w:r>
              <w:t>1,470</w:t>
            </w:r>
          </w:p>
        </w:tc>
        <w:tc>
          <w:tcPr>
            <w:tcW w:w="1652" w:type="dxa"/>
            <w:tcMar>
              <w:top w:w="15" w:type="dxa"/>
              <w:left w:w="15" w:type="dxa"/>
              <w:bottom w:w="0" w:type="dxa"/>
              <w:right w:w="15" w:type="dxa"/>
            </w:tcMar>
          </w:tcPr>
          <w:p w14:paraId="39378750" w14:textId="40E51235" w:rsidR="00415561" w:rsidRPr="00116A54" w:rsidRDefault="00415561" w:rsidP="00415561">
            <w:pPr>
              <w:spacing w:after="0"/>
              <w:jc w:val="center"/>
              <w:rPr>
                <w:rFonts w:cs="Arial"/>
                <w:b/>
                <w:bCs/>
                <w:i/>
                <w:iCs/>
                <w:szCs w:val="20"/>
              </w:rPr>
            </w:pPr>
            <w:r w:rsidRPr="00375AC3">
              <w:t>$</w:t>
            </w:r>
            <w:r w:rsidR="00EB0360">
              <w:t>99</w:t>
            </w:r>
          </w:p>
        </w:tc>
        <w:tc>
          <w:tcPr>
            <w:tcW w:w="1642" w:type="dxa"/>
          </w:tcPr>
          <w:p w14:paraId="224ED83D" w14:textId="2D41695F" w:rsidR="00415561" w:rsidRPr="00116A54" w:rsidRDefault="00415561" w:rsidP="00415561">
            <w:pPr>
              <w:spacing w:after="0"/>
              <w:jc w:val="center"/>
              <w:rPr>
                <w:rFonts w:cs="Arial"/>
                <w:b/>
                <w:bCs/>
                <w:i/>
                <w:iCs/>
                <w:szCs w:val="20"/>
              </w:rPr>
            </w:pPr>
            <w:r w:rsidRPr="00375AC3">
              <w:t>$</w:t>
            </w:r>
            <w:r w:rsidR="00EB0360">
              <w:t>149</w:t>
            </w:r>
          </w:p>
        </w:tc>
        <w:tc>
          <w:tcPr>
            <w:tcW w:w="1643" w:type="dxa"/>
          </w:tcPr>
          <w:p w14:paraId="45CA5D46" w14:textId="69181515" w:rsidR="00415561" w:rsidRPr="00116A54" w:rsidRDefault="00755502" w:rsidP="00415561">
            <w:pPr>
              <w:spacing w:after="0"/>
              <w:jc w:val="center"/>
              <w:rPr>
                <w:rFonts w:cs="Arial"/>
                <w:b/>
                <w:bCs/>
                <w:i/>
                <w:iCs/>
                <w:szCs w:val="20"/>
              </w:rPr>
            </w:pPr>
            <w:r>
              <w:t>$290</w:t>
            </w:r>
          </w:p>
        </w:tc>
      </w:tr>
      <w:tr w:rsidR="00415561" w:rsidRPr="00116A54" w14:paraId="1338BB4A" w14:textId="77777777">
        <w:trPr>
          <w:trHeight w:val="340"/>
        </w:trPr>
        <w:tc>
          <w:tcPr>
            <w:tcW w:w="1530" w:type="dxa"/>
            <w:vMerge/>
            <w:tcBorders>
              <w:bottom w:val="single" w:sz="4" w:space="0" w:color="FFFFFF" w:themeColor="background1"/>
            </w:tcBorders>
            <w:shd w:val="clear" w:color="auto" w:fill="00577E"/>
            <w:vAlign w:val="center"/>
          </w:tcPr>
          <w:p w14:paraId="7E24B2F4" w14:textId="77777777" w:rsidR="00415561" w:rsidRPr="00116A54" w:rsidRDefault="00415561" w:rsidP="00415561">
            <w:pPr>
              <w:pStyle w:val="Caption"/>
              <w:spacing w:before="60" w:after="60"/>
              <w:jc w:val="center"/>
              <w:rPr>
                <w:rFonts w:cs="Arial"/>
                <w:bCs w:val="0"/>
                <w:color w:val="FFFFFF" w:themeColor="background1"/>
                <w:szCs w:val="20"/>
                <w:lang w:val="en-US"/>
              </w:rPr>
            </w:pPr>
          </w:p>
        </w:tc>
        <w:tc>
          <w:tcPr>
            <w:tcW w:w="1176" w:type="dxa"/>
            <w:tcBorders>
              <w:bottom w:val="single" w:sz="4" w:space="0" w:color="auto"/>
            </w:tcBorders>
            <w:tcMar>
              <w:top w:w="15" w:type="dxa"/>
              <w:left w:w="15" w:type="dxa"/>
              <w:bottom w:w="0" w:type="dxa"/>
              <w:right w:w="15" w:type="dxa"/>
            </w:tcMar>
            <w:vAlign w:val="center"/>
          </w:tcPr>
          <w:p w14:paraId="60F226C3" w14:textId="77777777" w:rsidR="00415561" w:rsidRPr="00116A54" w:rsidRDefault="00415561" w:rsidP="00415561">
            <w:pPr>
              <w:pStyle w:val="Caption"/>
              <w:spacing w:before="60" w:after="60"/>
              <w:ind w:left="142"/>
              <w:rPr>
                <w:rFonts w:cs="Arial"/>
                <w:color w:val="auto"/>
                <w:szCs w:val="20"/>
                <w:lang w:val="en-US"/>
              </w:rPr>
            </w:pPr>
            <w:r w:rsidRPr="00116A54">
              <w:rPr>
                <w:rFonts w:cs="Arial"/>
                <w:b w:val="0"/>
                <w:color w:val="000000" w:themeColor="text1"/>
                <w:szCs w:val="20"/>
                <w:lang w:val="en-US"/>
              </w:rPr>
              <w:t>Induced</w:t>
            </w:r>
          </w:p>
        </w:tc>
        <w:tc>
          <w:tcPr>
            <w:tcW w:w="1717" w:type="dxa"/>
            <w:tcBorders>
              <w:bottom w:val="single" w:sz="4" w:space="0" w:color="auto"/>
            </w:tcBorders>
          </w:tcPr>
          <w:p w14:paraId="44C5E4E0" w14:textId="2ADE33E3" w:rsidR="00415561" w:rsidRPr="00116A54" w:rsidRDefault="009C2A91" w:rsidP="00415561">
            <w:pPr>
              <w:spacing w:after="0"/>
              <w:jc w:val="center"/>
              <w:rPr>
                <w:rFonts w:cs="Arial"/>
                <w:b/>
                <w:bCs/>
                <w:i/>
                <w:iCs/>
                <w:szCs w:val="20"/>
              </w:rPr>
            </w:pPr>
            <w:r>
              <w:t>1,680</w:t>
            </w:r>
          </w:p>
        </w:tc>
        <w:tc>
          <w:tcPr>
            <w:tcW w:w="1652" w:type="dxa"/>
            <w:tcBorders>
              <w:bottom w:val="single" w:sz="4" w:space="0" w:color="auto"/>
            </w:tcBorders>
            <w:tcMar>
              <w:top w:w="15" w:type="dxa"/>
              <w:left w:w="15" w:type="dxa"/>
              <w:bottom w:w="0" w:type="dxa"/>
              <w:right w:w="15" w:type="dxa"/>
            </w:tcMar>
          </w:tcPr>
          <w:p w14:paraId="76EA3DA3" w14:textId="59D4FA30" w:rsidR="00415561" w:rsidRPr="00116A54" w:rsidRDefault="00415561" w:rsidP="00415561">
            <w:pPr>
              <w:spacing w:after="0"/>
              <w:jc w:val="center"/>
              <w:rPr>
                <w:rFonts w:cs="Arial"/>
                <w:b/>
                <w:bCs/>
                <w:i/>
                <w:iCs/>
                <w:szCs w:val="20"/>
              </w:rPr>
            </w:pPr>
            <w:r w:rsidRPr="00375AC3">
              <w:t>$</w:t>
            </w:r>
            <w:r w:rsidR="00EB0360">
              <w:t>103</w:t>
            </w:r>
          </w:p>
        </w:tc>
        <w:tc>
          <w:tcPr>
            <w:tcW w:w="1642" w:type="dxa"/>
            <w:tcBorders>
              <w:bottom w:val="single" w:sz="4" w:space="0" w:color="auto"/>
            </w:tcBorders>
          </w:tcPr>
          <w:p w14:paraId="134B955F" w14:textId="5B8AC5E1" w:rsidR="00415561" w:rsidRPr="00116A54" w:rsidRDefault="00415561" w:rsidP="00415561">
            <w:pPr>
              <w:spacing w:after="0"/>
              <w:jc w:val="center"/>
              <w:rPr>
                <w:rFonts w:cs="Arial"/>
                <w:b/>
                <w:bCs/>
                <w:i/>
                <w:iCs/>
                <w:szCs w:val="20"/>
              </w:rPr>
            </w:pPr>
            <w:r w:rsidRPr="00375AC3">
              <w:t>$</w:t>
            </w:r>
            <w:r w:rsidR="00EB0360">
              <w:t>190</w:t>
            </w:r>
          </w:p>
        </w:tc>
        <w:tc>
          <w:tcPr>
            <w:tcW w:w="1643" w:type="dxa"/>
            <w:tcBorders>
              <w:bottom w:val="single" w:sz="4" w:space="0" w:color="auto"/>
            </w:tcBorders>
          </w:tcPr>
          <w:p w14:paraId="55AE1A6D" w14:textId="43886DC6" w:rsidR="00415561" w:rsidRPr="00116A54" w:rsidRDefault="00415561" w:rsidP="00415561">
            <w:pPr>
              <w:spacing w:after="0"/>
              <w:jc w:val="center"/>
              <w:rPr>
                <w:rFonts w:cs="Arial"/>
                <w:b/>
                <w:bCs/>
                <w:i/>
                <w:iCs/>
                <w:szCs w:val="20"/>
              </w:rPr>
            </w:pPr>
            <w:r w:rsidRPr="00375AC3">
              <w:t>$</w:t>
            </w:r>
            <w:r w:rsidR="00755502">
              <w:t>305</w:t>
            </w:r>
          </w:p>
        </w:tc>
      </w:tr>
      <w:tr w:rsidR="00415561" w:rsidRPr="00116A54" w14:paraId="2C10F422" w14:textId="77777777">
        <w:trPr>
          <w:trHeight w:val="340"/>
        </w:trPr>
        <w:tc>
          <w:tcPr>
            <w:tcW w:w="1530" w:type="dxa"/>
            <w:vMerge/>
            <w:tcBorders>
              <w:bottom w:val="single" w:sz="4" w:space="0" w:color="FFFFFF" w:themeColor="background1"/>
            </w:tcBorders>
            <w:shd w:val="clear" w:color="auto" w:fill="00577E"/>
            <w:vAlign w:val="center"/>
          </w:tcPr>
          <w:p w14:paraId="0275CABF" w14:textId="77777777" w:rsidR="00415561" w:rsidRPr="00116A54" w:rsidRDefault="00415561" w:rsidP="00415561">
            <w:pPr>
              <w:pStyle w:val="Caption"/>
              <w:spacing w:before="60" w:after="60"/>
              <w:jc w:val="center"/>
              <w:rPr>
                <w:rFonts w:cs="Arial"/>
                <w:bCs w:val="0"/>
                <w:color w:val="FFFFFF" w:themeColor="background1"/>
                <w:szCs w:val="20"/>
                <w:lang w:val="en-US"/>
              </w:rPr>
            </w:pPr>
          </w:p>
        </w:tc>
        <w:tc>
          <w:tcPr>
            <w:tcW w:w="1176" w:type="dxa"/>
            <w:tcBorders>
              <w:top w:val="single" w:sz="4" w:space="0" w:color="auto"/>
              <w:bottom w:val="single" w:sz="4" w:space="0" w:color="auto"/>
            </w:tcBorders>
            <w:tcMar>
              <w:top w:w="15" w:type="dxa"/>
              <w:left w:w="15" w:type="dxa"/>
              <w:bottom w:w="0" w:type="dxa"/>
              <w:right w:w="15" w:type="dxa"/>
            </w:tcMar>
            <w:vAlign w:val="center"/>
          </w:tcPr>
          <w:p w14:paraId="7BEFB216" w14:textId="77777777" w:rsidR="00415561" w:rsidRPr="00116A54" w:rsidRDefault="00415561" w:rsidP="00415561">
            <w:pPr>
              <w:pStyle w:val="Caption"/>
              <w:spacing w:before="60" w:after="60"/>
              <w:ind w:left="142"/>
              <w:rPr>
                <w:rFonts w:cs="Arial"/>
                <w:color w:val="auto"/>
                <w:szCs w:val="20"/>
                <w:lang w:val="en-US"/>
              </w:rPr>
            </w:pPr>
            <w:r w:rsidRPr="00116A54">
              <w:rPr>
                <w:rFonts w:cs="Arial"/>
                <w:color w:val="auto"/>
                <w:szCs w:val="20"/>
                <w:lang w:val="en-US"/>
              </w:rPr>
              <w:t>Total</w:t>
            </w:r>
          </w:p>
        </w:tc>
        <w:tc>
          <w:tcPr>
            <w:tcW w:w="1717" w:type="dxa"/>
            <w:tcBorders>
              <w:top w:val="single" w:sz="4" w:space="0" w:color="auto"/>
              <w:bottom w:val="single" w:sz="4" w:space="0" w:color="auto"/>
            </w:tcBorders>
          </w:tcPr>
          <w:p w14:paraId="358FF8BF" w14:textId="336C2414" w:rsidR="00415561" w:rsidRPr="00116A54" w:rsidRDefault="00CE6236" w:rsidP="00415561">
            <w:pPr>
              <w:spacing w:after="0"/>
              <w:jc w:val="center"/>
              <w:rPr>
                <w:rFonts w:cs="Arial"/>
                <w:b/>
                <w:bCs/>
                <w:i/>
                <w:iCs/>
                <w:szCs w:val="20"/>
              </w:rPr>
            </w:pPr>
            <w:r>
              <w:rPr>
                <w:b/>
                <w:bCs/>
              </w:rPr>
              <w:t>10,280</w:t>
            </w:r>
          </w:p>
        </w:tc>
        <w:tc>
          <w:tcPr>
            <w:tcW w:w="1652" w:type="dxa"/>
            <w:tcBorders>
              <w:top w:val="single" w:sz="4" w:space="0" w:color="auto"/>
              <w:bottom w:val="single" w:sz="4" w:space="0" w:color="auto"/>
            </w:tcBorders>
            <w:tcMar>
              <w:top w:w="15" w:type="dxa"/>
              <w:left w:w="15" w:type="dxa"/>
              <w:bottom w:w="0" w:type="dxa"/>
              <w:right w:w="15" w:type="dxa"/>
            </w:tcMar>
          </w:tcPr>
          <w:p w14:paraId="6F468070" w14:textId="7C5C002C" w:rsidR="00415561" w:rsidRPr="00116A54" w:rsidRDefault="00CE6236" w:rsidP="00415561">
            <w:pPr>
              <w:spacing w:after="0"/>
              <w:jc w:val="center"/>
              <w:rPr>
                <w:rFonts w:cs="Arial"/>
                <w:b/>
                <w:bCs/>
                <w:i/>
                <w:iCs/>
                <w:szCs w:val="20"/>
              </w:rPr>
            </w:pPr>
            <w:r>
              <w:rPr>
                <w:b/>
                <w:bCs/>
              </w:rPr>
              <w:t>$</w:t>
            </w:r>
            <w:r w:rsidR="00661107">
              <w:rPr>
                <w:b/>
                <w:bCs/>
              </w:rPr>
              <w:t>497</w:t>
            </w:r>
          </w:p>
        </w:tc>
        <w:tc>
          <w:tcPr>
            <w:tcW w:w="1642" w:type="dxa"/>
            <w:tcBorders>
              <w:top w:val="single" w:sz="4" w:space="0" w:color="auto"/>
              <w:bottom w:val="single" w:sz="4" w:space="0" w:color="auto"/>
            </w:tcBorders>
          </w:tcPr>
          <w:p w14:paraId="7EBA4CB5" w14:textId="36123FF9" w:rsidR="00415561" w:rsidRPr="00116A54" w:rsidRDefault="00415561" w:rsidP="00415561">
            <w:pPr>
              <w:spacing w:after="0"/>
              <w:jc w:val="center"/>
              <w:rPr>
                <w:rFonts w:cs="Arial"/>
                <w:b/>
                <w:bCs/>
                <w:i/>
                <w:iCs/>
                <w:szCs w:val="20"/>
              </w:rPr>
            </w:pPr>
            <w:r w:rsidRPr="00F82615">
              <w:rPr>
                <w:b/>
                <w:bCs/>
              </w:rPr>
              <w:t>$</w:t>
            </w:r>
            <w:r w:rsidR="00661107">
              <w:rPr>
                <w:b/>
                <w:bCs/>
              </w:rPr>
              <w:t>844</w:t>
            </w:r>
          </w:p>
        </w:tc>
        <w:tc>
          <w:tcPr>
            <w:tcW w:w="1643" w:type="dxa"/>
            <w:tcBorders>
              <w:top w:val="single" w:sz="4" w:space="0" w:color="auto"/>
              <w:bottom w:val="single" w:sz="4" w:space="0" w:color="auto"/>
            </w:tcBorders>
          </w:tcPr>
          <w:p w14:paraId="4C1DBE0E" w14:textId="56E56F4A" w:rsidR="00415561" w:rsidRPr="00116A54" w:rsidRDefault="00415561" w:rsidP="00415561">
            <w:pPr>
              <w:spacing w:after="0"/>
              <w:jc w:val="center"/>
              <w:rPr>
                <w:rFonts w:cs="Arial"/>
                <w:b/>
                <w:bCs/>
                <w:i/>
                <w:iCs/>
                <w:szCs w:val="20"/>
              </w:rPr>
            </w:pPr>
            <w:r w:rsidRPr="00F82615">
              <w:rPr>
                <w:b/>
                <w:bCs/>
              </w:rPr>
              <w:t>$</w:t>
            </w:r>
            <w:r w:rsidR="00661107">
              <w:rPr>
                <w:b/>
                <w:bCs/>
              </w:rPr>
              <w:t>1,394</w:t>
            </w:r>
          </w:p>
        </w:tc>
      </w:tr>
      <w:tr w:rsidR="00415561" w:rsidRPr="00116A54" w14:paraId="5BBA80C4" w14:textId="77777777">
        <w:trPr>
          <w:trHeight w:val="340"/>
        </w:trPr>
        <w:tc>
          <w:tcPr>
            <w:tcW w:w="1530" w:type="dxa"/>
            <w:vMerge w:val="restart"/>
            <w:tcBorders>
              <w:top w:val="single" w:sz="4" w:space="0" w:color="FFFFFF" w:themeColor="background1"/>
            </w:tcBorders>
            <w:shd w:val="clear" w:color="auto" w:fill="00577E"/>
            <w:vAlign w:val="center"/>
          </w:tcPr>
          <w:p w14:paraId="2172760C" w14:textId="77777777" w:rsidR="00415561" w:rsidRPr="00116A54" w:rsidRDefault="00415561" w:rsidP="00415561">
            <w:pPr>
              <w:pStyle w:val="Caption"/>
              <w:spacing w:before="60" w:after="60"/>
              <w:jc w:val="center"/>
              <w:rPr>
                <w:rFonts w:cs="Arial"/>
                <w:bCs w:val="0"/>
                <w:color w:val="FFFFFF" w:themeColor="background1"/>
                <w:szCs w:val="20"/>
                <w:lang w:val="en-US"/>
              </w:rPr>
            </w:pPr>
            <w:r w:rsidRPr="00116A54">
              <w:rPr>
                <w:rFonts w:cs="Arial"/>
                <w:bCs w:val="0"/>
                <w:color w:val="FFFFFF" w:themeColor="background1"/>
                <w:szCs w:val="20"/>
                <w:lang w:val="en-US"/>
              </w:rPr>
              <w:t>Consolidated</w:t>
            </w:r>
          </w:p>
        </w:tc>
        <w:tc>
          <w:tcPr>
            <w:tcW w:w="1176" w:type="dxa"/>
            <w:tcBorders>
              <w:top w:val="single" w:sz="4" w:space="0" w:color="auto"/>
            </w:tcBorders>
            <w:tcMar>
              <w:top w:w="15" w:type="dxa"/>
              <w:left w:w="15" w:type="dxa"/>
              <w:bottom w:w="0" w:type="dxa"/>
              <w:right w:w="15" w:type="dxa"/>
            </w:tcMar>
            <w:vAlign w:val="center"/>
          </w:tcPr>
          <w:p w14:paraId="3F277EF4" w14:textId="77777777" w:rsidR="00415561" w:rsidRPr="00116A54" w:rsidRDefault="00415561" w:rsidP="00415561">
            <w:pPr>
              <w:pStyle w:val="Caption"/>
              <w:spacing w:before="60" w:after="60"/>
              <w:ind w:left="142"/>
              <w:rPr>
                <w:rFonts w:cs="Arial"/>
                <w:color w:val="auto"/>
                <w:szCs w:val="20"/>
                <w:lang w:val="en-US"/>
              </w:rPr>
            </w:pPr>
            <w:r w:rsidRPr="00116A54">
              <w:rPr>
                <w:rFonts w:cs="Arial"/>
                <w:b w:val="0"/>
                <w:color w:val="000000" w:themeColor="text1"/>
                <w:szCs w:val="20"/>
                <w:lang w:val="en-US"/>
              </w:rPr>
              <w:t>Direct</w:t>
            </w:r>
          </w:p>
        </w:tc>
        <w:tc>
          <w:tcPr>
            <w:tcW w:w="1717" w:type="dxa"/>
            <w:tcBorders>
              <w:top w:val="single" w:sz="4" w:space="0" w:color="auto"/>
            </w:tcBorders>
          </w:tcPr>
          <w:p w14:paraId="693E3340" w14:textId="152E3BB4" w:rsidR="00415561" w:rsidRPr="00116A54" w:rsidRDefault="00CB5469" w:rsidP="00415561">
            <w:pPr>
              <w:spacing w:after="0"/>
              <w:jc w:val="center"/>
              <w:rPr>
                <w:rFonts w:cs="Arial"/>
                <w:b/>
                <w:bCs/>
                <w:i/>
                <w:iCs/>
                <w:szCs w:val="20"/>
              </w:rPr>
            </w:pPr>
            <w:r>
              <w:t>10,880</w:t>
            </w:r>
          </w:p>
        </w:tc>
        <w:tc>
          <w:tcPr>
            <w:tcW w:w="1652" w:type="dxa"/>
            <w:tcBorders>
              <w:top w:val="single" w:sz="4" w:space="0" w:color="auto"/>
            </w:tcBorders>
            <w:tcMar>
              <w:top w:w="15" w:type="dxa"/>
              <w:left w:w="15" w:type="dxa"/>
              <w:bottom w:w="0" w:type="dxa"/>
              <w:right w:w="15" w:type="dxa"/>
            </w:tcMar>
          </w:tcPr>
          <w:p w14:paraId="12410B93" w14:textId="66705359" w:rsidR="00415561" w:rsidRPr="00116A54" w:rsidRDefault="00415561" w:rsidP="00415561">
            <w:pPr>
              <w:spacing w:after="0"/>
              <w:jc w:val="center"/>
              <w:rPr>
                <w:rFonts w:cs="Arial"/>
                <w:b/>
                <w:bCs/>
                <w:i/>
                <w:iCs/>
                <w:szCs w:val="20"/>
              </w:rPr>
            </w:pPr>
            <w:r w:rsidRPr="00375AC3">
              <w:t>$</w:t>
            </w:r>
            <w:r w:rsidR="00CE6236">
              <w:t>585</w:t>
            </w:r>
          </w:p>
        </w:tc>
        <w:tc>
          <w:tcPr>
            <w:tcW w:w="1642" w:type="dxa"/>
            <w:tcBorders>
              <w:top w:val="single" w:sz="4" w:space="0" w:color="auto"/>
            </w:tcBorders>
          </w:tcPr>
          <w:p w14:paraId="6465BA67" w14:textId="06DA3643" w:rsidR="00415561" w:rsidRPr="00116A54" w:rsidRDefault="00415561" w:rsidP="00415561">
            <w:pPr>
              <w:spacing w:after="0"/>
              <w:jc w:val="center"/>
              <w:rPr>
                <w:rFonts w:cs="Arial"/>
                <w:b/>
                <w:bCs/>
                <w:i/>
                <w:iCs/>
                <w:szCs w:val="20"/>
              </w:rPr>
            </w:pPr>
            <w:r w:rsidRPr="00375AC3">
              <w:t>$</w:t>
            </w:r>
            <w:r w:rsidR="00CE6236">
              <w:t>1,002</w:t>
            </w:r>
          </w:p>
        </w:tc>
        <w:tc>
          <w:tcPr>
            <w:tcW w:w="1643" w:type="dxa"/>
            <w:tcBorders>
              <w:top w:val="single" w:sz="4" w:space="0" w:color="auto"/>
            </w:tcBorders>
          </w:tcPr>
          <w:p w14:paraId="2DACDD82" w14:textId="39058EF7" w:rsidR="00415561" w:rsidRPr="00116A54" w:rsidRDefault="00415561" w:rsidP="00415561">
            <w:pPr>
              <w:spacing w:after="0"/>
              <w:jc w:val="center"/>
              <w:rPr>
                <w:rFonts w:cs="Arial"/>
                <w:b/>
                <w:bCs/>
                <w:i/>
                <w:iCs/>
                <w:szCs w:val="20"/>
              </w:rPr>
            </w:pPr>
            <w:r w:rsidRPr="00375AC3">
              <w:t>$</w:t>
            </w:r>
            <w:r w:rsidR="00802E80">
              <w:t>1,537</w:t>
            </w:r>
          </w:p>
        </w:tc>
      </w:tr>
      <w:tr w:rsidR="00415561" w:rsidRPr="00116A54" w14:paraId="052800F7" w14:textId="77777777">
        <w:trPr>
          <w:trHeight w:val="340"/>
        </w:trPr>
        <w:tc>
          <w:tcPr>
            <w:tcW w:w="1530" w:type="dxa"/>
            <w:vMerge/>
            <w:tcBorders>
              <w:top w:val="single" w:sz="4" w:space="0" w:color="FFFFFF" w:themeColor="background1"/>
            </w:tcBorders>
            <w:shd w:val="clear" w:color="auto" w:fill="00577E"/>
            <w:vAlign w:val="center"/>
          </w:tcPr>
          <w:p w14:paraId="1CEAD66B" w14:textId="77777777" w:rsidR="00415561" w:rsidRPr="00116A54" w:rsidRDefault="00415561" w:rsidP="00415561">
            <w:pPr>
              <w:pStyle w:val="Caption"/>
              <w:spacing w:before="60" w:after="60"/>
              <w:jc w:val="center"/>
              <w:rPr>
                <w:rFonts w:cs="Arial"/>
                <w:color w:val="auto"/>
                <w:szCs w:val="20"/>
                <w:lang w:val="en-US"/>
              </w:rPr>
            </w:pPr>
          </w:p>
        </w:tc>
        <w:tc>
          <w:tcPr>
            <w:tcW w:w="1176" w:type="dxa"/>
            <w:tcMar>
              <w:top w:w="15" w:type="dxa"/>
              <w:left w:w="15" w:type="dxa"/>
              <w:bottom w:w="0" w:type="dxa"/>
              <w:right w:w="15" w:type="dxa"/>
            </w:tcMar>
            <w:vAlign w:val="center"/>
          </w:tcPr>
          <w:p w14:paraId="783079F8" w14:textId="77777777" w:rsidR="00415561" w:rsidRPr="00116A54" w:rsidRDefault="00415561" w:rsidP="00415561">
            <w:pPr>
              <w:pStyle w:val="Caption"/>
              <w:spacing w:before="60" w:after="60"/>
              <w:ind w:left="142"/>
              <w:rPr>
                <w:rFonts w:cs="Arial"/>
                <w:color w:val="auto"/>
                <w:szCs w:val="20"/>
                <w:lang w:val="en-US"/>
              </w:rPr>
            </w:pPr>
            <w:r w:rsidRPr="00116A54">
              <w:rPr>
                <w:rFonts w:cs="Arial"/>
                <w:b w:val="0"/>
                <w:color w:val="000000" w:themeColor="text1"/>
                <w:szCs w:val="20"/>
                <w:lang w:val="en-US"/>
              </w:rPr>
              <w:t>Indirect</w:t>
            </w:r>
          </w:p>
        </w:tc>
        <w:tc>
          <w:tcPr>
            <w:tcW w:w="1717" w:type="dxa"/>
          </w:tcPr>
          <w:p w14:paraId="76C41AA6" w14:textId="2A4C2E0D" w:rsidR="00415561" w:rsidRPr="00116A54" w:rsidRDefault="00CB5469" w:rsidP="00415561">
            <w:pPr>
              <w:spacing w:after="0"/>
              <w:jc w:val="center"/>
              <w:rPr>
                <w:rFonts w:cs="Arial"/>
                <w:b/>
                <w:bCs/>
                <w:i/>
                <w:iCs/>
                <w:szCs w:val="20"/>
              </w:rPr>
            </w:pPr>
            <w:r>
              <w:t>2,440</w:t>
            </w:r>
          </w:p>
        </w:tc>
        <w:tc>
          <w:tcPr>
            <w:tcW w:w="1652" w:type="dxa"/>
            <w:tcMar>
              <w:top w:w="15" w:type="dxa"/>
              <w:left w:w="15" w:type="dxa"/>
              <w:bottom w:w="0" w:type="dxa"/>
              <w:right w:w="15" w:type="dxa"/>
            </w:tcMar>
          </w:tcPr>
          <w:p w14:paraId="5C3F405F" w14:textId="4D15B0AB" w:rsidR="00415561" w:rsidRPr="00116A54" w:rsidRDefault="00415561" w:rsidP="00415561">
            <w:pPr>
              <w:spacing w:after="0"/>
              <w:jc w:val="center"/>
              <w:rPr>
                <w:rFonts w:cs="Arial"/>
                <w:b/>
                <w:bCs/>
                <w:i/>
                <w:iCs/>
                <w:szCs w:val="20"/>
              </w:rPr>
            </w:pPr>
            <w:r w:rsidRPr="00375AC3">
              <w:t>$</w:t>
            </w:r>
            <w:r w:rsidR="00CE6236">
              <w:t>170</w:t>
            </w:r>
          </w:p>
        </w:tc>
        <w:tc>
          <w:tcPr>
            <w:tcW w:w="1642" w:type="dxa"/>
          </w:tcPr>
          <w:p w14:paraId="01957646" w14:textId="22AB81B1" w:rsidR="00415561" w:rsidRPr="00116A54" w:rsidRDefault="00415561" w:rsidP="00415561">
            <w:pPr>
              <w:spacing w:after="0"/>
              <w:jc w:val="center"/>
              <w:rPr>
                <w:rFonts w:cs="Arial"/>
                <w:b/>
                <w:bCs/>
                <w:i/>
                <w:iCs/>
                <w:szCs w:val="20"/>
              </w:rPr>
            </w:pPr>
            <w:r w:rsidRPr="00375AC3">
              <w:t>$</w:t>
            </w:r>
            <w:r w:rsidR="00CE6236">
              <w:t>247</w:t>
            </w:r>
          </w:p>
        </w:tc>
        <w:tc>
          <w:tcPr>
            <w:tcW w:w="1643" w:type="dxa"/>
          </w:tcPr>
          <w:p w14:paraId="5DE71546" w14:textId="4DC055E2" w:rsidR="00415561" w:rsidRPr="00116A54" w:rsidRDefault="00CE6236" w:rsidP="00415561">
            <w:pPr>
              <w:spacing w:after="0"/>
              <w:jc w:val="center"/>
              <w:rPr>
                <w:rFonts w:cs="Arial"/>
                <w:b/>
                <w:bCs/>
                <w:i/>
                <w:iCs/>
                <w:szCs w:val="20"/>
              </w:rPr>
            </w:pPr>
            <w:r>
              <w:t>$471</w:t>
            </w:r>
          </w:p>
        </w:tc>
      </w:tr>
      <w:tr w:rsidR="00415561" w:rsidRPr="00116A54" w14:paraId="4F68C2DF" w14:textId="77777777">
        <w:trPr>
          <w:trHeight w:val="340"/>
        </w:trPr>
        <w:tc>
          <w:tcPr>
            <w:tcW w:w="1530" w:type="dxa"/>
            <w:vMerge/>
            <w:tcBorders>
              <w:top w:val="single" w:sz="4" w:space="0" w:color="FFFFFF" w:themeColor="background1"/>
            </w:tcBorders>
            <w:shd w:val="clear" w:color="auto" w:fill="00577E"/>
            <w:vAlign w:val="center"/>
          </w:tcPr>
          <w:p w14:paraId="6AB9BD33" w14:textId="77777777" w:rsidR="00415561" w:rsidRPr="00116A54" w:rsidRDefault="00415561" w:rsidP="00415561">
            <w:pPr>
              <w:pStyle w:val="Caption"/>
              <w:spacing w:before="60" w:after="60"/>
              <w:jc w:val="center"/>
              <w:rPr>
                <w:rFonts w:cs="Arial"/>
                <w:color w:val="auto"/>
                <w:szCs w:val="20"/>
                <w:lang w:val="en-US"/>
              </w:rPr>
            </w:pPr>
          </w:p>
        </w:tc>
        <w:tc>
          <w:tcPr>
            <w:tcW w:w="1176" w:type="dxa"/>
            <w:tcBorders>
              <w:bottom w:val="single" w:sz="4" w:space="0" w:color="auto"/>
            </w:tcBorders>
            <w:tcMar>
              <w:top w:w="15" w:type="dxa"/>
              <w:left w:w="15" w:type="dxa"/>
              <w:bottom w:w="0" w:type="dxa"/>
              <w:right w:w="15" w:type="dxa"/>
            </w:tcMar>
            <w:vAlign w:val="center"/>
          </w:tcPr>
          <w:p w14:paraId="729C3394" w14:textId="77777777" w:rsidR="00415561" w:rsidRPr="00116A54" w:rsidRDefault="00415561" w:rsidP="00415561">
            <w:pPr>
              <w:pStyle w:val="Caption"/>
              <w:spacing w:before="60" w:after="60"/>
              <w:ind w:left="142"/>
              <w:rPr>
                <w:rFonts w:cs="Arial"/>
                <w:b w:val="0"/>
                <w:color w:val="000000" w:themeColor="text1"/>
                <w:szCs w:val="20"/>
                <w:lang w:val="en-US"/>
              </w:rPr>
            </w:pPr>
            <w:r w:rsidRPr="00116A54">
              <w:rPr>
                <w:rFonts w:cs="Arial"/>
                <w:b w:val="0"/>
                <w:color w:val="000000" w:themeColor="text1"/>
                <w:szCs w:val="20"/>
                <w:lang w:val="en-US"/>
              </w:rPr>
              <w:t>Induced</w:t>
            </w:r>
          </w:p>
        </w:tc>
        <w:tc>
          <w:tcPr>
            <w:tcW w:w="1717" w:type="dxa"/>
            <w:tcBorders>
              <w:bottom w:val="single" w:sz="4" w:space="0" w:color="auto"/>
            </w:tcBorders>
          </w:tcPr>
          <w:p w14:paraId="6D739DBD" w14:textId="1708EE35" w:rsidR="00415561" w:rsidRPr="00116A54" w:rsidRDefault="00CB5469" w:rsidP="00415561">
            <w:pPr>
              <w:spacing w:after="0"/>
              <w:jc w:val="center"/>
              <w:rPr>
                <w:rFonts w:cs="Arial"/>
                <w:b/>
                <w:bCs/>
                <w:i/>
                <w:iCs/>
                <w:szCs w:val="20"/>
              </w:rPr>
            </w:pPr>
            <w:r>
              <w:t>3,240</w:t>
            </w:r>
          </w:p>
        </w:tc>
        <w:tc>
          <w:tcPr>
            <w:tcW w:w="1652" w:type="dxa"/>
            <w:tcBorders>
              <w:bottom w:val="single" w:sz="4" w:space="0" w:color="auto"/>
            </w:tcBorders>
            <w:tcMar>
              <w:top w:w="15" w:type="dxa"/>
              <w:left w:w="15" w:type="dxa"/>
              <w:bottom w:w="0" w:type="dxa"/>
              <w:right w:w="15" w:type="dxa"/>
            </w:tcMar>
          </w:tcPr>
          <w:p w14:paraId="077747EF" w14:textId="609508A1" w:rsidR="00415561" w:rsidRPr="00116A54" w:rsidRDefault="00415561" w:rsidP="00415561">
            <w:pPr>
              <w:spacing w:after="0"/>
              <w:jc w:val="center"/>
              <w:rPr>
                <w:rFonts w:cs="Arial"/>
                <w:b/>
                <w:bCs/>
                <w:i/>
                <w:iCs/>
                <w:szCs w:val="20"/>
              </w:rPr>
            </w:pPr>
            <w:r w:rsidRPr="00375AC3">
              <w:t>$</w:t>
            </w:r>
            <w:r w:rsidR="00CE6236">
              <w:t>199</w:t>
            </w:r>
          </w:p>
        </w:tc>
        <w:tc>
          <w:tcPr>
            <w:tcW w:w="1642" w:type="dxa"/>
            <w:tcBorders>
              <w:bottom w:val="single" w:sz="4" w:space="0" w:color="auto"/>
            </w:tcBorders>
          </w:tcPr>
          <w:p w14:paraId="060F6170" w14:textId="378862AC" w:rsidR="00415561" w:rsidRPr="00116A54" w:rsidRDefault="00415561" w:rsidP="00415561">
            <w:pPr>
              <w:spacing w:after="0"/>
              <w:jc w:val="center"/>
              <w:rPr>
                <w:rFonts w:cs="Arial"/>
                <w:b/>
                <w:bCs/>
                <w:i/>
                <w:iCs/>
                <w:szCs w:val="20"/>
              </w:rPr>
            </w:pPr>
            <w:r w:rsidRPr="00375AC3">
              <w:t>$</w:t>
            </w:r>
            <w:r w:rsidR="00CE6236">
              <w:t>365</w:t>
            </w:r>
          </w:p>
        </w:tc>
        <w:tc>
          <w:tcPr>
            <w:tcW w:w="1643" w:type="dxa"/>
            <w:tcBorders>
              <w:bottom w:val="single" w:sz="4" w:space="0" w:color="auto"/>
            </w:tcBorders>
          </w:tcPr>
          <w:p w14:paraId="1719AF5A" w14:textId="7B23B967" w:rsidR="00415561" w:rsidRPr="00116A54" w:rsidRDefault="00415561" w:rsidP="00415561">
            <w:pPr>
              <w:spacing w:after="0"/>
              <w:jc w:val="center"/>
              <w:rPr>
                <w:rFonts w:cs="Arial"/>
                <w:b/>
                <w:bCs/>
                <w:i/>
                <w:iCs/>
                <w:szCs w:val="20"/>
              </w:rPr>
            </w:pPr>
            <w:r w:rsidRPr="00375AC3">
              <w:t>$</w:t>
            </w:r>
            <w:r w:rsidR="00CE6236">
              <w:t>588</w:t>
            </w:r>
          </w:p>
        </w:tc>
      </w:tr>
      <w:tr w:rsidR="00415561" w:rsidRPr="00116A54" w14:paraId="201FFF59" w14:textId="77777777">
        <w:trPr>
          <w:trHeight w:val="340"/>
        </w:trPr>
        <w:tc>
          <w:tcPr>
            <w:tcW w:w="1530" w:type="dxa"/>
            <w:vMerge/>
            <w:tcBorders>
              <w:top w:val="single" w:sz="4" w:space="0" w:color="FFFFFF" w:themeColor="background1"/>
            </w:tcBorders>
            <w:shd w:val="clear" w:color="auto" w:fill="00577E"/>
            <w:vAlign w:val="center"/>
          </w:tcPr>
          <w:p w14:paraId="0108C12D" w14:textId="77777777" w:rsidR="00415561" w:rsidRPr="00116A54" w:rsidRDefault="00415561" w:rsidP="00415561">
            <w:pPr>
              <w:pStyle w:val="Caption"/>
              <w:spacing w:before="60" w:after="60"/>
              <w:jc w:val="center"/>
              <w:rPr>
                <w:rFonts w:cs="Arial"/>
                <w:color w:val="auto"/>
                <w:szCs w:val="20"/>
                <w:lang w:val="en-US"/>
              </w:rPr>
            </w:pPr>
          </w:p>
        </w:tc>
        <w:tc>
          <w:tcPr>
            <w:tcW w:w="1176" w:type="dxa"/>
            <w:tcBorders>
              <w:top w:val="single" w:sz="4" w:space="0" w:color="auto"/>
              <w:bottom w:val="single" w:sz="4" w:space="0" w:color="auto"/>
            </w:tcBorders>
            <w:tcMar>
              <w:top w:w="15" w:type="dxa"/>
              <w:left w:w="15" w:type="dxa"/>
              <w:bottom w:w="0" w:type="dxa"/>
              <w:right w:w="15" w:type="dxa"/>
            </w:tcMar>
            <w:vAlign w:val="center"/>
          </w:tcPr>
          <w:p w14:paraId="47E79EDC" w14:textId="77777777" w:rsidR="00415561" w:rsidRPr="00116A54" w:rsidRDefault="00415561" w:rsidP="00415561">
            <w:pPr>
              <w:pStyle w:val="Caption"/>
              <w:spacing w:before="60" w:after="60"/>
              <w:ind w:left="142"/>
              <w:rPr>
                <w:rFonts w:cs="Arial"/>
                <w:color w:val="000000" w:themeColor="text1"/>
                <w:szCs w:val="20"/>
                <w:lang w:val="en-US"/>
              </w:rPr>
            </w:pPr>
            <w:r w:rsidRPr="00116A54">
              <w:rPr>
                <w:rFonts w:cs="Arial"/>
                <w:color w:val="auto"/>
                <w:szCs w:val="20"/>
                <w:lang w:val="en-US"/>
              </w:rPr>
              <w:t>Total</w:t>
            </w:r>
          </w:p>
        </w:tc>
        <w:tc>
          <w:tcPr>
            <w:tcW w:w="1717" w:type="dxa"/>
            <w:tcBorders>
              <w:top w:val="single" w:sz="4" w:space="0" w:color="auto"/>
              <w:bottom w:val="single" w:sz="4" w:space="0" w:color="auto"/>
            </w:tcBorders>
          </w:tcPr>
          <w:p w14:paraId="1BC62AA7" w14:textId="6231078D" w:rsidR="00415561" w:rsidRPr="008D6362" w:rsidRDefault="008D6362" w:rsidP="00415561">
            <w:pPr>
              <w:spacing w:after="0"/>
              <w:jc w:val="center"/>
              <w:rPr>
                <w:rFonts w:cs="Arial"/>
                <w:b/>
                <w:szCs w:val="20"/>
              </w:rPr>
            </w:pPr>
            <w:r w:rsidRPr="008D6362">
              <w:rPr>
                <w:rFonts w:cs="Arial"/>
                <w:b/>
                <w:bCs/>
                <w:szCs w:val="20"/>
              </w:rPr>
              <w:t>16,560</w:t>
            </w:r>
          </w:p>
        </w:tc>
        <w:tc>
          <w:tcPr>
            <w:tcW w:w="1652" w:type="dxa"/>
            <w:tcBorders>
              <w:top w:val="single" w:sz="4" w:space="0" w:color="auto"/>
              <w:bottom w:val="single" w:sz="4" w:space="0" w:color="auto"/>
            </w:tcBorders>
            <w:tcMar>
              <w:top w:w="15" w:type="dxa"/>
              <w:left w:w="15" w:type="dxa"/>
              <w:bottom w:w="0" w:type="dxa"/>
              <w:right w:w="15" w:type="dxa"/>
            </w:tcMar>
          </w:tcPr>
          <w:p w14:paraId="1C5F079C" w14:textId="683C2A85" w:rsidR="00415561" w:rsidRPr="00116A54" w:rsidRDefault="00415561" w:rsidP="00415561">
            <w:pPr>
              <w:spacing w:after="0"/>
              <w:jc w:val="center"/>
              <w:rPr>
                <w:rFonts w:cs="Arial"/>
                <w:b/>
                <w:bCs/>
                <w:i/>
                <w:iCs/>
                <w:szCs w:val="20"/>
              </w:rPr>
            </w:pPr>
            <w:r w:rsidRPr="00F82615">
              <w:rPr>
                <w:b/>
                <w:bCs/>
              </w:rPr>
              <w:t>$</w:t>
            </w:r>
            <w:r w:rsidR="008D6362">
              <w:rPr>
                <w:b/>
                <w:bCs/>
              </w:rPr>
              <w:t>954</w:t>
            </w:r>
          </w:p>
        </w:tc>
        <w:tc>
          <w:tcPr>
            <w:tcW w:w="1642" w:type="dxa"/>
            <w:tcBorders>
              <w:top w:val="single" w:sz="4" w:space="0" w:color="auto"/>
              <w:bottom w:val="single" w:sz="4" w:space="0" w:color="auto"/>
            </w:tcBorders>
          </w:tcPr>
          <w:p w14:paraId="04B3B555" w14:textId="6A4B8EE2" w:rsidR="00415561" w:rsidRPr="00116A54" w:rsidRDefault="00415561" w:rsidP="00415561">
            <w:pPr>
              <w:spacing w:after="0"/>
              <w:jc w:val="center"/>
              <w:rPr>
                <w:rFonts w:cs="Arial"/>
                <w:b/>
                <w:bCs/>
                <w:i/>
                <w:iCs/>
                <w:szCs w:val="20"/>
              </w:rPr>
            </w:pPr>
            <w:r w:rsidRPr="00F82615">
              <w:rPr>
                <w:b/>
                <w:bCs/>
              </w:rPr>
              <w:t>$</w:t>
            </w:r>
            <w:r w:rsidR="008D6362">
              <w:rPr>
                <w:b/>
                <w:bCs/>
              </w:rPr>
              <w:t>1,614</w:t>
            </w:r>
          </w:p>
        </w:tc>
        <w:tc>
          <w:tcPr>
            <w:tcW w:w="1643" w:type="dxa"/>
            <w:tcBorders>
              <w:top w:val="single" w:sz="4" w:space="0" w:color="auto"/>
              <w:bottom w:val="single" w:sz="4" w:space="0" w:color="auto"/>
            </w:tcBorders>
          </w:tcPr>
          <w:p w14:paraId="7D402031" w14:textId="65997837" w:rsidR="00415561" w:rsidRPr="00116A54" w:rsidRDefault="00415561" w:rsidP="00415561">
            <w:pPr>
              <w:spacing w:after="0"/>
              <w:jc w:val="center"/>
              <w:rPr>
                <w:rFonts w:cs="Arial"/>
                <w:b/>
                <w:bCs/>
                <w:i/>
                <w:iCs/>
                <w:szCs w:val="20"/>
              </w:rPr>
            </w:pPr>
            <w:r w:rsidRPr="00F82615">
              <w:rPr>
                <w:b/>
                <w:bCs/>
              </w:rPr>
              <w:t>$</w:t>
            </w:r>
            <w:r w:rsidR="008D6362">
              <w:rPr>
                <w:b/>
                <w:bCs/>
              </w:rPr>
              <w:t>2,596</w:t>
            </w:r>
          </w:p>
        </w:tc>
      </w:tr>
    </w:tbl>
    <w:p w14:paraId="6DBD6BD0" w14:textId="6F9BA56E" w:rsidR="000F1617" w:rsidRDefault="000F1617" w:rsidP="00D9552D">
      <w:pPr>
        <w:pStyle w:val="SourceCitation"/>
      </w:pPr>
      <w:r w:rsidRPr="00116A54">
        <w:t>Note: Figures may not sum to totals due to rounding.</w:t>
      </w:r>
    </w:p>
    <w:p w14:paraId="16DDF962" w14:textId="3AEDDDB6" w:rsidR="000F1617" w:rsidRPr="00116A54" w:rsidRDefault="000F1617" w:rsidP="00741930">
      <w:pPr>
        <w:pStyle w:val="Heading1"/>
      </w:pPr>
      <w:bookmarkStart w:id="58" w:name="_Toc177035328"/>
      <w:bookmarkStart w:id="59" w:name="_Toc221715556"/>
      <w:r w:rsidRPr="00116A54">
        <w:lastRenderedPageBreak/>
        <w:t>Tax Impacts</w:t>
      </w:r>
      <w:bookmarkEnd w:id="58"/>
      <w:bookmarkEnd w:id="59"/>
    </w:p>
    <w:p w14:paraId="3CD354D7" w14:textId="1CF76C52" w:rsidR="001E2DE8" w:rsidRPr="00116A54" w:rsidRDefault="001E2DE8" w:rsidP="001E2DE8">
      <w:pPr>
        <w:pStyle w:val="Heading2"/>
      </w:pPr>
      <w:bookmarkStart w:id="60" w:name="_Toc221715557"/>
      <w:r w:rsidRPr="00116A54">
        <w:t>Tax Impacts</w:t>
      </w:r>
      <w:bookmarkEnd w:id="60"/>
    </w:p>
    <w:p w14:paraId="70D041B1" w14:textId="5C5F7CCB" w:rsidR="00CC0EB9" w:rsidRPr="00E44BC3" w:rsidRDefault="00CC0EB9" w:rsidP="00CC0EB9">
      <w:pPr>
        <w:rPr>
          <w:rFonts w:cs="Calibri Light"/>
        </w:rPr>
      </w:pPr>
      <w:r w:rsidRPr="00E44BC3">
        <w:rPr>
          <w:rFonts w:cs="Calibri Light"/>
        </w:rPr>
        <w:t>A related part of McGhee Tyson Airport’s economic impact includes the significant amount of tax revenue generated for federal, state, and local governments. Direct employment impacts involve millions of dollars of tax revenue to public treasuries, and there are other taxes levied locally and by the State of Tennessee. The supply chain also contributes to government revenues, as does employment is supported via the ripple effects of indirect and induced economic activity.</w:t>
      </w:r>
    </w:p>
    <w:p w14:paraId="00752A1A" w14:textId="77777777" w:rsidR="00CC0EB9" w:rsidRPr="00E44BC3" w:rsidRDefault="00CC0EB9" w:rsidP="00CC0EB9">
      <w:pPr>
        <w:rPr>
          <w:lang w:val="en"/>
        </w:rPr>
      </w:pPr>
      <w:r w:rsidRPr="00E44BC3">
        <w:rPr>
          <w:lang w:val="en"/>
        </w:rPr>
        <w:t>Tax revenue contributions include the following categories based on the IMPLAN model:</w:t>
      </w:r>
    </w:p>
    <w:p w14:paraId="41964C47" w14:textId="77777777" w:rsidR="000F1617" w:rsidRPr="00E44BC3" w:rsidRDefault="000F1617" w:rsidP="00E0788E">
      <w:pPr>
        <w:keepNext/>
        <w:keepLines/>
        <w:spacing w:after="120"/>
        <w:outlineLvl w:val="3"/>
        <w:rPr>
          <w:b/>
          <w:color w:val="00577E"/>
          <w:sz w:val="22"/>
          <w:szCs w:val="28"/>
        </w:rPr>
      </w:pPr>
      <w:r w:rsidRPr="00E44BC3">
        <w:rPr>
          <w:b/>
          <w:color w:val="00577E"/>
          <w:sz w:val="22"/>
          <w:szCs w:val="28"/>
        </w:rPr>
        <w:t>Federal Taxes</w:t>
      </w:r>
    </w:p>
    <w:p w14:paraId="7E728A3E" w14:textId="59F138DE" w:rsidR="009511AD" w:rsidRPr="00E44BC3" w:rsidRDefault="009511AD" w:rsidP="009511AD">
      <w:pPr>
        <w:pStyle w:val="ListParagraph"/>
        <w:numPr>
          <w:ilvl w:val="0"/>
          <w:numId w:val="37"/>
        </w:numPr>
        <w:rPr>
          <w:lang w:val="en-GB"/>
        </w:rPr>
      </w:pPr>
      <w:r w:rsidRPr="00E44BC3">
        <w:rPr>
          <w:b/>
          <w:lang w:val="en-GB"/>
        </w:rPr>
        <w:t>Personal Taxes.</w:t>
      </w:r>
      <w:r w:rsidRPr="00E44BC3">
        <w:rPr>
          <w:lang w:val="en-GB"/>
        </w:rPr>
        <w:t xml:space="preserve"> This category contains the personal income tax impacts generated by households linked to </w:t>
      </w:r>
      <w:r w:rsidR="00227150">
        <w:rPr>
          <w:lang w:val="en-GB"/>
        </w:rPr>
        <w:t>McGhee Tyson Airport</w:t>
      </w:r>
      <w:r w:rsidRPr="00E44BC3">
        <w:rPr>
          <w:lang w:val="en-GB"/>
        </w:rPr>
        <w:t xml:space="preserve"> and payable at the federal level.</w:t>
      </w:r>
    </w:p>
    <w:p w14:paraId="0B2E6520" w14:textId="729A6BF9" w:rsidR="009511AD" w:rsidRPr="00E44BC3" w:rsidRDefault="009511AD" w:rsidP="009511AD">
      <w:pPr>
        <w:pStyle w:val="ListParagraph"/>
        <w:numPr>
          <w:ilvl w:val="0"/>
          <w:numId w:val="37"/>
        </w:numPr>
        <w:rPr>
          <w:lang w:val="en"/>
        </w:rPr>
      </w:pPr>
      <w:r w:rsidRPr="00E44BC3">
        <w:rPr>
          <w:b/>
          <w:bCs/>
          <w:lang w:val="en"/>
        </w:rPr>
        <w:t>Other Taxes and Fees.</w:t>
      </w:r>
      <w:r w:rsidRPr="00E44BC3">
        <w:rPr>
          <w:lang w:val="en"/>
        </w:rPr>
        <w:t xml:space="preserve"> This category includes corporate profits taxes and other business-paid taxes on production and imports, net subsidies, such as </w:t>
      </w:r>
      <w:proofErr w:type="gramStart"/>
      <w:r w:rsidRPr="00E44BC3">
        <w:rPr>
          <w:lang w:val="en"/>
        </w:rPr>
        <w:t>excise</w:t>
      </w:r>
      <w:proofErr w:type="gramEnd"/>
      <w:r w:rsidRPr="00E44BC3">
        <w:rPr>
          <w:lang w:val="en"/>
        </w:rPr>
        <w:t xml:space="preserve"> and customs taxes. In addition, this category includes employee and employer contributions to federal social insurance taxes.</w:t>
      </w:r>
    </w:p>
    <w:p w14:paraId="346DCEAB" w14:textId="77777777" w:rsidR="00E0788E" w:rsidRPr="00116A54" w:rsidRDefault="00E0788E" w:rsidP="00E0788E">
      <w:pPr>
        <w:pStyle w:val="ListBullet"/>
        <w:numPr>
          <w:ilvl w:val="0"/>
          <w:numId w:val="0"/>
        </w:numPr>
      </w:pPr>
    </w:p>
    <w:p w14:paraId="55AD7475" w14:textId="77777777" w:rsidR="000F1617" w:rsidRPr="008F6827" w:rsidRDefault="000F1617" w:rsidP="00E0788E">
      <w:pPr>
        <w:keepNext/>
        <w:keepLines/>
        <w:spacing w:after="120"/>
        <w:outlineLvl w:val="3"/>
        <w:rPr>
          <w:b/>
          <w:color w:val="00577E"/>
          <w:sz w:val="22"/>
          <w:szCs w:val="28"/>
        </w:rPr>
      </w:pPr>
      <w:r w:rsidRPr="008F6827">
        <w:rPr>
          <w:b/>
          <w:color w:val="00577E"/>
          <w:sz w:val="22"/>
          <w:szCs w:val="28"/>
        </w:rPr>
        <w:t xml:space="preserve">State and Local Taxes </w:t>
      </w:r>
    </w:p>
    <w:p w14:paraId="0187D915" w14:textId="0C66EE02" w:rsidR="003A366D" w:rsidRPr="008F6827" w:rsidRDefault="003A366D" w:rsidP="003A366D">
      <w:pPr>
        <w:pStyle w:val="ListParagraph"/>
        <w:numPr>
          <w:ilvl w:val="0"/>
          <w:numId w:val="38"/>
        </w:numPr>
        <w:rPr>
          <w:lang w:val="en-GB"/>
        </w:rPr>
      </w:pPr>
      <w:r w:rsidRPr="008F6827">
        <w:rPr>
          <w:b/>
          <w:lang w:val="en-GB"/>
        </w:rPr>
        <w:t>Property Taxes.</w:t>
      </w:r>
      <w:r w:rsidRPr="008F6827">
        <w:rPr>
          <w:lang w:val="en-GB"/>
        </w:rPr>
        <w:t xml:space="preserve"> This category contains all property taxes paid by either households or businesses.</w:t>
      </w:r>
    </w:p>
    <w:p w14:paraId="539FA569" w14:textId="77777777" w:rsidR="003A366D" w:rsidRPr="008F6827" w:rsidRDefault="003A366D" w:rsidP="003A366D">
      <w:pPr>
        <w:pStyle w:val="ListParagraph"/>
        <w:numPr>
          <w:ilvl w:val="0"/>
          <w:numId w:val="38"/>
        </w:numPr>
        <w:rPr>
          <w:lang w:val="en-GB"/>
        </w:rPr>
      </w:pPr>
      <w:r w:rsidRPr="008F6827">
        <w:rPr>
          <w:b/>
          <w:lang w:val="en-GB"/>
        </w:rPr>
        <w:t>Sales Taxes.</w:t>
      </w:r>
      <w:r w:rsidRPr="008F6827">
        <w:rPr>
          <w:lang w:val="en-GB"/>
        </w:rPr>
        <w:t xml:space="preserve"> This category contains all state and local sales taxes.</w:t>
      </w:r>
    </w:p>
    <w:p w14:paraId="2E99A27C" w14:textId="77777777" w:rsidR="003A366D" w:rsidRPr="008F6827" w:rsidRDefault="003A366D" w:rsidP="003A366D">
      <w:pPr>
        <w:pStyle w:val="ListParagraph"/>
        <w:numPr>
          <w:ilvl w:val="0"/>
          <w:numId w:val="38"/>
        </w:numPr>
        <w:rPr>
          <w:lang w:val="en-GB"/>
        </w:rPr>
      </w:pPr>
      <w:r w:rsidRPr="008F6827">
        <w:rPr>
          <w:b/>
          <w:lang w:val="en-GB"/>
        </w:rPr>
        <w:t>Other Personal Taxes.</w:t>
      </w:r>
      <w:r w:rsidRPr="008F6827">
        <w:rPr>
          <w:lang w:val="en-GB"/>
        </w:rPr>
        <w:t xml:space="preserve"> Excluding property taxes (noted separately above), this category contains other taxes and fees paid by households at the state and local level. Given that Tennessee does not have a state income tax, this category includes relatively minor amounts related to motor vehicle licensing fees, fishing and hunting licensing fees, and other applicable taxes.</w:t>
      </w:r>
    </w:p>
    <w:p w14:paraId="56FB3F38" w14:textId="77777777" w:rsidR="003A366D" w:rsidRPr="008F6827" w:rsidRDefault="003A366D" w:rsidP="003A366D">
      <w:pPr>
        <w:pStyle w:val="ListParagraph"/>
        <w:numPr>
          <w:ilvl w:val="0"/>
          <w:numId w:val="38"/>
        </w:numPr>
        <w:rPr>
          <w:lang w:val="en"/>
        </w:rPr>
      </w:pPr>
      <w:r w:rsidRPr="008F6827">
        <w:rPr>
          <w:b/>
          <w:bCs/>
          <w:lang w:val="en-GB"/>
        </w:rPr>
        <w:t xml:space="preserve">Other Taxes and Fees. </w:t>
      </w:r>
      <w:r w:rsidRPr="008F6827">
        <w:rPr>
          <w:rFonts w:cs="Calibri Light"/>
          <w:lang w:val="en-GB"/>
        </w:rPr>
        <w:t>Excluding property and sales taxes (noted separately above), this category includes other business-paid taxes on productions and imports, net of subsidies, at the state and local levels including motor vehicle licensing fees, severance taxes, as well as other taxes and special assessments. In addition, this category includes employee and employer contributions to state social insurance taxes.</w:t>
      </w:r>
    </w:p>
    <w:p w14:paraId="365BF950" w14:textId="054BC646" w:rsidR="00166612" w:rsidRDefault="000F1617" w:rsidP="000F1617">
      <w:pPr>
        <w:rPr>
          <w:lang w:val="en-GB"/>
        </w:rPr>
        <w:sectPr w:rsidR="00166612" w:rsidSect="000F1617">
          <w:headerReference w:type="even" r:id="rId37"/>
          <w:headerReference w:type="default" r:id="rId38"/>
          <w:headerReference w:type="first" r:id="rId39"/>
          <w:pgSz w:w="12240" w:h="15840" w:code="1"/>
          <w:pgMar w:top="1440" w:right="1440" w:bottom="1440" w:left="1440" w:header="1728" w:footer="792" w:gutter="0"/>
          <w:pgNumType w:start="1"/>
          <w:cols w:space="708"/>
          <w:docGrid w:linePitch="360"/>
        </w:sectPr>
      </w:pPr>
      <w:r w:rsidRPr="00116A54">
        <w:rPr>
          <w:b/>
          <w:bCs/>
        </w:rPr>
        <w:fldChar w:fldCharType="begin"/>
      </w:r>
      <w:r w:rsidRPr="00116A54">
        <w:rPr>
          <w:b/>
          <w:bCs/>
        </w:rPr>
        <w:instrText xml:space="preserve"> REF _Ref171610843 \h  \* MERGEFORMAT </w:instrText>
      </w:r>
      <w:r w:rsidRPr="00116A54">
        <w:rPr>
          <w:b/>
          <w:bCs/>
        </w:rPr>
      </w:r>
      <w:r w:rsidRPr="00116A54">
        <w:rPr>
          <w:b/>
          <w:bCs/>
        </w:rPr>
        <w:fldChar w:fldCharType="separate"/>
      </w:r>
      <w:r w:rsidRPr="00116A54">
        <w:rPr>
          <w:b/>
          <w:bCs/>
        </w:rPr>
        <w:t>Figure 7</w:t>
      </w:r>
      <w:r w:rsidRPr="00116A54">
        <w:rPr>
          <w:b/>
          <w:bCs/>
        </w:rPr>
        <w:noBreakHyphen/>
        <w:t>1</w:t>
      </w:r>
      <w:r w:rsidRPr="00116A54">
        <w:rPr>
          <w:b/>
          <w:bCs/>
        </w:rPr>
        <w:fldChar w:fldCharType="end"/>
      </w:r>
      <w:r w:rsidRPr="00116A54">
        <w:rPr>
          <w:b/>
          <w:bCs/>
        </w:rPr>
        <w:t xml:space="preserve"> </w:t>
      </w:r>
      <w:r w:rsidR="006F5A94" w:rsidRPr="006F5A94">
        <w:rPr>
          <w:lang w:val="en-GB"/>
        </w:rPr>
        <w:t>summarizes the estimated federal, state, and local tax revenues generated via airport operations, capital improvements, and visitor spending. Altogether, total tax revenues attributable to TYS (including direct, indirect, and induced impacts) reached nearly $</w:t>
      </w:r>
      <w:r w:rsidR="004B27E4">
        <w:rPr>
          <w:lang w:val="en-GB"/>
        </w:rPr>
        <w:t>383</w:t>
      </w:r>
      <w:r w:rsidR="006F5A94" w:rsidRPr="006F5A94">
        <w:rPr>
          <w:lang w:val="en-GB"/>
        </w:rPr>
        <w:t xml:space="preserve"> million in 2024. Approximately </w:t>
      </w:r>
      <w:r w:rsidR="004B27E4">
        <w:rPr>
          <w:lang w:val="en-GB"/>
        </w:rPr>
        <w:t>58</w:t>
      </w:r>
      <w:r w:rsidR="006F5A94" w:rsidRPr="006F5A94">
        <w:rPr>
          <w:lang w:val="en-GB"/>
        </w:rPr>
        <w:t xml:space="preserve">% of this was attributable to contributions to the federal government while </w:t>
      </w:r>
      <w:r w:rsidR="004B27E4">
        <w:rPr>
          <w:lang w:val="en-GB"/>
        </w:rPr>
        <w:t>30</w:t>
      </w:r>
      <w:r w:rsidR="006F5A94" w:rsidRPr="006F5A94">
        <w:rPr>
          <w:lang w:val="en-GB"/>
        </w:rPr>
        <w:t xml:space="preserve">% went toward state revenues, primarily through state sales taxes. The remaining </w:t>
      </w:r>
      <w:r w:rsidR="004B27E4">
        <w:rPr>
          <w:lang w:val="en-GB"/>
        </w:rPr>
        <w:t>12</w:t>
      </w:r>
      <w:r w:rsidR="006F5A94" w:rsidRPr="006F5A94">
        <w:rPr>
          <w:lang w:val="en-GB"/>
        </w:rPr>
        <w:t>% percent was attributable to local revenues.</w:t>
      </w:r>
      <w:r w:rsidR="006F5A94" w:rsidRPr="006F5A94">
        <w:rPr>
          <w:vertAlign w:val="superscript"/>
          <w:lang w:val="en-GB"/>
        </w:rPr>
        <w:footnoteReference w:id="9"/>
      </w:r>
    </w:p>
    <w:p w14:paraId="47363194" w14:textId="77777777" w:rsidR="002F57B9" w:rsidRDefault="002F57B9" w:rsidP="002F57B9">
      <w:pPr>
        <w:pStyle w:val="Caption"/>
      </w:pPr>
      <w:r>
        <w:lastRenderedPageBreak/>
        <w:t xml:space="preserve">Figure </w:t>
      </w:r>
      <w:fldSimple w:instr=" STYLEREF 1 \s ">
        <w:r>
          <w:rPr>
            <w:noProof/>
          </w:rPr>
          <w:t>7</w:t>
        </w:r>
      </w:fldSimple>
      <w:r>
        <w:noBreakHyphen/>
      </w:r>
      <w:fldSimple w:instr=" SEQ Figure \* ARABIC \s 1 ">
        <w:r>
          <w:rPr>
            <w:noProof/>
          </w:rPr>
          <w:t>1</w:t>
        </w:r>
      </w:fldSimple>
      <w:r>
        <w:t>: TYS Tax Impacts, 2024</w:t>
      </w:r>
    </w:p>
    <w:p w14:paraId="67401DEB" w14:textId="4C88B0AE" w:rsidR="00417928" w:rsidRPr="002F57B9" w:rsidRDefault="00594354" w:rsidP="002F57B9">
      <w:pPr>
        <w:rPr>
          <w:lang w:val="en-GB"/>
        </w:rPr>
      </w:pPr>
      <w:r w:rsidRPr="00594354">
        <w:rPr>
          <w:noProof/>
        </w:rPr>
        <w:drawing>
          <wp:inline distT="0" distB="0" distL="0" distR="0" wp14:anchorId="4B12F21C" wp14:editId="54668D17">
            <wp:extent cx="8429136" cy="3873260"/>
            <wp:effectExtent l="0" t="0" r="0" b="0"/>
            <wp:docPr id="302793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466641" cy="3890494"/>
                    </a:xfrm>
                    <a:prstGeom prst="rect">
                      <a:avLst/>
                    </a:prstGeom>
                    <a:noFill/>
                    <a:ln>
                      <a:noFill/>
                    </a:ln>
                  </pic:spPr>
                </pic:pic>
              </a:graphicData>
            </a:graphic>
          </wp:inline>
        </w:drawing>
      </w:r>
    </w:p>
    <w:p w14:paraId="0518CB78" w14:textId="77777777" w:rsidR="002F57B9" w:rsidRPr="002760A9" w:rsidRDefault="002F57B9" w:rsidP="002F57B9">
      <w:pPr>
        <w:pStyle w:val="SourceCitation"/>
      </w:pPr>
      <w:r w:rsidRPr="002760A9">
        <w:t>Note: Figures shown are rounded to the nearest thousand. Figures may not sum to totals due to rounding.</w:t>
      </w:r>
    </w:p>
    <w:p w14:paraId="7EDBEF6C" w14:textId="77777777" w:rsidR="002F57B9" w:rsidRDefault="002F57B9" w:rsidP="000F1617"/>
    <w:p w14:paraId="296C7F51" w14:textId="1EFA918E" w:rsidR="00417928" w:rsidRPr="00116A54" w:rsidRDefault="00417928" w:rsidP="000F1617">
      <w:pPr>
        <w:pStyle w:val="ListParagraph"/>
        <w:numPr>
          <w:ilvl w:val="0"/>
          <w:numId w:val="39"/>
        </w:numPr>
        <w:spacing w:after="180" w:line="276" w:lineRule="auto"/>
        <w:sectPr w:rsidR="00417928" w:rsidRPr="00116A54" w:rsidSect="00166612">
          <w:headerReference w:type="default" r:id="rId41"/>
          <w:pgSz w:w="15840" w:h="12240" w:orient="landscape" w:code="1"/>
          <w:pgMar w:top="1440" w:right="1440" w:bottom="1440" w:left="1440" w:header="1728" w:footer="792" w:gutter="0"/>
          <w:cols w:space="708"/>
          <w:docGrid w:linePitch="360"/>
        </w:sectPr>
      </w:pPr>
    </w:p>
    <w:p w14:paraId="553BAFDC" w14:textId="77777777" w:rsidR="007B59C8" w:rsidRPr="00116A54" w:rsidRDefault="007B59C8" w:rsidP="007B59C8">
      <w:pPr>
        <w:pStyle w:val="AppendixExecSummHeading1"/>
      </w:pPr>
      <w:bookmarkStart w:id="61" w:name="_Toc177035330"/>
      <w:bookmarkStart w:id="62" w:name="_Toc221715558"/>
      <w:r w:rsidRPr="00116A54">
        <w:lastRenderedPageBreak/>
        <w:t>Appendix A: Glossary of Terms</w:t>
      </w:r>
      <w:bookmarkEnd w:id="61"/>
      <w:bookmarkEnd w:id="62"/>
    </w:p>
    <w:p w14:paraId="19B2557C" w14:textId="77777777" w:rsidR="000F1617" w:rsidRPr="00116A54" w:rsidRDefault="000F1617" w:rsidP="000F1617">
      <w:r w:rsidRPr="00116A54">
        <w:rPr>
          <w:b/>
        </w:rPr>
        <w:t>Direct Employment:</w:t>
      </w:r>
      <w:r w:rsidRPr="00116A54">
        <w:t xml:space="preserve"> Direct employment is employment that can be directly attributable to the operations in an industry, firm, etc. It is a literal head count of those people who work in a sector of the economy.</w:t>
      </w:r>
    </w:p>
    <w:p w14:paraId="69862C5E" w14:textId="77777777" w:rsidR="000F1617" w:rsidRPr="00116A54" w:rsidRDefault="000F1617" w:rsidP="000F1617">
      <w:r w:rsidRPr="00116A54">
        <w:rPr>
          <w:b/>
        </w:rPr>
        <w:t>Economic Activity</w:t>
      </w:r>
      <w:r w:rsidRPr="00116A54">
        <w:t xml:space="preserve">: (also </w:t>
      </w:r>
      <w:proofErr w:type="gramStart"/>
      <w:r w:rsidRPr="00116A54">
        <w:t>Output,</w:t>
      </w:r>
      <w:proofErr w:type="gramEnd"/>
      <w:r w:rsidRPr="00116A54">
        <w:t xml:space="preserve"> Production) The </w:t>
      </w:r>
      <w:proofErr w:type="gramStart"/>
      <w:r w:rsidRPr="00116A54">
        <w:t>end product</w:t>
      </w:r>
      <w:proofErr w:type="gramEnd"/>
      <w:r w:rsidRPr="00116A54">
        <w:t xml:space="preserve"> of transforming </w:t>
      </w:r>
      <w:proofErr w:type="gramStart"/>
      <w:r w:rsidRPr="00116A54">
        <w:t>inputs</w:t>
      </w:r>
      <w:proofErr w:type="gramEnd"/>
      <w:r w:rsidRPr="00116A54">
        <w:t xml:space="preserve"> into goods. The </w:t>
      </w:r>
      <w:proofErr w:type="gramStart"/>
      <w:r w:rsidRPr="00116A54">
        <w:t>end product</w:t>
      </w:r>
      <w:proofErr w:type="gramEnd"/>
      <w:r w:rsidRPr="00116A54">
        <w:t xml:space="preserve"> does not necessarily have to be a tangible good (for example, knowledge), nor does it have to create utility (for example, pollution). Or, more generally, the process of transforming the factors of production into goods and services desired for consumption.</w:t>
      </w:r>
    </w:p>
    <w:p w14:paraId="5B610670" w14:textId="77777777" w:rsidR="000F1617" w:rsidRPr="00116A54" w:rsidRDefault="000F1617" w:rsidP="000F1617">
      <w:r w:rsidRPr="00116A54">
        <w:rPr>
          <w:b/>
        </w:rPr>
        <w:t>Economic Output</w:t>
      </w:r>
      <w:r w:rsidRPr="00116A54">
        <w:t xml:space="preserve">: (also Economic Activity, Production) The </w:t>
      </w:r>
      <w:proofErr w:type="gramStart"/>
      <w:r w:rsidRPr="00116A54">
        <w:t>end product</w:t>
      </w:r>
      <w:proofErr w:type="gramEnd"/>
      <w:r w:rsidRPr="00116A54">
        <w:t xml:space="preserve"> of transforming inputs into goods. The </w:t>
      </w:r>
      <w:proofErr w:type="gramStart"/>
      <w:r w:rsidRPr="00116A54">
        <w:t>end product</w:t>
      </w:r>
      <w:proofErr w:type="gramEnd"/>
      <w:r w:rsidRPr="00116A54">
        <w:t xml:space="preserve"> does not necessarily have to be a tangible good (for example, knowledge), nor does it have to create utility (for example, pollution). More generally, it is defined as the process of transforming the factors of production into goods and services desired for consumption.</w:t>
      </w:r>
    </w:p>
    <w:p w14:paraId="3440CCEE" w14:textId="77777777" w:rsidR="000F1617" w:rsidRPr="00116A54" w:rsidRDefault="000F1617" w:rsidP="000F1617">
      <w:r w:rsidRPr="00116A54">
        <w:rPr>
          <w:b/>
        </w:rPr>
        <w:t>Employment Impact</w:t>
      </w:r>
      <w:r w:rsidRPr="00116A54">
        <w:t xml:space="preserve">: Employment impact analysis determines the economic impact of employment in terms of jobs created and salaries and wages paid out. In the case of the airport, the direct, indirect, induced and total number of jobs created at the airport is examined to produce a snapshot of airport operations. </w:t>
      </w:r>
    </w:p>
    <w:p w14:paraId="3502A2EC" w14:textId="77777777" w:rsidR="000F1617" w:rsidRPr="00116A54" w:rsidRDefault="000F1617" w:rsidP="000F1617">
      <w:r w:rsidRPr="00116A54">
        <w:rPr>
          <w:b/>
        </w:rPr>
        <w:t>Gross Domestic Product</w:t>
      </w:r>
      <w:r w:rsidRPr="00116A54">
        <w:t xml:space="preserve">: (GDP, also value-added) A measure of the money value of final goods and services produced </w:t>
      </w:r>
      <w:proofErr w:type="gramStart"/>
      <w:r w:rsidRPr="00116A54">
        <w:t>as a result of</w:t>
      </w:r>
      <w:proofErr w:type="gramEnd"/>
      <w:r w:rsidRPr="00116A54">
        <w:t xml:space="preserve"> economic activity in the nation. This measure is net of the value of intermediate goods and services used up to produce the final goods and services. </w:t>
      </w:r>
    </w:p>
    <w:p w14:paraId="4131171E" w14:textId="77777777" w:rsidR="000F1617" w:rsidRPr="00116A54" w:rsidRDefault="000F1617" w:rsidP="000F1617">
      <w:r w:rsidRPr="00116A54">
        <w:rPr>
          <w:b/>
        </w:rPr>
        <w:t>Indirect Employment</w:t>
      </w:r>
      <w:r w:rsidRPr="00116A54">
        <w:t>: Indirect employment is employment which results because of direct employment. For the airport, it would include that portion of employment in supplier industries which are dependent on sales to the air transport sector. In some cases, contract work would be considered indirect employment.</w:t>
      </w:r>
    </w:p>
    <w:p w14:paraId="1350BC82" w14:textId="77777777" w:rsidR="000F1617" w:rsidRPr="00116A54" w:rsidRDefault="000F1617" w:rsidP="000F1617">
      <w:r w:rsidRPr="00116A54">
        <w:rPr>
          <w:b/>
        </w:rPr>
        <w:t>Induced Employment</w:t>
      </w:r>
      <w:r w:rsidRPr="00116A54">
        <w:t>: Induced employment is employment created because of expenditures by direct and indirect employees.</w:t>
      </w:r>
    </w:p>
    <w:p w14:paraId="1B5C7C34" w14:textId="7EEFAE04" w:rsidR="000F1617" w:rsidRPr="00116A54" w:rsidRDefault="000F1617" w:rsidP="000F1617">
      <w:r w:rsidRPr="00116A54">
        <w:rPr>
          <w:b/>
        </w:rPr>
        <w:t>Multiplier Analysis</w:t>
      </w:r>
      <w:r w:rsidRPr="00116A54">
        <w:t>: Analysis using economic multipliers in which indirect and induced economic impacts are quantified. Essentially, a multiplier number is applied to the "directly traceable economic impact" to produce indirect and total effects (see Multiplier)</w:t>
      </w:r>
      <w:r w:rsidR="003514B2">
        <w:t>.</w:t>
      </w:r>
    </w:p>
    <w:p w14:paraId="46159A7A" w14:textId="4BF3CDC8" w:rsidR="000F1617" w:rsidRPr="00116A54" w:rsidRDefault="000F1617" w:rsidP="000F1617">
      <w:r w:rsidRPr="00116A54">
        <w:rPr>
          <w:b/>
        </w:rPr>
        <w:t>Multiplier</w:t>
      </w:r>
      <w:r w:rsidRPr="00116A54">
        <w:t xml:space="preserve">: Economic multipliers are used to infer indirect and induced effects from a particular sector of the economy. They come in a variety of forms and differ in definition and application. A multiplier is a number which would be multiplied by direct effects </w:t>
      </w:r>
      <w:r w:rsidR="00596E5A" w:rsidRPr="00116A54">
        <w:t>to</w:t>
      </w:r>
      <w:r w:rsidRPr="00116A54">
        <w:t xml:space="preserve"> calculate indirect or induced effects. In the case of the airport, as in many other cases, multipliers can lead to illusory </w:t>
      </w:r>
      <w:proofErr w:type="gramStart"/>
      <w:r w:rsidRPr="00116A54">
        <w:t>results, and</w:t>
      </w:r>
      <w:proofErr w:type="gramEnd"/>
      <w:r w:rsidRPr="00116A54">
        <w:t xml:space="preserve"> thus must be used with great care.</w:t>
      </w:r>
    </w:p>
    <w:p w14:paraId="732A852B" w14:textId="77777777" w:rsidR="000F1617" w:rsidRPr="00116A54" w:rsidRDefault="000F1617" w:rsidP="000F1617">
      <w:r w:rsidRPr="00116A54">
        <w:rPr>
          <w:b/>
        </w:rPr>
        <w:t>Tenant</w:t>
      </w:r>
      <w:r w:rsidRPr="00116A54">
        <w:t>: A firm which pays a lease to a leasing company or to the airport authority directly.</w:t>
      </w:r>
    </w:p>
    <w:p w14:paraId="6D7CB68C" w14:textId="5A4E2BB7" w:rsidR="000F1617" w:rsidRPr="00ED6384" w:rsidRDefault="000F1617" w:rsidP="004C7F6C">
      <w:pPr>
        <w:sectPr w:rsidR="000F1617" w:rsidRPr="00ED6384" w:rsidSect="00A1463A">
          <w:headerReference w:type="even" r:id="rId42"/>
          <w:headerReference w:type="default" r:id="rId43"/>
          <w:headerReference w:type="first" r:id="rId44"/>
          <w:pgSz w:w="12240" w:h="15840" w:code="1"/>
          <w:pgMar w:top="1440" w:right="1440" w:bottom="1440" w:left="1440" w:header="1728" w:footer="792" w:gutter="0"/>
          <w:cols w:space="708"/>
          <w:docGrid w:linePitch="360"/>
        </w:sectPr>
      </w:pPr>
      <w:r w:rsidRPr="00116A54">
        <w:rPr>
          <w:b/>
        </w:rPr>
        <w:t>Value-Added</w:t>
      </w:r>
      <w:r w:rsidRPr="00116A54">
        <w:t xml:space="preserve">: (also GDP) A measure of the money value of final goods and services produced </w:t>
      </w:r>
      <w:proofErr w:type="gramStart"/>
      <w:r w:rsidRPr="00116A54">
        <w:t>as a result of</w:t>
      </w:r>
      <w:proofErr w:type="gramEnd"/>
      <w:r w:rsidRPr="00116A54">
        <w:t xml:space="preserve"> economic activity in the nation. This measure is net of the value of intermediate goods and services used up to produce the final goods and service.</w:t>
      </w:r>
    </w:p>
    <w:p w14:paraId="1843BBDD" w14:textId="77777777" w:rsidR="004C7F6C" w:rsidRPr="00D20A9D" w:rsidRDefault="00EF776D" w:rsidP="003607C9">
      <w:r w:rsidRPr="00116A54">
        <w:rPr>
          <w:noProof/>
        </w:rPr>
        <w:lastRenderedPageBreak/>
        <w:drawing>
          <wp:anchor distT="0" distB="0" distL="114300" distR="114300" simplePos="0" relativeHeight="251658241" behindDoc="0" locked="0" layoutInCell="1" allowOverlap="1" wp14:anchorId="41C94BC2" wp14:editId="540E32FC">
            <wp:simplePos x="0" y="0"/>
            <wp:positionH relativeFrom="margin">
              <wp:align>center</wp:align>
            </wp:positionH>
            <wp:positionV relativeFrom="paragraph">
              <wp:posOffset>1817163</wp:posOffset>
            </wp:positionV>
            <wp:extent cx="2070100" cy="762000"/>
            <wp:effectExtent l="0" t="0" r="635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0701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15663" w:rsidRPr="00116A54">
        <w:rPr>
          <w:noProof/>
        </w:rPr>
        <mc:AlternateContent>
          <mc:Choice Requires="wps">
            <w:drawing>
              <wp:anchor distT="0" distB="0" distL="114300" distR="114300" simplePos="0" relativeHeight="251658240" behindDoc="0" locked="0" layoutInCell="1" allowOverlap="1" wp14:anchorId="6B78CC14" wp14:editId="141B88F5">
                <wp:simplePos x="0" y="0"/>
                <wp:positionH relativeFrom="column">
                  <wp:posOffset>-914400</wp:posOffset>
                </wp:positionH>
                <wp:positionV relativeFrom="paragraph">
                  <wp:posOffset>3328035</wp:posOffset>
                </wp:positionV>
                <wp:extent cx="7772400" cy="2469776"/>
                <wp:effectExtent l="0" t="0" r="0" b="698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4697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1DCA89" w14:textId="77777777" w:rsidR="00A15663" w:rsidRPr="00116A54" w:rsidRDefault="00A15663" w:rsidP="00A15663"/>
                          <w:p w14:paraId="24EFC290" w14:textId="77777777" w:rsidR="00A15663" w:rsidRPr="00116A54" w:rsidRDefault="00A15663" w:rsidP="00A15663">
                            <w:pPr>
                              <w:ind w:left="4594"/>
                            </w:pPr>
                            <w:r w:rsidRPr="00116A54">
                              <w:t>Prepared by</w:t>
                            </w:r>
                          </w:p>
                          <w:p w14:paraId="1D07CB28" w14:textId="77777777" w:rsidR="00A15663" w:rsidRPr="00116A54" w:rsidRDefault="00A15663" w:rsidP="00A15663">
                            <w:pPr>
                              <w:ind w:left="4590"/>
                            </w:pPr>
                            <w:r w:rsidRPr="00116A54">
                              <w:t>Inter</w:t>
                            </w:r>
                            <w:r w:rsidRPr="00116A54">
                              <w:rPr>
                                <w:i/>
                              </w:rPr>
                              <w:t>VISTAS</w:t>
                            </w:r>
                            <w:r w:rsidR="00336E48" w:rsidRPr="00116A54">
                              <w:t xml:space="preserve"> Consulting </w:t>
                            </w:r>
                            <w:r w:rsidR="00EF776D" w:rsidRPr="00116A54">
                              <w:t>USA LLC</w:t>
                            </w:r>
                          </w:p>
                          <w:p w14:paraId="4F0983E3" w14:textId="77777777" w:rsidR="00ED3F2F" w:rsidRPr="00116A54" w:rsidRDefault="00C47C5B" w:rsidP="00ED3F2F">
                            <w:pPr>
                              <w:tabs>
                                <w:tab w:val="left" w:pos="5670"/>
                              </w:tabs>
                              <w:spacing w:after="0"/>
                              <w:ind w:left="4590"/>
                            </w:pPr>
                            <w:r w:rsidRPr="00116A54">
                              <w:t>1701 Rhode Island</w:t>
                            </w:r>
                            <w:r w:rsidR="006B400C" w:rsidRPr="00116A54">
                              <w:t xml:space="preserve"> Ave</w:t>
                            </w:r>
                            <w:r w:rsidRPr="00116A54">
                              <w:t>,</w:t>
                            </w:r>
                            <w:r w:rsidR="00ED3F2F" w:rsidRPr="00116A54">
                              <w:t xml:space="preserve"> NW</w:t>
                            </w:r>
                          </w:p>
                          <w:p w14:paraId="3B158ACF" w14:textId="77777777" w:rsidR="00ED3F2F" w:rsidRPr="00116A54" w:rsidRDefault="00ED3F2F" w:rsidP="00ED3F2F">
                            <w:pPr>
                              <w:tabs>
                                <w:tab w:val="left" w:pos="5670"/>
                              </w:tabs>
                              <w:spacing w:after="0"/>
                              <w:ind w:left="4590"/>
                            </w:pPr>
                            <w:r w:rsidRPr="00116A54">
                              <w:t>Washington, DC 20036</w:t>
                            </w:r>
                          </w:p>
                          <w:p w14:paraId="447AFDE4" w14:textId="77777777" w:rsidR="00DC2994" w:rsidRPr="00116A54" w:rsidRDefault="00ED3F2F" w:rsidP="00ED3F2F">
                            <w:pPr>
                              <w:tabs>
                                <w:tab w:val="left" w:pos="5670"/>
                              </w:tabs>
                              <w:spacing w:after="0"/>
                              <w:ind w:left="4590"/>
                            </w:pPr>
                            <w:r w:rsidRPr="00116A54">
                              <w:t>USA</w:t>
                            </w:r>
                          </w:p>
                          <w:p w14:paraId="3D6AF3BD" w14:textId="77777777" w:rsidR="00ED3F2F" w:rsidRPr="00116A54" w:rsidRDefault="00ED3F2F" w:rsidP="00ED3F2F">
                            <w:pPr>
                              <w:tabs>
                                <w:tab w:val="left" w:pos="5670"/>
                              </w:tabs>
                              <w:spacing w:after="0"/>
                              <w:ind w:left="4590"/>
                            </w:pPr>
                          </w:p>
                          <w:p w14:paraId="4B156051" w14:textId="77777777" w:rsidR="00A15663" w:rsidRPr="00116A54" w:rsidRDefault="00A15663" w:rsidP="005E703B">
                            <w:pPr>
                              <w:tabs>
                                <w:tab w:val="left" w:pos="5670"/>
                              </w:tabs>
                              <w:spacing w:after="0"/>
                              <w:ind w:left="4590"/>
                            </w:pPr>
                            <w:r w:rsidRPr="00116A54">
                              <w:t>Telephone:</w:t>
                            </w:r>
                            <w:r w:rsidRPr="00116A54">
                              <w:tab/>
                            </w:r>
                            <w:r w:rsidR="00ED3F2F" w:rsidRPr="00116A54">
                              <w:t>+1-202-688-2220</w:t>
                            </w:r>
                          </w:p>
                          <w:p w14:paraId="0E1CE848" w14:textId="77777777" w:rsidR="005E703B" w:rsidRPr="00116A54" w:rsidRDefault="005E703B" w:rsidP="005E703B">
                            <w:pPr>
                              <w:tabs>
                                <w:tab w:val="left" w:pos="5670"/>
                              </w:tabs>
                              <w:spacing w:after="0"/>
                              <w:ind w:left="4590"/>
                            </w:pPr>
                          </w:p>
                          <w:p w14:paraId="0607D85E" w14:textId="77777777" w:rsidR="00A15663" w:rsidRPr="00116A54" w:rsidRDefault="00A15663" w:rsidP="00A15663">
                            <w:pPr>
                              <w:ind w:left="4590"/>
                            </w:pPr>
                            <w:r w:rsidRPr="00116A54">
                              <w:t>www.intervistas.com</w:t>
                            </w:r>
                          </w:p>
                          <w:p w14:paraId="76044930" w14:textId="77777777" w:rsidR="00A15663" w:rsidRPr="00116A54" w:rsidRDefault="00A15663" w:rsidP="00A1566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8CC14" id="Text Box 8" o:spid="_x0000_s1032" type="#_x0000_t202" style="position:absolute;margin-left:-1in;margin-top:262.05pt;width:612pt;height:19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" stroked="f">
                <v:textbox>
                  <w:txbxContent>
                    <w:p w14:paraId="2F1DCA89" w14:textId="77777777" w:rsidR="00A15663" w:rsidRPr="00116A54" w:rsidRDefault="00A15663" w:rsidP="00A15663"/>
                    <w:p w14:paraId="24EFC290" w14:textId="77777777" w:rsidR="00A15663" w:rsidRPr="00116A54" w:rsidRDefault="00A15663" w:rsidP="00A15663">
                      <w:pPr>
                        <w:ind w:left="4594"/>
                      </w:pPr>
                      <w:r w:rsidRPr="00116A54">
                        <w:t>Prepared by</w:t>
                      </w:r>
                    </w:p>
                    <w:p w14:paraId="1D07CB28" w14:textId="77777777" w:rsidR="00A15663" w:rsidRPr="00116A54" w:rsidRDefault="00A15663" w:rsidP="00A15663">
                      <w:pPr>
                        <w:ind w:left="4590"/>
                      </w:pPr>
                      <w:r w:rsidRPr="00116A54">
                        <w:t>Inter</w:t>
                      </w:r>
                      <w:r w:rsidRPr="00116A54">
                        <w:rPr>
                          <w:i/>
                        </w:rPr>
                        <w:t>VISTAS</w:t>
                      </w:r>
                      <w:r w:rsidR="00336E48" w:rsidRPr="00116A54">
                        <w:t xml:space="preserve"> Consulting </w:t>
                      </w:r>
                      <w:r w:rsidR="00EF776D" w:rsidRPr="00116A54">
                        <w:t>USA LLC</w:t>
                      </w:r>
                    </w:p>
                    <w:p w14:paraId="4F0983E3" w14:textId="77777777" w:rsidR="00ED3F2F" w:rsidRPr="00116A54" w:rsidRDefault="00C47C5B" w:rsidP="00ED3F2F">
                      <w:pPr>
                        <w:tabs>
                          <w:tab w:val="left" w:pos="5670"/>
                        </w:tabs>
                        <w:spacing w:after="0"/>
                        <w:ind w:left="4590"/>
                      </w:pPr>
                      <w:r w:rsidRPr="00116A54">
                        <w:t>1701 Rhode Island</w:t>
                      </w:r>
                      <w:r w:rsidR="006B400C" w:rsidRPr="00116A54">
                        <w:t xml:space="preserve"> Ave</w:t>
                      </w:r>
                      <w:r w:rsidRPr="00116A54">
                        <w:t>,</w:t>
                      </w:r>
                      <w:r w:rsidR="00ED3F2F" w:rsidRPr="00116A54">
                        <w:t xml:space="preserve"> NW</w:t>
                      </w:r>
                    </w:p>
                    <w:p w14:paraId="3B158ACF" w14:textId="77777777" w:rsidR="00ED3F2F" w:rsidRPr="00116A54" w:rsidRDefault="00ED3F2F" w:rsidP="00ED3F2F">
                      <w:pPr>
                        <w:tabs>
                          <w:tab w:val="left" w:pos="5670"/>
                        </w:tabs>
                        <w:spacing w:after="0"/>
                        <w:ind w:left="4590"/>
                      </w:pPr>
                      <w:r w:rsidRPr="00116A54">
                        <w:t>Washington, DC 20036</w:t>
                      </w:r>
                    </w:p>
                    <w:p w14:paraId="447AFDE4" w14:textId="77777777" w:rsidR="00DC2994" w:rsidRPr="00116A54" w:rsidRDefault="00ED3F2F" w:rsidP="00ED3F2F">
                      <w:pPr>
                        <w:tabs>
                          <w:tab w:val="left" w:pos="5670"/>
                        </w:tabs>
                        <w:spacing w:after="0"/>
                        <w:ind w:left="4590"/>
                      </w:pPr>
                      <w:r w:rsidRPr="00116A54">
                        <w:t>USA</w:t>
                      </w:r>
                    </w:p>
                    <w:p w14:paraId="3D6AF3BD" w14:textId="77777777" w:rsidR="00ED3F2F" w:rsidRPr="00116A54" w:rsidRDefault="00ED3F2F" w:rsidP="00ED3F2F">
                      <w:pPr>
                        <w:tabs>
                          <w:tab w:val="left" w:pos="5670"/>
                        </w:tabs>
                        <w:spacing w:after="0"/>
                        <w:ind w:left="4590"/>
                      </w:pPr>
                    </w:p>
                    <w:p w14:paraId="4B156051" w14:textId="77777777" w:rsidR="00A15663" w:rsidRPr="00116A54" w:rsidRDefault="00A15663" w:rsidP="005E703B">
                      <w:pPr>
                        <w:tabs>
                          <w:tab w:val="left" w:pos="5670"/>
                        </w:tabs>
                        <w:spacing w:after="0"/>
                        <w:ind w:left="4590"/>
                      </w:pPr>
                      <w:r w:rsidRPr="00116A54">
                        <w:t>Telephone:</w:t>
                      </w:r>
                      <w:r w:rsidRPr="00116A54">
                        <w:tab/>
                      </w:r>
                      <w:r w:rsidR="00ED3F2F" w:rsidRPr="00116A54">
                        <w:t>+1-202-688-2220</w:t>
                      </w:r>
                    </w:p>
                    <w:p w14:paraId="0E1CE848" w14:textId="77777777" w:rsidR="005E703B" w:rsidRPr="00116A54" w:rsidRDefault="005E703B" w:rsidP="005E703B">
                      <w:pPr>
                        <w:tabs>
                          <w:tab w:val="left" w:pos="5670"/>
                        </w:tabs>
                        <w:spacing w:after="0"/>
                        <w:ind w:left="4590"/>
                      </w:pPr>
                    </w:p>
                    <w:p w14:paraId="0607D85E" w14:textId="77777777" w:rsidR="00A15663" w:rsidRPr="00116A54" w:rsidRDefault="00A15663" w:rsidP="00A15663">
                      <w:pPr>
                        <w:ind w:left="4590"/>
                      </w:pPr>
                      <w:r w:rsidRPr="00116A54">
                        <w:t>www.intervistas.com</w:t>
                      </w:r>
                    </w:p>
                    <w:p w14:paraId="76044930" w14:textId="77777777" w:rsidR="00A15663" w:rsidRPr="00116A54" w:rsidRDefault="00A15663" w:rsidP="00A15663"/>
                  </w:txbxContent>
                </v:textbox>
              </v:shape>
            </w:pict>
          </mc:Fallback>
        </mc:AlternateContent>
      </w:r>
    </w:p>
    <w:sectPr w:rsidR="004C7F6C" w:rsidRPr="00D20A9D" w:rsidSect="00844FFA">
      <w:headerReference w:type="default" r:id="rId46"/>
      <w:footerReference w:type="default" r:id="rId47"/>
      <w:pgSz w:w="12240" w:h="15840" w:code="1"/>
      <w:pgMar w:top="1440" w:right="1440" w:bottom="1440" w:left="1440" w:header="1728" w:footer="792" w:gutter="0"/>
      <w:pgNumType w:start="1"/>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88FA8" w14:textId="77777777" w:rsidR="009979DF" w:rsidRPr="00116A54" w:rsidRDefault="009979DF" w:rsidP="009F6EB3">
      <w:r w:rsidRPr="00116A54">
        <w:separator/>
      </w:r>
    </w:p>
  </w:endnote>
  <w:endnote w:type="continuationSeparator" w:id="0">
    <w:p w14:paraId="43003648" w14:textId="77777777" w:rsidR="009979DF" w:rsidRPr="00116A54" w:rsidRDefault="009979DF" w:rsidP="009F6EB3">
      <w:r w:rsidRPr="00116A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8FF5A" w14:textId="0584E264" w:rsidR="002D526D" w:rsidRPr="00116A54" w:rsidRDefault="002D526D" w:rsidP="009A7AD8">
    <w:pPr>
      <w:pStyle w:val="Footer"/>
      <w:tabs>
        <w:tab w:val="clear" w:pos="4513"/>
        <w:tab w:val="clear" w:pos="9026"/>
        <w:tab w:val="right" w:pos="9360"/>
      </w:tabs>
    </w:pPr>
    <w:r w:rsidRPr="00116A54">
      <w:rPr>
        <w:rStyle w:val="DocDetails-ContentChar"/>
      </w:rPr>
      <w:t xml:space="preserve">&lt;Insert Document </w:t>
    </w:r>
    <w:r w:rsidR="002F093F" w:rsidRPr="00116A54">
      <w:rPr>
        <w:rStyle w:val="DocDetails-ContentChar"/>
      </w:rPr>
      <w:t>Title</w:t>
    </w:r>
    <w:proofErr w:type="gramStart"/>
    <w:r w:rsidRPr="00116A54">
      <w:rPr>
        <w:rStyle w:val="DocDetails-ContentChar"/>
      </w:rPr>
      <w:t xml:space="preserve">&gt;  </w:t>
    </w:r>
    <w:r w:rsidRPr="00116A54">
      <w:t>©</w:t>
    </w:r>
    <w:proofErr w:type="gramEnd"/>
    <w:r w:rsidRPr="00116A54">
      <w:t xml:space="preserve"> Inter</w:t>
    </w:r>
    <w:r w:rsidRPr="00116A54">
      <w:rPr>
        <w:i/>
      </w:rPr>
      <w:t>VISTAS</w:t>
    </w:r>
    <w:r w:rsidRPr="00116A54">
      <w:t xml:space="preserve"> Consulting Inc.</w:t>
    </w:r>
    <w:r w:rsidRPr="00116A54">
      <w:tab/>
    </w:r>
    <w:r w:rsidRPr="00116A54">
      <w:fldChar w:fldCharType="begin"/>
    </w:r>
    <w:r w:rsidRPr="00116A54">
      <w:instrText xml:space="preserve"> PAGE   \* MERGEFORMAT </w:instrText>
    </w:r>
    <w:r w:rsidRPr="00116A54">
      <w:fldChar w:fldCharType="separate"/>
    </w:r>
    <w:r w:rsidR="00AC6F52" w:rsidRPr="00116A54">
      <w:t>i</w:t>
    </w:r>
    <w:proofErr w:type="spellStart"/>
    <w:r w:rsidR="00AC6F52" w:rsidRPr="00116A54">
      <w:t>i</w:t>
    </w:r>
    <w:proofErr w:type="spellEnd"/>
    <w:r w:rsidRPr="00116A54">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62059" w14:textId="1EF92EC9" w:rsidR="00AC6F52" w:rsidRPr="00116A54" w:rsidRDefault="00C47C5C" w:rsidP="00ED0EB5">
    <w:pPr>
      <w:pStyle w:val="Footer"/>
      <w:tabs>
        <w:tab w:val="clear" w:pos="4513"/>
        <w:tab w:val="clear" w:pos="9026"/>
        <w:tab w:val="center" w:pos="4770"/>
        <w:tab w:val="right" w:pos="9360"/>
      </w:tabs>
    </w:pPr>
    <w:r>
      <w:t>McGhee</w:t>
    </w:r>
    <w:r w:rsidR="008B5AF3">
      <w:t xml:space="preserve"> Tyson</w:t>
    </w:r>
    <w:r w:rsidR="009473D8" w:rsidRPr="00116A54">
      <w:t xml:space="preserve"> Airport</w:t>
    </w:r>
    <w:r w:rsidR="00F711DC" w:rsidRPr="00116A54">
      <w:t xml:space="preserve"> (</w:t>
    </w:r>
    <w:r>
      <w:t>TYS</w:t>
    </w:r>
    <w:r w:rsidR="00F711DC" w:rsidRPr="00116A54">
      <w:t>) Economic Impact Study – 202</w:t>
    </w:r>
    <w:r w:rsidR="00194809">
      <w:t>4</w:t>
    </w:r>
    <w:r w:rsidR="00AC6F52" w:rsidRPr="00116A54">
      <w:tab/>
    </w:r>
    <w:r w:rsidR="005862FF" w:rsidRPr="00116A54">
      <w:tab/>
    </w:r>
    <w:r w:rsidR="00AC6F52" w:rsidRPr="00116A54">
      <w:fldChar w:fldCharType="begin"/>
    </w:r>
    <w:r w:rsidR="00AC6F52" w:rsidRPr="00116A54">
      <w:instrText xml:space="preserve"> PAGE   \* MERGEFORMAT </w:instrText>
    </w:r>
    <w:r w:rsidR="00AC6F52" w:rsidRPr="00116A54">
      <w:fldChar w:fldCharType="separate"/>
    </w:r>
    <w:r w:rsidR="000742FC" w:rsidRPr="00116A54">
      <w:t>2</w:t>
    </w:r>
    <w:r w:rsidR="00AC6F52" w:rsidRPr="00116A54">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67E1F" w14:textId="77777777" w:rsidR="00073915" w:rsidRPr="00116A54" w:rsidRDefault="00073915" w:rsidP="000271F1">
    <w:pPr>
      <w:pStyle w:val="Footer"/>
      <w:tabs>
        <w:tab w:val="clear" w:pos="4513"/>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E54EC" w14:textId="77777777" w:rsidR="004C7F6C" w:rsidRPr="00116A54" w:rsidRDefault="004C7F6C" w:rsidP="004C7F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D3078" w14:textId="77777777" w:rsidR="009979DF" w:rsidRPr="00116A54" w:rsidRDefault="009979DF" w:rsidP="009F6EB3">
      <w:r w:rsidRPr="00116A54">
        <w:separator/>
      </w:r>
    </w:p>
  </w:footnote>
  <w:footnote w:type="continuationSeparator" w:id="0">
    <w:p w14:paraId="7085047A" w14:textId="77777777" w:rsidR="009979DF" w:rsidRPr="00116A54" w:rsidRDefault="009979DF" w:rsidP="009F6EB3">
      <w:r w:rsidRPr="00116A54">
        <w:continuationSeparator/>
      </w:r>
    </w:p>
  </w:footnote>
  <w:footnote w:id="1">
    <w:p w14:paraId="4F0E660B" w14:textId="6277143E" w:rsidR="00386E41" w:rsidRPr="00116A54" w:rsidRDefault="00386E41" w:rsidP="00386E41">
      <w:pPr>
        <w:pStyle w:val="FootnoteText"/>
        <w:rPr>
          <w:sz w:val="16"/>
          <w:szCs w:val="16"/>
        </w:rPr>
      </w:pPr>
      <w:r w:rsidRPr="00116A54">
        <w:rPr>
          <w:rStyle w:val="FootnoteReference"/>
          <w:sz w:val="16"/>
          <w:szCs w:val="16"/>
        </w:rPr>
        <w:footnoteRef/>
      </w:r>
      <w:r w:rsidRPr="00116A54">
        <w:rPr>
          <w:sz w:val="16"/>
          <w:szCs w:val="16"/>
        </w:rPr>
        <w:t xml:space="preserve"> Indirect impacts result from the direct impacts and involve employment in upstream industries (suppliers) that depend upon activities at </w:t>
      </w:r>
      <w:r w:rsidR="00922E25">
        <w:rPr>
          <w:sz w:val="16"/>
          <w:szCs w:val="16"/>
        </w:rPr>
        <w:t>TYS</w:t>
      </w:r>
      <w:r w:rsidRPr="00116A54">
        <w:rPr>
          <w:sz w:val="16"/>
          <w:szCs w:val="16"/>
        </w:rPr>
        <w:t>. Induced impacts are generated from spending by the direct/indirect employees and businesses.</w:t>
      </w:r>
    </w:p>
  </w:footnote>
  <w:footnote w:id="2">
    <w:p w14:paraId="12D55840" w14:textId="3569F550" w:rsidR="00340594" w:rsidRPr="00EF1752" w:rsidRDefault="00340594">
      <w:pPr>
        <w:pStyle w:val="FootnoteText"/>
        <w:rPr>
          <w:sz w:val="16"/>
          <w:szCs w:val="16"/>
        </w:rPr>
      </w:pPr>
      <w:r>
        <w:rPr>
          <w:rStyle w:val="FootnoteReference"/>
        </w:rPr>
        <w:footnoteRef/>
      </w:r>
      <w:r>
        <w:t xml:space="preserve"> </w:t>
      </w:r>
      <w:r w:rsidR="00EF1752" w:rsidRPr="00514773">
        <w:rPr>
          <w:sz w:val="16"/>
          <w:szCs w:val="16"/>
        </w:rPr>
        <w:t>U.S. Bureau of Labor Statistics, Unemployment Rates for Metropolitan Areas, Annual Averages.</w:t>
      </w:r>
    </w:p>
  </w:footnote>
  <w:footnote w:id="3">
    <w:p w14:paraId="67F336BC" w14:textId="7D9A1081" w:rsidR="00950968" w:rsidRPr="00116A54" w:rsidRDefault="00950968">
      <w:pPr>
        <w:pStyle w:val="FootnoteText"/>
        <w:rPr>
          <w:sz w:val="16"/>
          <w:szCs w:val="16"/>
        </w:rPr>
      </w:pPr>
      <w:r>
        <w:rPr>
          <w:rStyle w:val="FootnoteReference"/>
        </w:rPr>
        <w:footnoteRef/>
      </w:r>
      <w:r w:rsidR="00D428DB">
        <w:rPr>
          <w:sz w:val="16"/>
          <w:szCs w:val="16"/>
          <w:lang w:val="en-CA"/>
        </w:rPr>
        <w:t xml:space="preserve"> </w:t>
      </w:r>
      <w:r w:rsidR="00D428DB" w:rsidRPr="00940C80">
        <w:rPr>
          <w:sz w:val="16"/>
          <w:szCs w:val="16"/>
          <w:lang w:val="en-CA"/>
        </w:rPr>
        <w:t xml:space="preserve">Knoxville Chamber “2025 Knoxville Area Facts &amp; Figures”, 2025 </w:t>
      </w:r>
      <w:hyperlink r:id="rId1" w:history="1">
        <w:r w:rsidR="00D428DB" w:rsidRPr="00940C80">
          <w:rPr>
            <w:rStyle w:val="Hyperlink"/>
            <w:sz w:val="16"/>
            <w:szCs w:val="16"/>
          </w:rPr>
          <w:t>Facts and Figures Report 2025</w:t>
        </w:r>
      </w:hyperlink>
      <w:r w:rsidR="00C65285">
        <w:t xml:space="preserve"> </w:t>
      </w:r>
    </w:p>
  </w:footnote>
  <w:footnote w:id="4">
    <w:p w14:paraId="46951276" w14:textId="59FC39A3" w:rsidR="000F474D" w:rsidRDefault="000F474D" w:rsidP="000F474D">
      <w:pPr>
        <w:pStyle w:val="FootnoteText"/>
      </w:pPr>
      <w:r>
        <w:rPr>
          <w:rStyle w:val="FootnoteReference"/>
        </w:rPr>
        <w:footnoteRef/>
      </w:r>
      <w:r>
        <w:rPr>
          <w:i/>
          <w:iCs/>
          <w:sz w:val="16"/>
          <w:szCs w:val="16"/>
        </w:rPr>
        <w:t xml:space="preserve"> </w:t>
      </w:r>
      <w:r w:rsidR="000A0F78" w:rsidRPr="000A0F78">
        <w:rPr>
          <w:sz w:val="16"/>
          <w:szCs w:val="16"/>
        </w:rPr>
        <w:t>https://flyknoxville.com/airport-authority/about/</w:t>
      </w:r>
    </w:p>
  </w:footnote>
  <w:footnote w:id="5">
    <w:p w14:paraId="46BFD58B" w14:textId="71C5672A" w:rsidR="00A673EB" w:rsidRPr="00342FEB" w:rsidRDefault="00A673EB" w:rsidP="00A673EB">
      <w:pPr>
        <w:pStyle w:val="FootnoteText"/>
        <w:rPr>
          <w:sz w:val="16"/>
          <w:szCs w:val="16"/>
        </w:rPr>
      </w:pPr>
      <w:r>
        <w:rPr>
          <w:rStyle w:val="FootnoteReference"/>
        </w:rPr>
        <w:footnoteRef/>
      </w:r>
      <w:r>
        <w:t xml:space="preserve"> </w:t>
      </w:r>
      <w:r>
        <w:rPr>
          <w:sz w:val="16"/>
          <w:szCs w:val="16"/>
        </w:rPr>
        <w:t>McGhee</w:t>
      </w:r>
      <w:r w:rsidR="001E63FC">
        <w:rPr>
          <w:sz w:val="16"/>
          <w:szCs w:val="16"/>
        </w:rPr>
        <w:t xml:space="preserve"> Tyson</w:t>
      </w:r>
      <w:r>
        <w:rPr>
          <w:sz w:val="16"/>
          <w:szCs w:val="16"/>
        </w:rPr>
        <w:t xml:space="preserve"> Airport (TYS) </w:t>
      </w:r>
    </w:p>
  </w:footnote>
  <w:footnote w:id="6">
    <w:p w14:paraId="22F0631A" w14:textId="37D41D9B" w:rsidR="0088168A" w:rsidRPr="004B6356" w:rsidRDefault="0088168A">
      <w:pPr>
        <w:pStyle w:val="FootnoteText"/>
        <w:rPr>
          <w:lang w:val="en-CA"/>
        </w:rPr>
      </w:pPr>
      <w:r>
        <w:rPr>
          <w:rStyle w:val="FootnoteReference"/>
        </w:rPr>
        <w:footnoteRef/>
      </w:r>
      <w:r>
        <w:t xml:space="preserve"> </w:t>
      </w:r>
      <w:r w:rsidR="00AB05D3" w:rsidRPr="00116A54">
        <w:rPr>
          <w:sz w:val="16"/>
          <w:szCs w:val="16"/>
        </w:rPr>
        <w:t xml:space="preserve">The indirect impacts of aviation can include some impacts associated with the hospitality industry. Similarly, the indirect impacts of tourism accounts can include aviation. Adjustments have been made to mitigate any </w:t>
      </w:r>
      <w:proofErr w:type="gramStart"/>
      <w:r w:rsidR="00AB05D3" w:rsidRPr="00116A54">
        <w:rPr>
          <w:sz w:val="16"/>
          <w:szCs w:val="16"/>
        </w:rPr>
        <w:t>double-counting</w:t>
      </w:r>
      <w:proofErr w:type="gramEnd"/>
      <w:r w:rsidR="00AB05D3" w:rsidRPr="00116A54">
        <w:rPr>
          <w:sz w:val="16"/>
          <w:szCs w:val="16"/>
        </w:rPr>
        <w:t xml:space="preserve"> in the overall economic impacts of airport operations and visitor spending.</w:t>
      </w:r>
    </w:p>
  </w:footnote>
  <w:footnote w:id="7">
    <w:p w14:paraId="2AF93A3D" w14:textId="6A5C34F4" w:rsidR="00C368D1" w:rsidRDefault="00C368D1">
      <w:pPr>
        <w:pStyle w:val="FootnoteText"/>
      </w:pPr>
      <w:r>
        <w:rPr>
          <w:rStyle w:val="FootnoteReference"/>
        </w:rPr>
        <w:footnoteRef/>
      </w:r>
      <w:r>
        <w:t xml:space="preserve"> </w:t>
      </w:r>
      <w:r w:rsidRPr="00C368D1">
        <w:rPr>
          <w:sz w:val="16"/>
          <w:szCs w:val="16"/>
        </w:rPr>
        <w:t>IMPLAN makes use of regional averages per industry to estimate tax impacts.</w:t>
      </w:r>
    </w:p>
  </w:footnote>
  <w:footnote w:id="8">
    <w:p w14:paraId="271F6CFD" w14:textId="7C463C17" w:rsidR="006561C2" w:rsidRPr="004B6356" w:rsidRDefault="006561C2">
      <w:pPr>
        <w:pStyle w:val="FootnoteText"/>
        <w:rPr>
          <w:sz w:val="16"/>
          <w:szCs w:val="16"/>
        </w:rPr>
      </w:pPr>
      <w:r w:rsidRPr="004B6356">
        <w:rPr>
          <w:rStyle w:val="FootnoteReference"/>
          <w:sz w:val="16"/>
          <w:szCs w:val="16"/>
        </w:rPr>
        <w:footnoteRef/>
      </w:r>
      <w:r w:rsidRPr="004B6356">
        <w:rPr>
          <w:sz w:val="16"/>
          <w:szCs w:val="16"/>
        </w:rPr>
        <w:t xml:space="preserve"> </w:t>
      </w:r>
      <w:r w:rsidR="00C44D80" w:rsidRPr="004B6356">
        <w:rPr>
          <w:sz w:val="16"/>
          <w:szCs w:val="16"/>
        </w:rPr>
        <w:t>U.S. Bureau of Economic Analysis.</w:t>
      </w:r>
    </w:p>
  </w:footnote>
  <w:footnote w:id="9">
    <w:p w14:paraId="16464A44" w14:textId="154AC242" w:rsidR="006F5A94" w:rsidRDefault="006F5A94" w:rsidP="006F5A9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7C06B" w14:textId="77777777" w:rsidR="002D526D" w:rsidRPr="00116A54" w:rsidRDefault="00844FFA" w:rsidP="00DF3300">
    <w:r w:rsidRPr="00116A54">
      <w:rPr>
        <w:noProof/>
      </w:rPr>
      <w:drawing>
        <wp:anchor distT="0" distB="0" distL="114300" distR="114300" simplePos="0" relativeHeight="251660288" behindDoc="1" locked="0" layoutInCell="1" allowOverlap="1" wp14:anchorId="473C73D6" wp14:editId="7534A58A">
          <wp:simplePos x="0" y="0"/>
          <wp:positionH relativeFrom="column">
            <wp:posOffset>-10160</wp:posOffset>
          </wp:positionH>
          <wp:positionV relativeFrom="paragraph">
            <wp:posOffset>-741680</wp:posOffset>
          </wp:positionV>
          <wp:extent cx="1042035" cy="438785"/>
          <wp:effectExtent l="0" t="0" r="571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VISTAS_RHDHV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42035" cy="438785"/>
                  </a:xfrm>
                  <a:prstGeom prst="rect">
                    <a:avLst/>
                  </a:prstGeom>
                </pic:spPr>
              </pic:pic>
            </a:graphicData>
          </a:graphic>
          <wp14:sizeRelH relativeFrom="page">
            <wp14:pctWidth>0</wp14:pctWidth>
          </wp14:sizeRelH>
          <wp14:sizeRelV relativeFrom="page">
            <wp14:pctHeight>0</wp14:pctHeight>
          </wp14:sizeRelV>
        </wp:anchor>
      </w:drawing>
    </w:r>
    <w:r w:rsidR="002D526D" w:rsidRPr="00116A54">
      <w:rPr>
        <w:noProof/>
      </w:rPr>
      <w:drawing>
        <wp:anchor distT="0" distB="0" distL="114300" distR="114300" simplePos="0" relativeHeight="251658240" behindDoc="1" locked="0" layoutInCell="1" allowOverlap="1" wp14:anchorId="7FBFA64D" wp14:editId="765BCBE2">
          <wp:simplePos x="0" y="0"/>
          <wp:positionH relativeFrom="page">
            <wp:posOffset>4430395</wp:posOffset>
          </wp:positionH>
          <wp:positionV relativeFrom="page">
            <wp:posOffset>0</wp:posOffset>
          </wp:positionV>
          <wp:extent cx="3348990" cy="1645920"/>
          <wp:effectExtent l="0" t="0" r="381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Corporate-Support\Marketing &amp; Communication\Corporate Identity\Brand RHDHV\1. Monolithic Brand\Report, Proposal, Cap Stat\FINAL\From Maggie\Final Proposal Template\Proposal Jpgs\Proposal Backgrounds only C2_2.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50781" b="82897"/>
                  <a:stretch/>
                </pic:blipFill>
                <pic:spPr bwMode="auto">
                  <a:xfrm>
                    <a:off x="0" y="0"/>
                    <a:ext cx="3348990" cy="16459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D526D" w:rsidRPr="00116A54">
      <w:rPr>
        <w:noProof/>
      </w:rPr>
      <w:drawing>
        <wp:anchor distT="0" distB="0" distL="114300" distR="114300" simplePos="0" relativeHeight="251659264" behindDoc="1" locked="0" layoutInCell="1" allowOverlap="1" wp14:anchorId="3AA99D4E" wp14:editId="18048B16">
          <wp:simplePos x="0" y="0"/>
          <wp:positionH relativeFrom="page">
            <wp:posOffset>7772400</wp:posOffset>
          </wp:positionH>
          <wp:positionV relativeFrom="page">
            <wp:posOffset>0</wp:posOffset>
          </wp:positionV>
          <wp:extent cx="7493635" cy="1068959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orporate-Support\Marketing &amp; Communication\Corporate Identity\Brand RHDHV\1. Monolithic Brand\Report, Proposal, Cap Stat\FINAL\From Maggie\Final Proposal Template\Proposal Jpgs\Proposal Backgrounds only C2.jpg"/>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7493635" cy="106895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3C83C" w14:textId="77777777" w:rsidR="00AC6F52" w:rsidRPr="00116A54" w:rsidRDefault="00CD15BE">
    <w:pPr>
      <w:pStyle w:val="Header"/>
    </w:pPr>
    <w:r w:rsidRPr="00116A54">
      <w:rPr>
        <w:noProof/>
      </w:rPr>
      <mc:AlternateContent>
        <mc:Choice Requires="wpg">
          <w:drawing>
            <wp:anchor distT="0" distB="0" distL="114300" distR="114300" simplePos="0" relativeHeight="251661312" behindDoc="0" locked="0" layoutInCell="1" allowOverlap="1" wp14:anchorId="015884FE" wp14:editId="3BF2A804">
              <wp:simplePos x="0" y="0"/>
              <wp:positionH relativeFrom="column">
                <wp:posOffset>-914400</wp:posOffset>
              </wp:positionH>
              <wp:positionV relativeFrom="paragraph">
                <wp:posOffset>-1280160</wp:posOffset>
              </wp:positionV>
              <wp:extent cx="7800975" cy="10058400"/>
              <wp:effectExtent l="0" t="0" r="9525" b="0"/>
              <wp:wrapNone/>
              <wp:docPr id="27" name="Group 27"/>
              <wp:cNvGraphicFramePr/>
              <a:graphic xmlns:a="http://schemas.openxmlformats.org/drawingml/2006/main">
                <a:graphicData uri="http://schemas.microsoft.com/office/word/2010/wordprocessingGroup">
                  <wpg:wgp>
                    <wpg:cNvGrpSpPr/>
                    <wpg:grpSpPr>
                      <a:xfrm>
                        <a:off x="0" y="0"/>
                        <a:ext cx="7800975" cy="10058400"/>
                        <a:chOff x="0" y="0"/>
                        <a:chExt cx="7800975" cy="10058400"/>
                      </a:xfrm>
                    </wpg:grpSpPr>
                    <pic:pic xmlns:pic="http://schemas.openxmlformats.org/drawingml/2006/picture">
                      <pic:nvPicPr>
                        <pic:cNvPr id="87" name="Picture 87"/>
                        <pic:cNvPicPr>
                          <a:picLocks/>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800975" cy="10058400"/>
                        </a:xfrm>
                        <a:prstGeom prst="rect">
                          <a:avLst/>
                        </a:prstGeom>
                        <a:noFill/>
                        <a:ln>
                          <a:noFill/>
                        </a:ln>
                      </pic:spPr>
                    </pic:pic>
                    <wps:wsp>
                      <wps:cNvPr id="89" name="Rectangle 89"/>
                      <wps:cNvSpPr/>
                      <wps:spPr>
                        <a:xfrm>
                          <a:off x="619125" y="409575"/>
                          <a:ext cx="2933700" cy="13906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CE57003" id="Group 27" o:spid="_x0000_s1026" style="position:absolute;margin-left:-1in;margin-top:-100.8pt;width:614.25pt;height:11in;z-index:251661312" coordsize="78009,1005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8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r8zv+DiD4hBdM+HHhSN8b5brVpk9cBYoz+GZPzr9MT79K/Fn/guh8Q/+Eu/b&#10;jutJSQNF4W0m0siAcgSSJ9ob9JUH4V9fwPhva5rCX8ib/C36n5b4xY/6vw1UgnrUlGP48z/CLPjW&#10;iiiv3E/jkKKKKAP6cKKKK/l8/wB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BiFUkkACv54v23fiF/wALU/a4+IeuiQSJe65cLGf+mcbmNB+CoBX76fHHx1F8Mvgx4t8R&#10;ylQmhaPd35ycBjHC7gfiRj8a/m9vbuXULyW4mdpJp3MjserMTkn86/TfDnDe/WxD6JRXzu3+SP54&#10;8e8wtTwmCT3cpv5WS/NkVFFFfqZ/NwUUUUAf04UUUV/L5/ow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8w/8ABYL4jD4e/sFeMQshjm1zyNKjwcE+ZKNwH/AVb8M1+Ftf&#10;q1/wcNfEb+z/AIVeAPCkbkNqmqT6nMoODtgi8tcj0JmY/wDAK/KWv2zgPDezyxVP55N/dp+h/IXj&#10;TmHt+InRT0pQjH5v3n/6Ugooor7Q/JAooooA/pwooor+Xz/Rg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gkj6UAfjh/wXr+JH/CU/tfWGgxyB4vDGiwxsoP3JJiZSPrtKH8a&#10;+Hq9m/4KGfEUfFf9tf4ka0r+ZFLrMltC2c5jgAgT/wAdjFeM1/ReR4b6vl9Gl2ir+rV3+J/BfGOY&#10;fXc8xeJTupVJW9E7L8Egooor1T5sKKKKAP6cKKKK/l8/0Y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rn/iz4xh+Hfwt8S+ILhisGhaVdahIc4wsULSH9FroK+a/wDgrh8Rx8OP&#10;2C/HDrII5tahj0mPnBPnSKrD8U3iuvL8O8RiadBfakl97PLzzHrBZdXxb/5dwlL7k2j8LNa1abXt&#10;Yu764YtPezPPIfVmYsT+ZqtRRX9KpWVkf5+Sk27sKKKKBBRRRQB/ThRRRX8vn+j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nf/wcL/Ef+yvg94D8KxyASazqs2oSqOuy3iCg&#10;H2LT5/4DX6IHp0zX44f8F6/iSfFX7XmnaCkgeHwxosUZUfwyTM0rA++0p+GK+r4Kw3ts2pvpFOX3&#10;Ky/Fo/NPFzMPqvDVaKdnUcYL5u7/AATPh6ig9TRX7qfxkFFFFABRRRQB/ThRRRX8vn+j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B6V/Pj/wAFA/iT/wALa/bR+I+uLJ5sM2sy&#10;20DdQYoMQR/+ORrX70/GjxvF8NPg/wCKvEc7BIdB0i61B2JxgRQs/wD7LX83mranNrWq3V5O26e7&#10;leaQ+rMxJP5mv0zw5wt6lbEPolH79X+SP578e8xtQwmBT3cpv5JJfmyvRRRX6ofzWFFFFABRRRQB&#10;/ThRRRX8vn+j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MP/BYP4lf8K6/&#10;YK8YIkvl3Gv+TpEfOCRLIN4H1RWB9jX4W1+qH/Bw58SfsHgP4d+EYnG7Ub261S4AOCFhRI48j0Jm&#10;f8Ur8r6/beA8L7PK1U/nk392n6H8g+NGY/WOInQT0pQjH5v3n/6Ugooor7M/JQooooAKKKKAP6cK&#10;KKK/l8/0Y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kZgilmIVVGSTwBQB+Lv/&#10;AAXR+JQ8aftrvpEcgeHwrpNvZYznY7gzMPbiRa+Mq9L/AGyfiSfi9+1V8QfEYkMsWp67dNAx6iFZ&#10;CkQ/CNVH4V5pX9HZNhfq+Bo0e0Vf1tr+J/A3FeY/Xs4xWLTupTk16XsvwsFFFFekeAFFFFABRRRQ&#10;B/ThRRRX8vn+j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BzjjivyV/4OCPi0Nd&#10;+OnhHwdDKXi8P6W19OgOQstw5AB99kYP0YV+tTHAzwAK/n4/4KI/Fn/hdf7Z/wAQNdSXzrY6m1lb&#10;MDkeVbgQpj2xHn8a+54AwntcxdZ7Qi383ovwufjnjbmn1fIo4WL1rTS/7dj7z/FR+88WoooHJA9a&#10;/ZpM/kuKHIO9Oo6cClUZPtUFjlXA6cmpVXsKYgyc+lSoO/rQVFDqVBk/Skp6jAxUNlC05Bxn1poG&#10;TipKRaQU9BwB601Bk59KkQZ59KGxpD1HQVJTUGBn1p1Zmh/SZRRRX81n+h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QaKR2CIWYgKBkmgD8jP+DgH4&#10;tHxJ+0P4Z8IRS7ofDOlfapkByFmuGzz6HYiH6MK+A69b/bw+LB+N37X3j/xIsplgu9Wkgt26/uYQ&#10;IYx9Nka15IBkgV/ROR4T6rl9Gh1UVf1er/Fn8H8ZZp/aOeYrGJ3UptL/AAr3Y/gkOQd/WnUDjj0p&#10;UBJz2FemfNjlGABjk1Ko6AU1B3NSIOM+tBUUOHHHpSoMnPpSU9RgYqGyhacg4z601Rk4qSkWkFPU&#10;cAetNQZOewqVB3obGkOVegHSpKagwM+tOrM0FQZ59KfSAYAFLQNK5/SRRRRX81n+g4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7" o:spid="_x0000_s1027" type="#_x0000_t75" style="position:absolute;width:78009;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">
                <v:imagedata r:id="rId2" o:title=""/>
                <o:lock v:ext="edit" aspectratio="f"/>
              </v:shape>
              <v:rect id="Rectangle 89" o:spid="_x0000_s1028" style="position:absolute;left:6191;top:4095;width:29337;height:13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" fillcolor="white [3212]" stroked="f" strokeweight="2pt"/>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72D03" w14:textId="77777777" w:rsidR="00844FFA" w:rsidRPr="00116A54" w:rsidRDefault="00EF776D" w:rsidP="00DF3300">
    <w:r w:rsidRPr="00116A54">
      <w:rPr>
        <w:noProof/>
      </w:rPr>
      <w:drawing>
        <wp:anchor distT="0" distB="0" distL="114300" distR="114300" simplePos="0" relativeHeight="251655168" behindDoc="1" locked="0" layoutInCell="1" allowOverlap="1" wp14:anchorId="67246D94" wp14:editId="7B8CC10C">
          <wp:simplePos x="0" y="0"/>
          <wp:positionH relativeFrom="margin">
            <wp:align>left</wp:align>
          </wp:positionH>
          <wp:positionV relativeFrom="paragraph">
            <wp:posOffset>-641608</wp:posOffset>
          </wp:positionV>
          <wp:extent cx="1014095" cy="375285"/>
          <wp:effectExtent l="0" t="0" r="0" b="5715"/>
          <wp:wrapNone/>
          <wp:docPr id="1836623367" name="Picture 1836623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4095"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00282565" w:rsidRPr="00116A54">
      <w:rPr>
        <w:noProof/>
      </w:rPr>
      <w:drawing>
        <wp:anchor distT="0" distB="0" distL="114300" distR="114300" simplePos="0" relativeHeight="251653120" behindDoc="1" locked="0" layoutInCell="1" allowOverlap="1" wp14:anchorId="61D6D3FB" wp14:editId="098F304F">
          <wp:simplePos x="0" y="0"/>
          <wp:positionH relativeFrom="page">
            <wp:posOffset>4428226</wp:posOffset>
          </wp:positionH>
          <wp:positionV relativeFrom="page">
            <wp:posOffset>0</wp:posOffset>
          </wp:positionV>
          <wp:extent cx="3348990" cy="1645920"/>
          <wp:effectExtent l="0" t="0" r="3810" b="0"/>
          <wp:wrapNone/>
          <wp:docPr id="746119752" name="Picture 746119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Corporate-Support\Marketing &amp; Communication\Corporate Identity\Brand RHDHV\1. Monolithic Brand\Report, Proposal, Cap Stat\FINAL\From Maggie\Final Proposal Template\Proposal Jpgs\Proposal Backgrounds only C2_2.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50781" b="82897"/>
                  <a:stretch/>
                </pic:blipFill>
                <pic:spPr bwMode="auto">
                  <a:xfrm>
                    <a:off x="0" y="0"/>
                    <a:ext cx="3348990" cy="16459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E58F5" w14:textId="77777777" w:rsidR="00FD57BF" w:rsidRPr="00116A54" w:rsidRDefault="00FD57BF" w:rsidP="009F6EB3">
    <w:pPr>
      <w:pStyle w:val="PageTitle"/>
    </w:pPr>
    <w:r w:rsidRPr="00116A54">
      <w:rPr>
        <w:noProof/>
      </w:rPr>
      <w:drawing>
        <wp:anchor distT="0" distB="0" distL="114300" distR="114300" simplePos="0" relativeHeight="251649024" behindDoc="1" locked="0" layoutInCell="1" allowOverlap="1" wp14:anchorId="553CFE4C" wp14:editId="1FF47AE9">
          <wp:simplePos x="0" y="0"/>
          <wp:positionH relativeFrom="page">
            <wp:posOffset>0</wp:posOffset>
          </wp:positionH>
          <wp:positionV relativeFrom="page">
            <wp:posOffset>0</wp:posOffset>
          </wp:positionV>
          <wp:extent cx="7772400" cy="10058400"/>
          <wp:effectExtent l="0" t="0" r="0" b="0"/>
          <wp:wrapNone/>
          <wp:docPr id="1194493284" name="Picture 11944932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L:\Corporate-Support\Marketing &amp; Communication\Corporate Identity\Brand RHDHV\1. Monolithic Brand\Report, Proposal, Cap Stat\FINAL\From Maggie\Final Proposal Template\Proposal Jpgs\Proposal Backgrounds only C2.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77240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16A54">
      <w:rPr>
        <w:noProof/>
      </w:rPr>
      <w:drawing>
        <wp:anchor distT="0" distB="0" distL="114300" distR="114300" simplePos="0" relativeHeight="251651072" behindDoc="1" locked="0" layoutInCell="1" allowOverlap="1" wp14:anchorId="011BF332" wp14:editId="284D81A2">
          <wp:simplePos x="0" y="0"/>
          <wp:positionH relativeFrom="page">
            <wp:posOffset>16510</wp:posOffset>
          </wp:positionH>
          <wp:positionV relativeFrom="page">
            <wp:posOffset>10806430</wp:posOffset>
          </wp:positionV>
          <wp:extent cx="7561580" cy="10691495"/>
          <wp:effectExtent l="0" t="0" r="1270" b="0"/>
          <wp:wrapNone/>
          <wp:docPr id="2115458229" name="Picture 2115458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orporate-Support\Marketing &amp; Communication\Corporate Identity\Brand RHDHV\1. Monolithic Brand\Report, Proposal, Cap Stat\FINAL\From Maggie\Final Proposal Template\Proposal Jpgs\Proposal Backgrounds only C2.jpg"/>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7561580" cy="106914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2DB64" w14:textId="77777777" w:rsidR="00073915" w:rsidRPr="00116A54" w:rsidRDefault="0007391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CC10B" w14:textId="77777777" w:rsidR="000F1617" w:rsidRPr="00116A54" w:rsidRDefault="00000000">
    <w:pPr>
      <w:pStyle w:val="Header"/>
    </w:pPr>
    <w:r>
      <w:pict w14:anchorId="711438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style="position:absolute;margin-left:0;margin-top:0;width:471.3pt;height:188.5pt;rotation:315;z-index:-251658229;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A2AD5" w14:textId="26F0861D" w:rsidR="000F1617" w:rsidRPr="00116A54" w:rsidRDefault="000F1617">
    <w:pPr>
      <w:pStyle w:val="Header"/>
    </w:pPr>
    <w:r w:rsidRPr="00116A54">
      <w:rPr>
        <w:noProof/>
      </w:rPr>
      <w:drawing>
        <wp:anchor distT="0" distB="0" distL="114300" distR="114300" simplePos="0" relativeHeight="251663360" behindDoc="1" locked="0" layoutInCell="1" allowOverlap="1" wp14:anchorId="635510CB" wp14:editId="7254498F">
          <wp:simplePos x="0" y="0"/>
          <wp:positionH relativeFrom="margin">
            <wp:align>left</wp:align>
          </wp:positionH>
          <wp:positionV relativeFrom="paragraph">
            <wp:posOffset>-640080</wp:posOffset>
          </wp:positionV>
          <wp:extent cx="1014984" cy="374904"/>
          <wp:effectExtent l="0" t="0" r="0" b="6350"/>
          <wp:wrapNone/>
          <wp:docPr id="2005883054" name="Picture 2005883054" descr="A logo with blu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596767" name="Picture 1118596767" descr="A logo with blue and green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4984" cy="374904"/>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6A54">
      <w:rPr>
        <w:noProof/>
      </w:rPr>
      <w:drawing>
        <wp:anchor distT="0" distB="0" distL="114300" distR="114300" simplePos="0" relativeHeight="251657216" behindDoc="1" locked="0" layoutInCell="1" allowOverlap="1" wp14:anchorId="213CE6F5" wp14:editId="194F056F">
          <wp:simplePos x="0" y="0"/>
          <wp:positionH relativeFrom="page">
            <wp:posOffset>4423410</wp:posOffset>
          </wp:positionH>
          <wp:positionV relativeFrom="page">
            <wp:posOffset>-635</wp:posOffset>
          </wp:positionV>
          <wp:extent cx="3348990" cy="1645920"/>
          <wp:effectExtent l="0" t="0" r="3810" b="0"/>
          <wp:wrapNone/>
          <wp:docPr id="865116705" name="Picture 865116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136862" name="Picture 693136862"/>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50781" b="82897"/>
                  <a:stretch/>
                </pic:blipFill>
                <pic:spPr bwMode="auto">
                  <a:xfrm>
                    <a:off x="0" y="0"/>
                    <a:ext cx="3348990" cy="16459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FA9DF" w14:textId="77777777" w:rsidR="000F1617" w:rsidRPr="00116A54" w:rsidRDefault="00000000">
    <w:pPr>
      <w:pStyle w:val="Header"/>
    </w:pPr>
    <w:r>
      <w:pict w14:anchorId="7F35E1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71.3pt;height:188.5pt;rotation:315;z-index:-25165822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29139" w14:textId="6DBF11FA" w:rsidR="00166612" w:rsidRPr="00116A54" w:rsidRDefault="00166612">
    <w:pPr>
      <w:pStyle w:val="Header"/>
    </w:pPr>
    <w:r w:rsidRPr="00116A54">
      <w:rPr>
        <w:noProof/>
      </w:rPr>
      <w:drawing>
        <wp:anchor distT="0" distB="0" distL="114300" distR="114300" simplePos="0" relativeHeight="251665408" behindDoc="1" locked="0" layoutInCell="1" allowOverlap="1" wp14:anchorId="751CCF4C" wp14:editId="56219376">
          <wp:simplePos x="0" y="0"/>
          <wp:positionH relativeFrom="page">
            <wp:align>right</wp:align>
          </wp:positionH>
          <wp:positionV relativeFrom="page">
            <wp:posOffset>-635</wp:posOffset>
          </wp:positionV>
          <wp:extent cx="3348990" cy="1645920"/>
          <wp:effectExtent l="0" t="0" r="3810" b="0"/>
          <wp:wrapNone/>
          <wp:docPr id="2125870540" name="Picture 2125870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136862" name="Picture 69313686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50781" b="82897"/>
                  <a:stretch/>
                </pic:blipFill>
                <pic:spPr bwMode="auto">
                  <a:xfrm>
                    <a:off x="0" y="0"/>
                    <a:ext cx="3348990" cy="16459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16A54">
      <w:rPr>
        <w:noProof/>
      </w:rPr>
      <w:drawing>
        <wp:anchor distT="0" distB="0" distL="114300" distR="114300" simplePos="0" relativeHeight="251667456" behindDoc="1" locked="0" layoutInCell="1" allowOverlap="1" wp14:anchorId="52D9F7D8" wp14:editId="3F7EC083">
          <wp:simplePos x="0" y="0"/>
          <wp:positionH relativeFrom="margin">
            <wp:align>left</wp:align>
          </wp:positionH>
          <wp:positionV relativeFrom="paragraph">
            <wp:posOffset>-640080</wp:posOffset>
          </wp:positionV>
          <wp:extent cx="1014984" cy="374904"/>
          <wp:effectExtent l="0" t="0" r="0" b="6350"/>
          <wp:wrapNone/>
          <wp:docPr id="1289935650" name="Picture 1289935650" descr="A logo with blu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596767" name="Picture 1118596767" descr="A logo with blue and green tex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4984" cy="37490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CE869" w14:textId="77777777" w:rsidR="000F1617" w:rsidRPr="00116A54" w:rsidRDefault="000F161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6F738" w14:textId="77777777" w:rsidR="000F1617" w:rsidRPr="00116A54" w:rsidRDefault="000F1617">
    <w:pPr>
      <w:pStyle w:val="Header"/>
    </w:pPr>
    <w:r w:rsidRPr="00116A54">
      <w:rPr>
        <w:noProof/>
      </w:rPr>
      <w:drawing>
        <wp:anchor distT="0" distB="0" distL="114300" distR="114300" simplePos="0" relativeHeight="251658249" behindDoc="1" locked="0" layoutInCell="1" allowOverlap="1" wp14:anchorId="3FD670D7" wp14:editId="20B3CB03">
          <wp:simplePos x="0" y="0"/>
          <wp:positionH relativeFrom="margin">
            <wp:align>left</wp:align>
          </wp:positionH>
          <wp:positionV relativeFrom="paragraph">
            <wp:posOffset>-640080</wp:posOffset>
          </wp:positionV>
          <wp:extent cx="1014984" cy="374904"/>
          <wp:effectExtent l="0" t="0" r="0" b="6350"/>
          <wp:wrapNone/>
          <wp:docPr id="2028960620" name="Picture 1539282407" descr="A logo with blu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544671" name="Picture 1539282407" descr="A logo with blue and green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4984" cy="374904"/>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6A54">
      <w:rPr>
        <w:noProof/>
      </w:rPr>
      <w:drawing>
        <wp:anchor distT="0" distB="0" distL="114300" distR="114300" simplePos="0" relativeHeight="251658250" behindDoc="1" locked="0" layoutInCell="1" allowOverlap="1" wp14:anchorId="2C8002F0" wp14:editId="45FD8AA7">
          <wp:simplePos x="0" y="0"/>
          <wp:positionH relativeFrom="margin">
            <wp:posOffset>3509010</wp:posOffset>
          </wp:positionH>
          <wp:positionV relativeFrom="page">
            <wp:posOffset>-3810</wp:posOffset>
          </wp:positionV>
          <wp:extent cx="3348990" cy="1645920"/>
          <wp:effectExtent l="0" t="0" r="3810" b="0"/>
          <wp:wrapNone/>
          <wp:docPr id="1505431725" name="Picture 1878711503" descr="A white background with green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878121" name="Picture 1878711503" descr="A white background with green leaves&#10;&#10;Description automatically generated"/>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50781" b="82897"/>
                  <a:stretch/>
                </pic:blipFill>
                <pic:spPr bwMode="auto">
                  <a:xfrm>
                    <a:off x="0" y="0"/>
                    <a:ext cx="3348990" cy="16459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CFDDD" w14:textId="77777777" w:rsidR="000F1617" w:rsidRPr="00116A54" w:rsidRDefault="000F161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4FE07" w14:textId="77777777" w:rsidR="004C7F6C" w:rsidRPr="00116A54" w:rsidRDefault="004C7F6C" w:rsidP="00DF33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236137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2A091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1129C8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0BAF27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4FE6A9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3C2D7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6AEA6A"/>
    <w:lvl w:ilvl="0">
      <w:start w:val="1"/>
      <w:numFmt w:val="bullet"/>
      <w:pStyle w:val="ListBullet3"/>
      <w:lvlText w:val=""/>
      <w:lvlJc w:val="left"/>
      <w:pPr>
        <w:tabs>
          <w:tab w:val="num" w:pos="1080"/>
        </w:tabs>
        <w:ind w:left="1080" w:hanging="360"/>
      </w:pPr>
      <w:rPr>
        <w:rFonts w:ascii="Symbol" w:hAnsi="Symbol" w:hint="default"/>
        <w:sz w:val="16"/>
      </w:rPr>
    </w:lvl>
  </w:abstractNum>
  <w:abstractNum w:abstractNumId="7" w15:restartNumberingAfterBreak="0">
    <w:nsid w:val="FFFFFF83"/>
    <w:multiLevelType w:val="singleLevel"/>
    <w:tmpl w:val="10090003"/>
    <w:lvl w:ilvl="0">
      <w:start w:val="1"/>
      <w:numFmt w:val="bullet"/>
      <w:lvlText w:val="o"/>
      <w:lvlJc w:val="left"/>
      <w:pPr>
        <w:ind w:left="720" w:hanging="360"/>
      </w:pPr>
      <w:rPr>
        <w:rFonts w:ascii="Courier New" w:hAnsi="Courier New" w:cs="Courier New" w:hint="default"/>
        <w:position w:val="6"/>
        <w:sz w:val="16"/>
      </w:rPr>
    </w:lvl>
  </w:abstractNum>
  <w:abstractNum w:abstractNumId="8" w15:restartNumberingAfterBreak="0">
    <w:nsid w:val="FFFFFF88"/>
    <w:multiLevelType w:val="singleLevel"/>
    <w:tmpl w:val="620031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E542CA2"/>
    <w:lvl w:ilvl="0">
      <w:start w:val="1"/>
      <w:numFmt w:val="bullet"/>
      <w:pStyle w:val="ListBullet"/>
      <w:lvlText w:val=""/>
      <w:lvlJc w:val="left"/>
      <w:pPr>
        <w:ind w:left="360" w:hanging="360"/>
      </w:pPr>
      <w:rPr>
        <w:rFonts w:ascii="Wingdings" w:hAnsi="Wingdings" w:hint="default"/>
        <w:color w:val="4E4D4D" w:themeColor="accent6" w:themeShade="BF"/>
      </w:rPr>
    </w:lvl>
  </w:abstractNum>
  <w:abstractNum w:abstractNumId="10" w15:restartNumberingAfterBreak="0">
    <w:nsid w:val="027A2A25"/>
    <w:multiLevelType w:val="multilevel"/>
    <w:tmpl w:val="71541BF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06981925"/>
    <w:multiLevelType w:val="hybridMultilevel"/>
    <w:tmpl w:val="1DF46CA4"/>
    <w:lvl w:ilvl="0" w:tplc="A45493D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BAE4D13"/>
    <w:multiLevelType w:val="hybridMultilevel"/>
    <w:tmpl w:val="4D40F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DE3E9C"/>
    <w:multiLevelType w:val="hybridMultilevel"/>
    <w:tmpl w:val="6E843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40C4B8D"/>
    <w:multiLevelType w:val="hybridMultilevel"/>
    <w:tmpl w:val="54A83454"/>
    <w:lvl w:ilvl="0" w:tplc="06DC66E8">
      <w:start w:val="1"/>
      <w:numFmt w:val="decimal"/>
      <w:lvlText w:val="%1."/>
      <w:lvlJc w:val="left"/>
      <w:pPr>
        <w:ind w:left="2912" w:hanging="360"/>
      </w:pPr>
    </w:lvl>
    <w:lvl w:ilvl="1" w:tplc="08090019" w:tentative="1">
      <w:start w:val="1"/>
      <w:numFmt w:val="lowerLetter"/>
      <w:lvlText w:val="%2."/>
      <w:lvlJc w:val="left"/>
      <w:pPr>
        <w:ind w:left="3632" w:hanging="360"/>
      </w:pPr>
    </w:lvl>
    <w:lvl w:ilvl="2" w:tplc="0809001B" w:tentative="1">
      <w:start w:val="1"/>
      <w:numFmt w:val="lowerRoman"/>
      <w:lvlText w:val="%3."/>
      <w:lvlJc w:val="right"/>
      <w:pPr>
        <w:ind w:left="4352" w:hanging="180"/>
      </w:pPr>
    </w:lvl>
    <w:lvl w:ilvl="3" w:tplc="0809000F" w:tentative="1">
      <w:start w:val="1"/>
      <w:numFmt w:val="decimal"/>
      <w:lvlText w:val="%4."/>
      <w:lvlJc w:val="left"/>
      <w:pPr>
        <w:ind w:left="5072" w:hanging="360"/>
      </w:pPr>
    </w:lvl>
    <w:lvl w:ilvl="4" w:tplc="08090019" w:tentative="1">
      <w:start w:val="1"/>
      <w:numFmt w:val="lowerLetter"/>
      <w:lvlText w:val="%5."/>
      <w:lvlJc w:val="left"/>
      <w:pPr>
        <w:ind w:left="5792" w:hanging="360"/>
      </w:pPr>
    </w:lvl>
    <w:lvl w:ilvl="5" w:tplc="0809001B" w:tentative="1">
      <w:start w:val="1"/>
      <w:numFmt w:val="lowerRoman"/>
      <w:lvlText w:val="%6."/>
      <w:lvlJc w:val="right"/>
      <w:pPr>
        <w:ind w:left="6512" w:hanging="180"/>
      </w:pPr>
    </w:lvl>
    <w:lvl w:ilvl="6" w:tplc="0809000F" w:tentative="1">
      <w:start w:val="1"/>
      <w:numFmt w:val="decimal"/>
      <w:lvlText w:val="%7."/>
      <w:lvlJc w:val="left"/>
      <w:pPr>
        <w:ind w:left="7232" w:hanging="360"/>
      </w:pPr>
    </w:lvl>
    <w:lvl w:ilvl="7" w:tplc="08090019" w:tentative="1">
      <w:start w:val="1"/>
      <w:numFmt w:val="lowerLetter"/>
      <w:lvlText w:val="%8."/>
      <w:lvlJc w:val="left"/>
      <w:pPr>
        <w:ind w:left="7952" w:hanging="360"/>
      </w:pPr>
    </w:lvl>
    <w:lvl w:ilvl="8" w:tplc="0809001B" w:tentative="1">
      <w:start w:val="1"/>
      <w:numFmt w:val="lowerRoman"/>
      <w:lvlText w:val="%9."/>
      <w:lvlJc w:val="right"/>
      <w:pPr>
        <w:ind w:left="8672" w:hanging="180"/>
      </w:pPr>
    </w:lvl>
  </w:abstractNum>
  <w:abstractNum w:abstractNumId="15" w15:restartNumberingAfterBreak="0">
    <w:nsid w:val="20CB46AD"/>
    <w:multiLevelType w:val="hybridMultilevel"/>
    <w:tmpl w:val="3E268D8C"/>
    <w:lvl w:ilvl="0" w:tplc="10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887DDC"/>
    <w:multiLevelType w:val="hybridMultilevel"/>
    <w:tmpl w:val="86DAC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B83004"/>
    <w:multiLevelType w:val="hybridMultilevel"/>
    <w:tmpl w:val="9DA089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A832852"/>
    <w:multiLevelType w:val="hybridMultilevel"/>
    <w:tmpl w:val="13643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EB6CB6"/>
    <w:multiLevelType w:val="multilevel"/>
    <w:tmpl w:val="A23C4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76318EC"/>
    <w:multiLevelType w:val="hybridMultilevel"/>
    <w:tmpl w:val="B3B0F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7255BB"/>
    <w:multiLevelType w:val="hybridMultilevel"/>
    <w:tmpl w:val="A2787CBC"/>
    <w:lvl w:ilvl="0" w:tplc="AA169802">
      <w:start w:val="1"/>
      <w:numFmt w:val="bullet"/>
      <w:pStyle w:val="ListBullet2"/>
      <w:lvlText w:val="o"/>
      <w:lvlJc w:val="left"/>
      <w:pPr>
        <w:ind w:left="720" w:hanging="360"/>
      </w:pPr>
      <w:rPr>
        <w:rFonts w:ascii="Courier New" w:hAnsi="Courier New" w:cs="Courier New" w:hint="default"/>
        <w:position w:val="4"/>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93201A9"/>
    <w:multiLevelType w:val="hybridMultilevel"/>
    <w:tmpl w:val="A8881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3E2CEF"/>
    <w:multiLevelType w:val="hybridMultilevel"/>
    <w:tmpl w:val="EA60F5B4"/>
    <w:lvl w:ilvl="0" w:tplc="E2DCB17E">
      <w:start w:val="1"/>
      <w:numFmt w:val="bullet"/>
      <w:lvlText w:val=""/>
      <w:lvlJc w:val="left"/>
      <w:pPr>
        <w:ind w:left="720" w:hanging="360"/>
      </w:pPr>
      <w:rPr>
        <w:rFonts w:ascii="Wingdings" w:hAnsi="Wingdings" w:hint="default"/>
        <w:color w:val="72971B"/>
        <w:sz w:val="16"/>
        <w:szCs w:val="16"/>
      </w:rPr>
    </w:lvl>
    <w:lvl w:ilvl="1" w:tplc="9A182104">
      <w:start w:val="1"/>
      <w:numFmt w:val="bullet"/>
      <w:lvlText w:val="o"/>
      <w:lvlJc w:val="left"/>
      <w:pPr>
        <w:ind w:left="1800" w:hanging="360"/>
      </w:pPr>
      <w:rPr>
        <w:rFonts w:ascii="Courier New" w:hAnsi="Courier New" w:cs="Courier New" w:hint="default"/>
        <w:sz w:val="16"/>
        <w:szCs w:val="16"/>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64A3751"/>
    <w:multiLevelType w:val="multilevel"/>
    <w:tmpl w:val="A23C4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4DC3DDB"/>
    <w:multiLevelType w:val="hybridMultilevel"/>
    <w:tmpl w:val="DDF800DC"/>
    <w:lvl w:ilvl="0" w:tplc="33603F26">
      <w:start w:val="1"/>
      <w:numFmt w:val="decimal"/>
      <w:pStyle w:val="ListParagraph"/>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50238CB"/>
    <w:multiLevelType w:val="hybridMultilevel"/>
    <w:tmpl w:val="F4D42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D86C7F"/>
    <w:multiLevelType w:val="hybridMultilevel"/>
    <w:tmpl w:val="1302885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A3F52BC"/>
    <w:multiLevelType w:val="hybridMultilevel"/>
    <w:tmpl w:val="90C8BA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EFE49C4"/>
    <w:multiLevelType w:val="hybridMultilevel"/>
    <w:tmpl w:val="42426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421774"/>
    <w:multiLevelType w:val="hybridMultilevel"/>
    <w:tmpl w:val="C596B64C"/>
    <w:lvl w:ilvl="0" w:tplc="353C9AF4">
      <w:start w:val="1"/>
      <w:numFmt w:val="decimal"/>
      <w:lvlText w:val="%1)"/>
      <w:lvlJc w:val="left"/>
      <w:pPr>
        <w:ind w:left="1020" w:hanging="360"/>
      </w:pPr>
    </w:lvl>
    <w:lvl w:ilvl="1" w:tplc="00DC3146">
      <w:start w:val="1"/>
      <w:numFmt w:val="decimal"/>
      <w:lvlText w:val="%2)"/>
      <w:lvlJc w:val="left"/>
      <w:pPr>
        <w:ind w:left="1020" w:hanging="360"/>
      </w:pPr>
    </w:lvl>
    <w:lvl w:ilvl="2" w:tplc="9D72A6DA">
      <w:start w:val="1"/>
      <w:numFmt w:val="decimal"/>
      <w:lvlText w:val="%3)"/>
      <w:lvlJc w:val="left"/>
      <w:pPr>
        <w:ind w:left="1020" w:hanging="360"/>
      </w:pPr>
    </w:lvl>
    <w:lvl w:ilvl="3" w:tplc="874835EE">
      <w:start w:val="1"/>
      <w:numFmt w:val="decimal"/>
      <w:lvlText w:val="%4)"/>
      <w:lvlJc w:val="left"/>
      <w:pPr>
        <w:ind w:left="1020" w:hanging="360"/>
      </w:pPr>
    </w:lvl>
    <w:lvl w:ilvl="4" w:tplc="77602438">
      <w:start w:val="1"/>
      <w:numFmt w:val="decimal"/>
      <w:lvlText w:val="%5)"/>
      <w:lvlJc w:val="left"/>
      <w:pPr>
        <w:ind w:left="1020" w:hanging="360"/>
      </w:pPr>
    </w:lvl>
    <w:lvl w:ilvl="5" w:tplc="EFAACB90">
      <w:start w:val="1"/>
      <w:numFmt w:val="decimal"/>
      <w:lvlText w:val="%6)"/>
      <w:lvlJc w:val="left"/>
      <w:pPr>
        <w:ind w:left="1020" w:hanging="360"/>
      </w:pPr>
    </w:lvl>
    <w:lvl w:ilvl="6" w:tplc="FBFA35F4">
      <w:start w:val="1"/>
      <w:numFmt w:val="decimal"/>
      <w:lvlText w:val="%7)"/>
      <w:lvlJc w:val="left"/>
      <w:pPr>
        <w:ind w:left="1020" w:hanging="360"/>
      </w:pPr>
    </w:lvl>
    <w:lvl w:ilvl="7" w:tplc="21FE922E">
      <w:start w:val="1"/>
      <w:numFmt w:val="decimal"/>
      <w:lvlText w:val="%8)"/>
      <w:lvlJc w:val="left"/>
      <w:pPr>
        <w:ind w:left="1020" w:hanging="360"/>
      </w:pPr>
    </w:lvl>
    <w:lvl w:ilvl="8" w:tplc="71345364">
      <w:start w:val="1"/>
      <w:numFmt w:val="decimal"/>
      <w:lvlText w:val="%9)"/>
      <w:lvlJc w:val="left"/>
      <w:pPr>
        <w:ind w:left="1020" w:hanging="360"/>
      </w:pPr>
    </w:lvl>
  </w:abstractNum>
  <w:abstractNum w:abstractNumId="31" w15:restartNumberingAfterBreak="0">
    <w:nsid w:val="6FE271B6"/>
    <w:multiLevelType w:val="multilevel"/>
    <w:tmpl w:val="6B2A96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567505C"/>
    <w:multiLevelType w:val="hybridMultilevel"/>
    <w:tmpl w:val="DCDEE68C"/>
    <w:lvl w:ilvl="0" w:tplc="12161610">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1934A4"/>
    <w:multiLevelType w:val="hybridMultilevel"/>
    <w:tmpl w:val="7982F954"/>
    <w:lvl w:ilvl="0" w:tplc="1674A406">
      <w:start w:val="1"/>
      <w:numFmt w:val="bullet"/>
      <w:lvlText w:val=""/>
      <w:lvlJc w:val="left"/>
      <w:pPr>
        <w:ind w:left="360" w:hanging="360"/>
      </w:pPr>
      <w:rPr>
        <w:rFonts w:ascii="Wingdings" w:hAnsi="Wingdings" w:hint="default"/>
        <w:color w:val="D0BE00"/>
        <w:sz w:val="1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150BBF"/>
    <w:multiLevelType w:val="hybridMultilevel"/>
    <w:tmpl w:val="C55E5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0108733">
    <w:abstractNumId w:val="14"/>
  </w:num>
  <w:num w:numId="2" w16cid:durableId="77363097">
    <w:abstractNumId w:val="11"/>
  </w:num>
  <w:num w:numId="3" w16cid:durableId="2137408664">
    <w:abstractNumId w:val="26"/>
  </w:num>
  <w:num w:numId="4" w16cid:durableId="1906455942">
    <w:abstractNumId w:val="32"/>
  </w:num>
  <w:num w:numId="5" w16cid:durableId="618728758">
    <w:abstractNumId w:val="23"/>
  </w:num>
  <w:num w:numId="6" w16cid:durableId="1291545568">
    <w:abstractNumId w:val="10"/>
  </w:num>
  <w:num w:numId="7" w16cid:durableId="1435437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96108672">
    <w:abstractNumId w:val="17"/>
  </w:num>
  <w:num w:numId="9" w16cid:durableId="898518360">
    <w:abstractNumId w:val="23"/>
  </w:num>
  <w:num w:numId="10" w16cid:durableId="810756495">
    <w:abstractNumId w:val="33"/>
  </w:num>
  <w:num w:numId="11" w16cid:durableId="1946419740">
    <w:abstractNumId w:val="23"/>
    <w:lvlOverride w:ilvl="0">
      <w:startOverride w:val="1"/>
    </w:lvlOverride>
  </w:num>
  <w:num w:numId="12" w16cid:durableId="1121146977">
    <w:abstractNumId w:val="25"/>
  </w:num>
  <w:num w:numId="13" w16cid:durableId="1516647903">
    <w:abstractNumId w:val="27"/>
  </w:num>
  <w:num w:numId="14" w16cid:durableId="1788116340">
    <w:abstractNumId w:val="9"/>
  </w:num>
  <w:num w:numId="15" w16cid:durableId="1900701628">
    <w:abstractNumId w:val="7"/>
  </w:num>
  <w:num w:numId="16" w16cid:durableId="1621259554">
    <w:abstractNumId w:val="6"/>
  </w:num>
  <w:num w:numId="17" w16cid:durableId="2028436226">
    <w:abstractNumId w:val="5"/>
  </w:num>
  <w:num w:numId="18" w16cid:durableId="441532619">
    <w:abstractNumId w:val="4"/>
  </w:num>
  <w:num w:numId="19" w16cid:durableId="1504323842">
    <w:abstractNumId w:val="8"/>
  </w:num>
  <w:num w:numId="20" w16cid:durableId="780496647">
    <w:abstractNumId w:val="3"/>
  </w:num>
  <w:num w:numId="21" w16cid:durableId="1626690612">
    <w:abstractNumId w:val="2"/>
  </w:num>
  <w:num w:numId="22" w16cid:durableId="968122047">
    <w:abstractNumId w:val="1"/>
  </w:num>
  <w:num w:numId="23" w16cid:durableId="11304546">
    <w:abstractNumId w:val="0"/>
  </w:num>
  <w:num w:numId="24" w16cid:durableId="1380125164">
    <w:abstractNumId w:val="21"/>
  </w:num>
  <w:num w:numId="25" w16cid:durableId="485976842">
    <w:abstractNumId w:val="15"/>
  </w:num>
  <w:num w:numId="26" w16cid:durableId="822308772">
    <w:abstractNumId w:val="20"/>
  </w:num>
  <w:num w:numId="27" w16cid:durableId="409162294">
    <w:abstractNumId w:val="16"/>
  </w:num>
  <w:num w:numId="28" w16cid:durableId="830024307">
    <w:abstractNumId w:val="31"/>
  </w:num>
  <w:num w:numId="29" w16cid:durableId="1192378223">
    <w:abstractNumId w:val="19"/>
  </w:num>
  <w:num w:numId="30" w16cid:durableId="1398823482">
    <w:abstractNumId w:val="24"/>
  </w:num>
  <w:num w:numId="31" w16cid:durableId="1352875546">
    <w:abstractNumId w:val="22"/>
  </w:num>
  <w:num w:numId="32" w16cid:durableId="1084490927">
    <w:abstractNumId w:val="30"/>
  </w:num>
  <w:num w:numId="33" w16cid:durableId="911354504">
    <w:abstractNumId w:val="9"/>
  </w:num>
  <w:num w:numId="34" w16cid:durableId="1307705998">
    <w:abstractNumId w:val="18"/>
  </w:num>
  <w:num w:numId="35" w16cid:durableId="1225406550">
    <w:abstractNumId w:val="12"/>
  </w:num>
  <w:num w:numId="36" w16cid:durableId="62066788">
    <w:abstractNumId w:val="13"/>
  </w:num>
  <w:num w:numId="37" w16cid:durableId="1903904812">
    <w:abstractNumId w:val="34"/>
  </w:num>
  <w:num w:numId="38" w16cid:durableId="1538465442">
    <w:abstractNumId w:val="29"/>
  </w:num>
  <w:num w:numId="39" w16cid:durableId="195528391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11"/>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3AC"/>
    <w:rsid w:val="000010FE"/>
    <w:rsid w:val="000027CF"/>
    <w:rsid w:val="00003563"/>
    <w:rsid w:val="00004CAC"/>
    <w:rsid w:val="00005950"/>
    <w:rsid w:val="00006512"/>
    <w:rsid w:val="0000651F"/>
    <w:rsid w:val="000072EB"/>
    <w:rsid w:val="0000737D"/>
    <w:rsid w:val="00010E37"/>
    <w:rsid w:val="000112A9"/>
    <w:rsid w:val="00011A94"/>
    <w:rsid w:val="00011B92"/>
    <w:rsid w:val="00011F2A"/>
    <w:rsid w:val="00012871"/>
    <w:rsid w:val="00013670"/>
    <w:rsid w:val="0001376D"/>
    <w:rsid w:val="00013D8A"/>
    <w:rsid w:val="00013E5B"/>
    <w:rsid w:val="000149FC"/>
    <w:rsid w:val="00015F5F"/>
    <w:rsid w:val="00016952"/>
    <w:rsid w:val="0001699D"/>
    <w:rsid w:val="00017183"/>
    <w:rsid w:val="00017EAD"/>
    <w:rsid w:val="0002022B"/>
    <w:rsid w:val="000205FE"/>
    <w:rsid w:val="0002150F"/>
    <w:rsid w:val="00021A7E"/>
    <w:rsid w:val="00022210"/>
    <w:rsid w:val="00022DC8"/>
    <w:rsid w:val="00022F95"/>
    <w:rsid w:val="00023174"/>
    <w:rsid w:val="0002364B"/>
    <w:rsid w:val="000237F5"/>
    <w:rsid w:val="00023FB7"/>
    <w:rsid w:val="000242B4"/>
    <w:rsid w:val="0002455B"/>
    <w:rsid w:val="00025BAD"/>
    <w:rsid w:val="00025CFD"/>
    <w:rsid w:val="000261F8"/>
    <w:rsid w:val="00026275"/>
    <w:rsid w:val="000267E9"/>
    <w:rsid w:val="00026B34"/>
    <w:rsid w:val="000271F1"/>
    <w:rsid w:val="00027470"/>
    <w:rsid w:val="000275F1"/>
    <w:rsid w:val="00027CA3"/>
    <w:rsid w:val="00030AD8"/>
    <w:rsid w:val="00030B9C"/>
    <w:rsid w:val="000310E6"/>
    <w:rsid w:val="00031545"/>
    <w:rsid w:val="00031B05"/>
    <w:rsid w:val="000324A7"/>
    <w:rsid w:val="00032C91"/>
    <w:rsid w:val="00032D81"/>
    <w:rsid w:val="00032E4B"/>
    <w:rsid w:val="00032EA4"/>
    <w:rsid w:val="0003343C"/>
    <w:rsid w:val="000336A3"/>
    <w:rsid w:val="000338A3"/>
    <w:rsid w:val="00034888"/>
    <w:rsid w:val="00034D2E"/>
    <w:rsid w:val="0003582A"/>
    <w:rsid w:val="00035B65"/>
    <w:rsid w:val="000372F6"/>
    <w:rsid w:val="00037480"/>
    <w:rsid w:val="000379D7"/>
    <w:rsid w:val="00040BF5"/>
    <w:rsid w:val="0004232F"/>
    <w:rsid w:val="00042AB1"/>
    <w:rsid w:val="00042ACA"/>
    <w:rsid w:val="0004308E"/>
    <w:rsid w:val="00043A79"/>
    <w:rsid w:val="00043B45"/>
    <w:rsid w:val="000446A7"/>
    <w:rsid w:val="00045DD0"/>
    <w:rsid w:val="00046936"/>
    <w:rsid w:val="00047A75"/>
    <w:rsid w:val="00050890"/>
    <w:rsid w:val="00050AAB"/>
    <w:rsid w:val="00050CA8"/>
    <w:rsid w:val="00052B36"/>
    <w:rsid w:val="00052EE6"/>
    <w:rsid w:val="000536AB"/>
    <w:rsid w:val="00054112"/>
    <w:rsid w:val="00055496"/>
    <w:rsid w:val="0005615D"/>
    <w:rsid w:val="000567AF"/>
    <w:rsid w:val="00056A41"/>
    <w:rsid w:val="00056A6D"/>
    <w:rsid w:val="0005739E"/>
    <w:rsid w:val="00057790"/>
    <w:rsid w:val="00057B4E"/>
    <w:rsid w:val="000601AB"/>
    <w:rsid w:val="0006086D"/>
    <w:rsid w:val="00060D15"/>
    <w:rsid w:val="000618A7"/>
    <w:rsid w:val="00062968"/>
    <w:rsid w:val="000636B4"/>
    <w:rsid w:val="00063937"/>
    <w:rsid w:val="00064AF3"/>
    <w:rsid w:val="00065A7C"/>
    <w:rsid w:val="00066264"/>
    <w:rsid w:val="00066A09"/>
    <w:rsid w:val="00066F29"/>
    <w:rsid w:val="00067222"/>
    <w:rsid w:val="000678E7"/>
    <w:rsid w:val="00070025"/>
    <w:rsid w:val="0007042D"/>
    <w:rsid w:val="000709B8"/>
    <w:rsid w:val="00070C2C"/>
    <w:rsid w:val="000715CF"/>
    <w:rsid w:val="000717A9"/>
    <w:rsid w:val="000718DB"/>
    <w:rsid w:val="00071DBD"/>
    <w:rsid w:val="00072903"/>
    <w:rsid w:val="00072E9F"/>
    <w:rsid w:val="00073069"/>
    <w:rsid w:val="00073915"/>
    <w:rsid w:val="00073B33"/>
    <w:rsid w:val="00073FB8"/>
    <w:rsid w:val="0007405F"/>
    <w:rsid w:val="000742FC"/>
    <w:rsid w:val="00074A24"/>
    <w:rsid w:val="00074DA8"/>
    <w:rsid w:val="00074ED0"/>
    <w:rsid w:val="00075661"/>
    <w:rsid w:val="00075E71"/>
    <w:rsid w:val="00075ECF"/>
    <w:rsid w:val="0007689C"/>
    <w:rsid w:val="00076ADF"/>
    <w:rsid w:val="000773E9"/>
    <w:rsid w:val="00077B20"/>
    <w:rsid w:val="00077C48"/>
    <w:rsid w:val="000801DD"/>
    <w:rsid w:val="00080920"/>
    <w:rsid w:val="00080930"/>
    <w:rsid w:val="0008115A"/>
    <w:rsid w:val="000811E7"/>
    <w:rsid w:val="00082404"/>
    <w:rsid w:val="00082624"/>
    <w:rsid w:val="00082AA9"/>
    <w:rsid w:val="0008347C"/>
    <w:rsid w:val="0008350D"/>
    <w:rsid w:val="00083C89"/>
    <w:rsid w:val="00084352"/>
    <w:rsid w:val="000852F3"/>
    <w:rsid w:val="00085585"/>
    <w:rsid w:val="00086147"/>
    <w:rsid w:val="0008655D"/>
    <w:rsid w:val="00087A81"/>
    <w:rsid w:val="00087DE6"/>
    <w:rsid w:val="000908C2"/>
    <w:rsid w:val="00092A6A"/>
    <w:rsid w:val="00093A98"/>
    <w:rsid w:val="00093D97"/>
    <w:rsid w:val="00095021"/>
    <w:rsid w:val="00095700"/>
    <w:rsid w:val="00095DB1"/>
    <w:rsid w:val="00096322"/>
    <w:rsid w:val="00096AB7"/>
    <w:rsid w:val="00096B14"/>
    <w:rsid w:val="000972E2"/>
    <w:rsid w:val="0009778A"/>
    <w:rsid w:val="000A0F78"/>
    <w:rsid w:val="000A1CF4"/>
    <w:rsid w:val="000A2018"/>
    <w:rsid w:val="000A22B9"/>
    <w:rsid w:val="000A26E0"/>
    <w:rsid w:val="000A28C5"/>
    <w:rsid w:val="000A2D1C"/>
    <w:rsid w:val="000A2D57"/>
    <w:rsid w:val="000A3BDE"/>
    <w:rsid w:val="000A3F3B"/>
    <w:rsid w:val="000A60CA"/>
    <w:rsid w:val="000A63C0"/>
    <w:rsid w:val="000A6824"/>
    <w:rsid w:val="000A73A5"/>
    <w:rsid w:val="000A74F1"/>
    <w:rsid w:val="000A7818"/>
    <w:rsid w:val="000B0E02"/>
    <w:rsid w:val="000B17A1"/>
    <w:rsid w:val="000B1934"/>
    <w:rsid w:val="000B1DFA"/>
    <w:rsid w:val="000B20FB"/>
    <w:rsid w:val="000B2DF3"/>
    <w:rsid w:val="000B5928"/>
    <w:rsid w:val="000B59AC"/>
    <w:rsid w:val="000B5D34"/>
    <w:rsid w:val="000B5E8A"/>
    <w:rsid w:val="000B652A"/>
    <w:rsid w:val="000B6540"/>
    <w:rsid w:val="000B6BE4"/>
    <w:rsid w:val="000B77DC"/>
    <w:rsid w:val="000B7A87"/>
    <w:rsid w:val="000B7C1C"/>
    <w:rsid w:val="000C07A2"/>
    <w:rsid w:val="000C0B8D"/>
    <w:rsid w:val="000C0FC1"/>
    <w:rsid w:val="000C1303"/>
    <w:rsid w:val="000C2018"/>
    <w:rsid w:val="000C27C9"/>
    <w:rsid w:val="000C2E6A"/>
    <w:rsid w:val="000C311B"/>
    <w:rsid w:val="000C3D10"/>
    <w:rsid w:val="000C45FE"/>
    <w:rsid w:val="000C562E"/>
    <w:rsid w:val="000C58B0"/>
    <w:rsid w:val="000C64D6"/>
    <w:rsid w:val="000C766C"/>
    <w:rsid w:val="000C79C0"/>
    <w:rsid w:val="000D0143"/>
    <w:rsid w:val="000D021C"/>
    <w:rsid w:val="000D0249"/>
    <w:rsid w:val="000D0742"/>
    <w:rsid w:val="000D1194"/>
    <w:rsid w:val="000D1D32"/>
    <w:rsid w:val="000D2BF6"/>
    <w:rsid w:val="000D3BB2"/>
    <w:rsid w:val="000D3E8D"/>
    <w:rsid w:val="000D414C"/>
    <w:rsid w:val="000D4180"/>
    <w:rsid w:val="000D45D5"/>
    <w:rsid w:val="000D4878"/>
    <w:rsid w:val="000D5814"/>
    <w:rsid w:val="000D5A1E"/>
    <w:rsid w:val="000D5C81"/>
    <w:rsid w:val="000D61A3"/>
    <w:rsid w:val="000D6345"/>
    <w:rsid w:val="000D6A8E"/>
    <w:rsid w:val="000D6BFD"/>
    <w:rsid w:val="000D7255"/>
    <w:rsid w:val="000D7561"/>
    <w:rsid w:val="000D7CED"/>
    <w:rsid w:val="000E0A27"/>
    <w:rsid w:val="000E1617"/>
    <w:rsid w:val="000E1A65"/>
    <w:rsid w:val="000E1E24"/>
    <w:rsid w:val="000E2124"/>
    <w:rsid w:val="000E307D"/>
    <w:rsid w:val="000E3182"/>
    <w:rsid w:val="000E4810"/>
    <w:rsid w:val="000E4835"/>
    <w:rsid w:val="000E5ABA"/>
    <w:rsid w:val="000E68AC"/>
    <w:rsid w:val="000E7CC7"/>
    <w:rsid w:val="000F02CE"/>
    <w:rsid w:val="000F048E"/>
    <w:rsid w:val="000F0E2E"/>
    <w:rsid w:val="000F1617"/>
    <w:rsid w:val="000F1AA0"/>
    <w:rsid w:val="000F2099"/>
    <w:rsid w:val="000F229E"/>
    <w:rsid w:val="000F2341"/>
    <w:rsid w:val="000F3933"/>
    <w:rsid w:val="000F3BBC"/>
    <w:rsid w:val="000F41FF"/>
    <w:rsid w:val="000F474D"/>
    <w:rsid w:val="000F4F07"/>
    <w:rsid w:val="000F5334"/>
    <w:rsid w:val="000F5908"/>
    <w:rsid w:val="000F5A0A"/>
    <w:rsid w:val="000F5FFC"/>
    <w:rsid w:val="000F6241"/>
    <w:rsid w:val="000F68B0"/>
    <w:rsid w:val="000F6BAE"/>
    <w:rsid w:val="000F7545"/>
    <w:rsid w:val="000F7C1B"/>
    <w:rsid w:val="00100E07"/>
    <w:rsid w:val="00100E89"/>
    <w:rsid w:val="00103A19"/>
    <w:rsid w:val="00103DA0"/>
    <w:rsid w:val="00104867"/>
    <w:rsid w:val="00104A50"/>
    <w:rsid w:val="001050AD"/>
    <w:rsid w:val="0010516B"/>
    <w:rsid w:val="001051A6"/>
    <w:rsid w:val="00106ECD"/>
    <w:rsid w:val="00110AD5"/>
    <w:rsid w:val="00110E62"/>
    <w:rsid w:val="00111BED"/>
    <w:rsid w:val="00111E19"/>
    <w:rsid w:val="00112F8F"/>
    <w:rsid w:val="001131C5"/>
    <w:rsid w:val="0011335F"/>
    <w:rsid w:val="00114217"/>
    <w:rsid w:val="00114DA5"/>
    <w:rsid w:val="00114E54"/>
    <w:rsid w:val="0011659F"/>
    <w:rsid w:val="00116A2A"/>
    <w:rsid w:val="00116A54"/>
    <w:rsid w:val="00116FCE"/>
    <w:rsid w:val="00117508"/>
    <w:rsid w:val="00117556"/>
    <w:rsid w:val="00117582"/>
    <w:rsid w:val="0011789F"/>
    <w:rsid w:val="00117906"/>
    <w:rsid w:val="00117DC6"/>
    <w:rsid w:val="0012004D"/>
    <w:rsid w:val="00121450"/>
    <w:rsid w:val="001218C3"/>
    <w:rsid w:val="00122050"/>
    <w:rsid w:val="001223B9"/>
    <w:rsid w:val="0012258A"/>
    <w:rsid w:val="00122A9E"/>
    <w:rsid w:val="00123017"/>
    <w:rsid w:val="0012436F"/>
    <w:rsid w:val="0012451F"/>
    <w:rsid w:val="00124601"/>
    <w:rsid w:val="00124E24"/>
    <w:rsid w:val="0012527D"/>
    <w:rsid w:val="001260F4"/>
    <w:rsid w:val="0013011A"/>
    <w:rsid w:val="0013018C"/>
    <w:rsid w:val="00131CEA"/>
    <w:rsid w:val="00132E3E"/>
    <w:rsid w:val="00133167"/>
    <w:rsid w:val="00133DD6"/>
    <w:rsid w:val="00133F70"/>
    <w:rsid w:val="00134086"/>
    <w:rsid w:val="00134E2B"/>
    <w:rsid w:val="00135D39"/>
    <w:rsid w:val="00136DA9"/>
    <w:rsid w:val="001370F6"/>
    <w:rsid w:val="00137B88"/>
    <w:rsid w:val="00137D4E"/>
    <w:rsid w:val="00140177"/>
    <w:rsid w:val="0014043E"/>
    <w:rsid w:val="001407B5"/>
    <w:rsid w:val="00141A03"/>
    <w:rsid w:val="00141BB3"/>
    <w:rsid w:val="001421D7"/>
    <w:rsid w:val="00143575"/>
    <w:rsid w:val="00143708"/>
    <w:rsid w:val="00143B4F"/>
    <w:rsid w:val="00144D3D"/>
    <w:rsid w:val="00146064"/>
    <w:rsid w:val="001465F5"/>
    <w:rsid w:val="00146A2F"/>
    <w:rsid w:val="001470E8"/>
    <w:rsid w:val="001473B4"/>
    <w:rsid w:val="001501D9"/>
    <w:rsid w:val="00151E6B"/>
    <w:rsid w:val="001521E3"/>
    <w:rsid w:val="00152E93"/>
    <w:rsid w:val="001530FB"/>
    <w:rsid w:val="0015316C"/>
    <w:rsid w:val="001537C4"/>
    <w:rsid w:val="00153A89"/>
    <w:rsid w:val="00153B4C"/>
    <w:rsid w:val="001541F3"/>
    <w:rsid w:val="00155003"/>
    <w:rsid w:val="0015546E"/>
    <w:rsid w:val="00155750"/>
    <w:rsid w:val="001557A8"/>
    <w:rsid w:val="001568B0"/>
    <w:rsid w:val="00156C06"/>
    <w:rsid w:val="001577F1"/>
    <w:rsid w:val="00157803"/>
    <w:rsid w:val="00157941"/>
    <w:rsid w:val="00157AE6"/>
    <w:rsid w:val="00157EF2"/>
    <w:rsid w:val="00157F8E"/>
    <w:rsid w:val="00160D66"/>
    <w:rsid w:val="00160D6D"/>
    <w:rsid w:val="00161370"/>
    <w:rsid w:val="001620ED"/>
    <w:rsid w:val="00162775"/>
    <w:rsid w:val="00164032"/>
    <w:rsid w:val="00164727"/>
    <w:rsid w:val="00164744"/>
    <w:rsid w:val="00165C2A"/>
    <w:rsid w:val="00166612"/>
    <w:rsid w:val="0016682F"/>
    <w:rsid w:val="00167F1D"/>
    <w:rsid w:val="00170278"/>
    <w:rsid w:val="00170732"/>
    <w:rsid w:val="00170C79"/>
    <w:rsid w:val="00170D66"/>
    <w:rsid w:val="001723D2"/>
    <w:rsid w:val="00172AE6"/>
    <w:rsid w:val="00173035"/>
    <w:rsid w:val="00173362"/>
    <w:rsid w:val="00174374"/>
    <w:rsid w:val="0017458F"/>
    <w:rsid w:val="00175FF6"/>
    <w:rsid w:val="00176A01"/>
    <w:rsid w:val="00176D6C"/>
    <w:rsid w:val="00177384"/>
    <w:rsid w:val="00180763"/>
    <w:rsid w:val="0018098B"/>
    <w:rsid w:val="00180BC5"/>
    <w:rsid w:val="00181307"/>
    <w:rsid w:val="0018190C"/>
    <w:rsid w:val="00181D94"/>
    <w:rsid w:val="00181DC4"/>
    <w:rsid w:val="00182736"/>
    <w:rsid w:val="00184F9B"/>
    <w:rsid w:val="001867FD"/>
    <w:rsid w:val="00186A90"/>
    <w:rsid w:val="00187E86"/>
    <w:rsid w:val="001903F1"/>
    <w:rsid w:val="00190AF3"/>
    <w:rsid w:val="00190CC1"/>
    <w:rsid w:val="00190D78"/>
    <w:rsid w:val="001916C2"/>
    <w:rsid w:val="00191D93"/>
    <w:rsid w:val="00192765"/>
    <w:rsid w:val="0019441B"/>
    <w:rsid w:val="00194809"/>
    <w:rsid w:val="00194D74"/>
    <w:rsid w:val="001955E4"/>
    <w:rsid w:val="00195E87"/>
    <w:rsid w:val="00195E8A"/>
    <w:rsid w:val="00196180"/>
    <w:rsid w:val="00196C91"/>
    <w:rsid w:val="00197A24"/>
    <w:rsid w:val="00197EAD"/>
    <w:rsid w:val="001A070F"/>
    <w:rsid w:val="001A125E"/>
    <w:rsid w:val="001A15B4"/>
    <w:rsid w:val="001A1A52"/>
    <w:rsid w:val="001A1D68"/>
    <w:rsid w:val="001A1E89"/>
    <w:rsid w:val="001A2694"/>
    <w:rsid w:val="001A2776"/>
    <w:rsid w:val="001A2A39"/>
    <w:rsid w:val="001A2E46"/>
    <w:rsid w:val="001A40A5"/>
    <w:rsid w:val="001A4533"/>
    <w:rsid w:val="001A4CB2"/>
    <w:rsid w:val="001A709A"/>
    <w:rsid w:val="001A7300"/>
    <w:rsid w:val="001A769B"/>
    <w:rsid w:val="001A7C45"/>
    <w:rsid w:val="001A7DFE"/>
    <w:rsid w:val="001B02D7"/>
    <w:rsid w:val="001B1635"/>
    <w:rsid w:val="001B16C1"/>
    <w:rsid w:val="001B2F27"/>
    <w:rsid w:val="001B31B3"/>
    <w:rsid w:val="001B362B"/>
    <w:rsid w:val="001B3E86"/>
    <w:rsid w:val="001B4A7F"/>
    <w:rsid w:val="001B58DE"/>
    <w:rsid w:val="001B5E01"/>
    <w:rsid w:val="001B6333"/>
    <w:rsid w:val="001B693F"/>
    <w:rsid w:val="001B765F"/>
    <w:rsid w:val="001C023E"/>
    <w:rsid w:val="001C0374"/>
    <w:rsid w:val="001C0D5C"/>
    <w:rsid w:val="001C1051"/>
    <w:rsid w:val="001C1780"/>
    <w:rsid w:val="001C2933"/>
    <w:rsid w:val="001C312D"/>
    <w:rsid w:val="001C3719"/>
    <w:rsid w:val="001C3F5E"/>
    <w:rsid w:val="001C4591"/>
    <w:rsid w:val="001C48D8"/>
    <w:rsid w:val="001C6737"/>
    <w:rsid w:val="001C6E4D"/>
    <w:rsid w:val="001D11B9"/>
    <w:rsid w:val="001D29F0"/>
    <w:rsid w:val="001D3749"/>
    <w:rsid w:val="001D40BF"/>
    <w:rsid w:val="001D41BB"/>
    <w:rsid w:val="001D4515"/>
    <w:rsid w:val="001D47BC"/>
    <w:rsid w:val="001D481B"/>
    <w:rsid w:val="001D5873"/>
    <w:rsid w:val="001D5EFD"/>
    <w:rsid w:val="001D6BC6"/>
    <w:rsid w:val="001D7787"/>
    <w:rsid w:val="001E179F"/>
    <w:rsid w:val="001E1DE1"/>
    <w:rsid w:val="001E2061"/>
    <w:rsid w:val="001E26D7"/>
    <w:rsid w:val="001E2DE8"/>
    <w:rsid w:val="001E349F"/>
    <w:rsid w:val="001E46EC"/>
    <w:rsid w:val="001E4EDE"/>
    <w:rsid w:val="001E52C6"/>
    <w:rsid w:val="001E54CB"/>
    <w:rsid w:val="001E5575"/>
    <w:rsid w:val="001E55B1"/>
    <w:rsid w:val="001E5D62"/>
    <w:rsid w:val="001E5D6A"/>
    <w:rsid w:val="001E5E36"/>
    <w:rsid w:val="001E63FC"/>
    <w:rsid w:val="001E64E6"/>
    <w:rsid w:val="001E7A05"/>
    <w:rsid w:val="001F0986"/>
    <w:rsid w:val="001F0C88"/>
    <w:rsid w:val="001F1505"/>
    <w:rsid w:val="001F1659"/>
    <w:rsid w:val="001F1726"/>
    <w:rsid w:val="001F1BCD"/>
    <w:rsid w:val="001F23A3"/>
    <w:rsid w:val="001F2CD6"/>
    <w:rsid w:val="001F31DE"/>
    <w:rsid w:val="001F344B"/>
    <w:rsid w:val="001F377F"/>
    <w:rsid w:val="001F4435"/>
    <w:rsid w:val="001F4D0A"/>
    <w:rsid w:val="001F536C"/>
    <w:rsid w:val="001F544F"/>
    <w:rsid w:val="001F54A7"/>
    <w:rsid w:val="001F61F7"/>
    <w:rsid w:val="001F6830"/>
    <w:rsid w:val="0020116B"/>
    <w:rsid w:val="0020205F"/>
    <w:rsid w:val="0020296C"/>
    <w:rsid w:val="00203A04"/>
    <w:rsid w:val="0020479B"/>
    <w:rsid w:val="00204ECA"/>
    <w:rsid w:val="00206C7D"/>
    <w:rsid w:val="00207AEE"/>
    <w:rsid w:val="00210612"/>
    <w:rsid w:val="0021065B"/>
    <w:rsid w:val="0021155F"/>
    <w:rsid w:val="0021184C"/>
    <w:rsid w:val="00211DAC"/>
    <w:rsid w:val="00212130"/>
    <w:rsid w:val="0021232F"/>
    <w:rsid w:val="00212843"/>
    <w:rsid w:val="00212AF1"/>
    <w:rsid w:val="002134CC"/>
    <w:rsid w:val="00214B71"/>
    <w:rsid w:val="00215FCB"/>
    <w:rsid w:val="00216069"/>
    <w:rsid w:val="002169A7"/>
    <w:rsid w:val="002169DB"/>
    <w:rsid w:val="00216C79"/>
    <w:rsid w:val="00216E80"/>
    <w:rsid w:val="00216FA3"/>
    <w:rsid w:val="0021791D"/>
    <w:rsid w:val="00217BC7"/>
    <w:rsid w:val="00220501"/>
    <w:rsid w:val="00221388"/>
    <w:rsid w:val="00223A11"/>
    <w:rsid w:val="00223F52"/>
    <w:rsid w:val="00224103"/>
    <w:rsid w:val="0022646F"/>
    <w:rsid w:val="002269DE"/>
    <w:rsid w:val="002270F5"/>
    <w:rsid w:val="00227150"/>
    <w:rsid w:val="002272EC"/>
    <w:rsid w:val="00227540"/>
    <w:rsid w:val="0023083E"/>
    <w:rsid w:val="002312FA"/>
    <w:rsid w:val="00234B2C"/>
    <w:rsid w:val="002352D9"/>
    <w:rsid w:val="0023542D"/>
    <w:rsid w:val="00235585"/>
    <w:rsid w:val="002356AD"/>
    <w:rsid w:val="002360DB"/>
    <w:rsid w:val="00236562"/>
    <w:rsid w:val="00236F45"/>
    <w:rsid w:val="002373E5"/>
    <w:rsid w:val="00240721"/>
    <w:rsid w:val="0024159B"/>
    <w:rsid w:val="002427F1"/>
    <w:rsid w:val="00244138"/>
    <w:rsid w:val="002446E0"/>
    <w:rsid w:val="00244E07"/>
    <w:rsid w:val="00244F6A"/>
    <w:rsid w:val="00245601"/>
    <w:rsid w:val="00246115"/>
    <w:rsid w:val="00246585"/>
    <w:rsid w:val="0024661F"/>
    <w:rsid w:val="00246C4A"/>
    <w:rsid w:val="00246CA4"/>
    <w:rsid w:val="00246CC4"/>
    <w:rsid w:val="002472AE"/>
    <w:rsid w:val="002473BF"/>
    <w:rsid w:val="00247C42"/>
    <w:rsid w:val="00250DA0"/>
    <w:rsid w:val="00250E7C"/>
    <w:rsid w:val="0025120B"/>
    <w:rsid w:val="002517AD"/>
    <w:rsid w:val="00252165"/>
    <w:rsid w:val="0025272D"/>
    <w:rsid w:val="00252E77"/>
    <w:rsid w:val="00253255"/>
    <w:rsid w:val="00254040"/>
    <w:rsid w:val="00254DC9"/>
    <w:rsid w:val="00254FD5"/>
    <w:rsid w:val="00255056"/>
    <w:rsid w:val="002557F9"/>
    <w:rsid w:val="002564AC"/>
    <w:rsid w:val="00256536"/>
    <w:rsid w:val="00256DEE"/>
    <w:rsid w:val="00256F28"/>
    <w:rsid w:val="002572C5"/>
    <w:rsid w:val="00257847"/>
    <w:rsid w:val="00257FDD"/>
    <w:rsid w:val="002600C6"/>
    <w:rsid w:val="00260324"/>
    <w:rsid w:val="0026042C"/>
    <w:rsid w:val="002608A2"/>
    <w:rsid w:val="00260B13"/>
    <w:rsid w:val="00260D49"/>
    <w:rsid w:val="0026160C"/>
    <w:rsid w:val="00261E76"/>
    <w:rsid w:val="00261F56"/>
    <w:rsid w:val="002620A3"/>
    <w:rsid w:val="0026244C"/>
    <w:rsid w:val="00262D9D"/>
    <w:rsid w:val="00262DC8"/>
    <w:rsid w:val="002634C5"/>
    <w:rsid w:val="002637B0"/>
    <w:rsid w:val="0026496C"/>
    <w:rsid w:val="00264C00"/>
    <w:rsid w:val="00266432"/>
    <w:rsid w:val="00266B57"/>
    <w:rsid w:val="002677AA"/>
    <w:rsid w:val="0027191B"/>
    <w:rsid w:val="002723B5"/>
    <w:rsid w:val="00272CEB"/>
    <w:rsid w:val="002741DB"/>
    <w:rsid w:val="00274FEA"/>
    <w:rsid w:val="00275258"/>
    <w:rsid w:val="0027639C"/>
    <w:rsid w:val="002768B4"/>
    <w:rsid w:val="00276E5A"/>
    <w:rsid w:val="00276EC1"/>
    <w:rsid w:val="0027778F"/>
    <w:rsid w:val="00277817"/>
    <w:rsid w:val="00277CB7"/>
    <w:rsid w:val="00280065"/>
    <w:rsid w:val="00280A83"/>
    <w:rsid w:val="00280A9D"/>
    <w:rsid w:val="002810F1"/>
    <w:rsid w:val="0028137E"/>
    <w:rsid w:val="00282565"/>
    <w:rsid w:val="002829C1"/>
    <w:rsid w:val="0028351E"/>
    <w:rsid w:val="00283F43"/>
    <w:rsid w:val="0028528B"/>
    <w:rsid w:val="0028578E"/>
    <w:rsid w:val="00285C24"/>
    <w:rsid w:val="0028663C"/>
    <w:rsid w:val="002867F4"/>
    <w:rsid w:val="00286B12"/>
    <w:rsid w:val="00286B34"/>
    <w:rsid w:val="002870A3"/>
    <w:rsid w:val="00290755"/>
    <w:rsid w:val="0029165C"/>
    <w:rsid w:val="00291DCD"/>
    <w:rsid w:val="00291F55"/>
    <w:rsid w:val="002920B6"/>
    <w:rsid w:val="00293A69"/>
    <w:rsid w:val="00293D2D"/>
    <w:rsid w:val="0029403E"/>
    <w:rsid w:val="0029467D"/>
    <w:rsid w:val="00294883"/>
    <w:rsid w:val="00294CB0"/>
    <w:rsid w:val="0029502C"/>
    <w:rsid w:val="00295328"/>
    <w:rsid w:val="0029599D"/>
    <w:rsid w:val="00296EB9"/>
    <w:rsid w:val="00297303"/>
    <w:rsid w:val="002975E4"/>
    <w:rsid w:val="00297642"/>
    <w:rsid w:val="002A019C"/>
    <w:rsid w:val="002A190F"/>
    <w:rsid w:val="002A1BD8"/>
    <w:rsid w:val="002A2094"/>
    <w:rsid w:val="002A2257"/>
    <w:rsid w:val="002A240C"/>
    <w:rsid w:val="002A2B11"/>
    <w:rsid w:val="002A3931"/>
    <w:rsid w:val="002A4C7F"/>
    <w:rsid w:val="002A4F0D"/>
    <w:rsid w:val="002A54E0"/>
    <w:rsid w:val="002A5B31"/>
    <w:rsid w:val="002A7F9C"/>
    <w:rsid w:val="002B10DC"/>
    <w:rsid w:val="002B1976"/>
    <w:rsid w:val="002B1F73"/>
    <w:rsid w:val="002B3578"/>
    <w:rsid w:val="002B3EDB"/>
    <w:rsid w:val="002B4692"/>
    <w:rsid w:val="002B50F0"/>
    <w:rsid w:val="002B570C"/>
    <w:rsid w:val="002B5DC5"/>
    <w:rsid w:val="002C1053"/>
    <w:rsid w:val="002C14B6"/>
    <w:rsid w:val="002C1927"/>
    <w:rsid w:val="002C1D1F"/>
    <w:rsid w:val="002C1F88"/>
    <w:rsid w:val="002C209B"/>
    <w:rsid w:val="002C252F"/>
    <w:rsid w:val="002C2BA5"/>
    <w:rsid w:val="002C2D10"/>
    <w:rsid w:val="002C3433"/>
    <w:rsid w:val="002C4B3C"/>
    <w:rsid w:val="002C662D"/>
    <w:rsid w:val="002C690F"/>
    <w:rsid w:val="002C7F97"/>
    <w:rsid w:val="002D13BC"/>
    <w:rsid w:val="002D1415"/>
    <w:rsid w:val="002D1804"/>
    <w:rsid w:val="002D261C"/>
    <w:rsid w:val="002D2B78"/>
    <w:rsid w:val="002D349C"/>
    <w:rsid w:val="002D3ECC"/>
    <w:rsid w:val="002D5044"/>
    <w:rsid w:val="002D505B"/>
    <w:rsid w:val="002D526D"/>
    <w:rsid w:val="002D5B38"/>
    <w:rsid w:val="002D62C2"/>
    <w:rsid w:val="002E19BC"/>
    <w:rsid w:val="002E2873"/>
    <w:rsid w:val="002E33C4"/>
    <w:rsid w:val="002E3F70"/>
    <w:rsid w:val="002E40B4"/>
    <w:rsid w:val="002E4A6A"/>
    <w:rsid w:val="002E4F14"/>
    <w:rsid w:val="002E5192"/>
    <w:rsid w:val="002E598E"/>
    <w:rsid w:val="002E64EF"/>
    <w:rsid w:val="002E66B4"/>
    <w:rsid w:val="002E7A8E"/>
    <w:rsid w:val="002E7B94"/>
    <w:rsid w:val="002E7F20"/>
    <w:rsid w:val="002F025D"/>
    <w:rsid w:val="002F0353"/>
    <w:rsid w:val="002F0426"/>
    <w:rsid w:val="002F093F"/>
    <w:rsid w:val="002F11D3"/>
    <w:rsid w:val="002F17AD"/>
    <w:rsid w:val="002F1B55"/>
    <w:rsid w:val="002F2897"/>
    <w:rsid w:val="002F314B"/>
    <w:rsid w:val="002F3A5B"/>
    <w:rsid w:val="002F4798"/>
    <w:rsid w:val="002F54B7"/>
    <w:rsid w:val="002F5734"/>
    <w:rsid w:val="002F57B9"/>
    <w:rsid w:val="002F57FF"/>
    <w:rsid w:val="002F5C97"/>
    <w:rsid w:val="002F5E17"/>
    <w:rsid w:val="002F6246"/>
    <w:rsid w:val="002F7497"/>
    <w:rsid w:val="002F79A3"/>
    <w:rsid w:val="00300253"/>
    <w:rsid w:val="00300635"/>
    <w:rsid w:val="0030093F"/>
    <w:rsid w:val="00300AC2"/>
    <w:rsid w:val="00300B7D"/>
    <w:rsid w:val="003012F6"/>
    <w:rsid w:val="0030235E"/>
    <w:rsid w:val="0030245D"/>
    <w:rsid w:val="00302AAF"/>
    <w:rsid w:val="00302D11"/>
    <w:rsid w:val="0030310A"/>
    <w:rsid w:val="00303639"/>
    <w:rsid w:val="00303C71"/>
    <w:rsid w:val="003045ED"/>
    <w:rsid w:val="00304A0D"/>
    <w:rsid w:val="00304E91"/>
    <w:rsid w:val="00305998"/>
    <w:rsid w:val="00305FB0"/>
    <w:rsid w:val="00306B22"/>
    <w:rsid w:val="00306CD7"/>
    <w:rsid w:val="00306D0A"/>
    <w:rsid w:val="0031040E"/>
    <w:rsid w:val="00312307"/>
    <w:rsid w:val="00312B4B"/>
    <w:rsid w:val="00313415"/>
    <w:rsid w:val="003134E0"/>
    <w:rsid w:val="0031353E"/>
    <w:rsid w:val="0031390B"/>
    <w:rsid w:val="00314910"/>
    <w:rsid w:val="00315255"/>
    <w:rsid w:val="00316024"/>
    <w:rsid w:val="00316C31"/>
    <w:rsid w:val="003170A3"/>
    <w:rsid w:val="00317CBD"/>
    <w:rsid w:val="00320991"/>
    <w:rsid w:val="00320B54"/>
    <w:rsid w:val="00320F28"/>
    <w:rsid w:val="003226E8"/>
    <w:rsid w:val="00323DF9"/>
    <w:rsid w:val="0032417D"/>
    <w:rsid w:val="00324F95"/>
    <w:rsid w:val="00325718"/>
    <w:rsid w:val="00325EB9"/>
    <w:rsid w:val="0032680D"/>
    <w:rsid w:val="00327B4D"/>
    <w:rsid w:val="00327C21"/>
    <w:rsid w:val="00330740"/>
    <w:rsid w:val="00330C02"/>
    <w:rsid w:val="00330DED"/>
    <w:rsid w:val="00330E05"/>
    <w:rsid w:val="003315EB"/>
    <w:rsid w:val="00331F65"/>
    <w:rsid w:val="00331FCC"/>
    <w:rsid w:val="0033254F"/>
    <w:rsid w:val="00332989"/>
    <w:rsid w:val="003329F4"/>
    <w:rsid w:val="003333D7"/>
    <w:rsid w:val="003333F3"/>
    <w:rsid w:val="003348B3"/>
    <w:rsid w:val="00334F66"/>
    <w:rsid w:val="00335053"/>
    <w:rsid w:val="003356B1"/>
    <w:rsid w:val="0033572F"/>
    <w:rsid w:val="00335910"/>
    <w:rsid w:val="00335AF8"/>
    <w:rsid w:val="003362B4"/>
    <w:rsid w:val="00336C89"/>
    <w:rsid w:val="00336E48"/>
    <w:rsid w:val="00337E30"/>
    <w:rsid w:val="00340594"/>
    <w:rsid w:val="003421A1"/>
    <w:rsid w:val="003422CB"/>
    <w:rsid w:val="00342FCF"/>
    <w:rsid w:val="00342FEB"/>
    <w:rsid w:val="003430DC"/>
    <w:rsid w:val="00343D4E"/>
    <w:rsid w:val="00343F50"/>
    <w:rsid w:val="0034492A"/>
    <w:rsid w:val="00346224"/>
    <w:rsid w:val="00346256"/>
    <w:rsid w:val="00346728"/>
    <w:rsid w:val="00346EC5"/>
    <w:rsid w:val="00347A49"/>
    <w:rsid w:val="00347D88"/>
    <w:rsid w:val="0035001B"/>
    <w:rsid w:val="00350ED1"/>
    <w:rsid w:val="00351494"/>
    <w:rsid w:val="003514B2"/>
    <w:rsid w:val="00351830"/>
    <w:rsid w:val="00351E47"/>
    <w:rsid w:val="0035202B"/>
    <w:rsid w:val="003521ED"/>
    <w:rsid w:val="0035238E"/>
    <w:rsid w:val="00352C1F"/>
    <w:rsid w:val="00353124"/>
    <w:rsid w:val="00353B53"/>
    <w:rsid w:val="00354019"/>
    <w:rsid w:val="00354101"/>
    <w:rsid w:val="00354352"/>
    <w:rsid w:val="00354917"/>
    <w:rsid w:val="00354923"/>
    <w:rsid w:val="003551EE"/>
    <w:rsid w:val="003557D9"/>
    <w:rsid w:val="00355B23"/>
    <w:rsid w:val="00357674"/>
    <w:rsid w:val="0036030B"/>
    <w:rsid w:val="003607C9"/>
    <w:rsid w:val="00360BE6"/>
    <w:rsid w:val="00361A5E"/>
    <w:rsid w:val="0036270B"/>
    <w:rsid w:val="00362DAD"/>
    <w:rsid w:val="00363BD9"/>
    <w:rsid w:val="003649C2"/>
    <w:rsid w:val="00364E86"/>
    <w:rsid w:val="003656A7"/>
    <w:rsid w:val="0036592E"/>
    <w:rsid w:val="00366381"/>
    <w:rsid w:val="00366742"/>
    <w:rsid w:val="003667F4"/>
    <w:rsid w:val="00366F13"/>
    <w:rsid w:val="003671C8"/>
    <w:rsid w:val="00367323"/>
    <w:rsid w:val="003675E7"/>
    <w:rsid w:val="00367AB2"/>
    <w:rsid w:val="00367CCC"/>
    <w:rsid w:val="00367CE4"/>
    <w:rsid w:val="00370AC2"/>
    <w:rsid w:val="00371095"/>
    <w:rsid w:val="00372DB2"/>
    <w:rsid w:val="00374517"/>
    <w:rsid w:val="00374A17"/>
    <w:rsid w:val="0037523E"/>
    <w:rsid w:val="003757FE"/>
    <w:rsid w:val="0037589B"/>
    <w:rsid w:val="00375A33"/>
    <w:rsid w:val="00376491"/>
    <w:rsid w:val="00377981"/>
    <w:rsid w:val="00377CBF"/>
    <w:rsid w:val="00377D6E"/>
    <w:rsid w:val="0038076C"/>
    <w:rsid w:val="00380889"/>
    <w:rsid w:val="00381B67"/>
    <w:rsid w:val="00382328"/>
    <w:rsid w:val="00382DBE"/>
    <w:rsid w:val="00383093"/>
    <w:rsid w:val="00383C35"/>
    <w:rsid w:val="00384059"/>
    <w:rsid w:val="00384A1F"/>
    <w:rsid w:val="003851BB"/>
    <w:rsid w:val="003858E1"/>
    <w:rsid w:val="00385A13"/>
    <w:rsid w:val="0038644D"/>
    <w:rsid w:val="00386477"/>
    <w:rsid w:val="00386BC3"/>
    <w:rsid w:val="00386E41"/>
    <w:rsid w:val="00386F7E"/>
    <w:rsid w:val="003871C4"/>
    <w:rsid w:val="00387364"/>
    <w:rsid w:val="00387D69"/>
    <w:rsid w:val="00387F6C"/>
    <w:rsid w:val="0039042A"/>
    <w:rsid w:val="003904B1"/>
    <w:rsid w:val="00390597"/>
    <w:rsid w:val="00390638"/>
    <w:rsid w:val="0039068D"/>
    <w:rsid w:val="00390910"/>
    <w:rsid w:val="00391241"/>
    <w:rsid w:val="00391392"/>
    <w:rsid w:val="0039139F"/>
    <w:rsid w:val="0039160C"/>
    <w:rsid w:val="00391895"/>
    <w:rsid w:val="00391972"/>
    <w:rsid w:val="003919C9"/>
    <w:rsid w:val="00391F94"/>
    <w:rsid w:val="00392345"/>
    <w:rsid w:val="00392652"/>
    <w:rsid w:val="00392A40"/>
    <w:rsid w:val="003938CC"/>
    <w:rsid w:val="00393AF3"/>
    <w:rsid w:val="00393FF9"/>
    <w:rsid w:val="0039442E"/>
    <w:rsid w:val="00394582"/>
    <w:rsid w:val="003955B6"/>
    <w:rsid w:val="00397DFE"/>
    <w:rsid w:val="003A0D90"/>
    <w:rsid w:val="003A127D"/>
    <w:rsid w:val="003A1B16"/>
    <w:rsid w:val="003A1B74"/>
    <w:rsid w:val="003A1BC2"/>
    <w:rsid w:val="003A22E6"/>
    <w:rsid w:val="003A27FE"/>
    <w:rsid w:val="003A2989"/>
    <w:rsid w:val="003A366D"/>
    <w:rsid w:val="003A5520"/>
    <w:rsid w:val="003A64BE"/>
    <w:rsid w:val="003A6E51"/>
    <w:rsid w:val="003A6F35"/>
    <w:rsid w:val="003B079D"/>
    <w:rsid w:val="003B084C"/>
    <w:rsid w:val="003B0D37"/>
    <w:rsid w:val="003B1A3C"/>
    <w:rsid w:val="003B1E5F"/>
    <w:rsid w:val="003B2458"/>
    <w:rsid w:val="003B2F99"/>
    <w:rsid w:val="003B3429"/>
    <w:rsid w:val="003B5DFE"/>
    <w:rsid w:val="003B64D7"/>
    <w:rsid w:val="003B6D29"/>
    <w:rsid w:val="003B70F0"/>
    <w:rsid w:val="003B75A5"/>
    <w:rsid w:val="003C0842"/>
    <w:rsid w:val="003C0AC4"/>
    <w:rsid w:val="003C10E8"/>
    <w:rsid w:val="003C171E"/>
    <w:rsid w:val="003C1757"/>
    <w:rsid w:val="003C1B96"/>
    <w:rsid w:val="003C2205"/>
    <w:rsid w:val="003C259C"/>
    <w:rsid w:val="003C2848"/>
    <w:rsid w:val="003C2BF0"/>
    <w:rsid w:val="003C32D4"/>
    <w:rsid w:val="003C32F6"/>
    <w:rsid w:val="003C41F2"/>
    <w:rsid w:val="003C4867"/>
    <w:rsid w:val="003C4F7D"/>
    <w:rsid w:val="003C5B6B"/>
    <w:rsid w:val="003C5C6A"/>
    <w:rsid w:val="003C677C"/>
    <w:rsid w:val="003C6B0B"/>
    <w:rsid w:val="003C7426"/>
    <w:rsid w:val="003C7571"/>
    <w:rsid w:val="003D10BC"/>
    <w:rsid w:val="003D1653"/>
    <w:rsid w:val="003D1FC4"/>
    <w:rsid w:val="003D2745"/>
    <w:rsid w:val="003D2F93"/>
    <w:rsid w:val="003D30B2"/>
    <w:rsid w:val="003D364B"/>
    <w:rsid w:val="003D4DA6"/>
    <w:rsid w:val="003D58D2"/>
    <w:rsid w:val="003D5E74"/>
    <w:rsid w:val="003D5EFF"/>
    <w:rsid w:val="003D6875"/>
    <w:rsid w:val="003D6B14"/>
    <w:rsid w:val="003D73DB"/>
    <w:rsid w:val="003D7FAD"/>
    <w:rsid w:val="003E0289"/>
    <w:rsid w:val="003E0B29"/>
    <w:rsid w:val="003E0ED4"/>
    <w:rsid w:val="003E1E7B"/>
    <w:rsid w:val="003E223D"/>
    <w:rsid w:val="003E2389"/>
    <w:rsid w:val="003E244A"/>
    <w:rsid w:val="003E32AE"/>
    <w:rsid w:val="003E3925"/>
    <w:rsid w:val="003E3B1C"/>
    <w:rsid w:val="003E3C64"/>
    <w:rsid w:val="003E450E"/>
    <w:rsid w:val="003E4A37"/>
    <w:rsid w:val="003E4E38"/>
    <w:rsid w:val="003E4EF2"/>
    <w:rsid w:val="003E5457"/>
    <w:rsid w:val="003E690B"/>
    <w:rsid w:val="003E7815"/>
    <w:rsid w:val="003F0171"/>
    <w:rsid w:val="003F05BD"/>
    <w:rsid w:val="003F0A80"/>
    <w:rsid w:val="003F18E3"/>
    <w:rsid w:val="003F199F"/>
    <w:rsid w:val="003F1C96"/>
    <w:rsid w:val="003F2523"/>
    <w:rsid w:val="003F3461"/>
    <w:rsid w:val="003F38FB"/>
    <w:rsid w:val="003F3B4F"/>
    <w:rsid w:val="003F3B9D"/>
    <w:rsid w:val="003F42A6"/>
    <w:rsid w:val="003F662D"/>
    <w:rsid w:val="003F73BC"/>
    <w:rsid w:val="003F73FA"/>
    <w:rsid w:val="003F73FF"/>
    <w:rsid w:val="00400A5F"/>
    <w:rsid w:val="00400B01"/>
    <w:rsid w:val="00401510"/>
    <w:rsid w:val="00401E2F"/>
    <w:rsid w:val="00402686"/>
    <w:rsid w:val="00402A3B"/>
    <w:rsid w:val="004033AB"/>
    <w:rsid w:val="00403B29"/>
    <w:rsid w:val="00403C65"/>
    <w:rsid w:val="00404435"/>
    <w:rsid w:val="00404F5C"/>
    <w:rsid w:val="00405433"/>
    <w:rsid w:val="004056C7"/>
    <w:rsid w:val="004059E0"/>
    <w:rsid w:val="00406354"/>
    <w:rsid w:val="00406689"/>
    <w:rsid w:val="004067E2"/>
    <w:rsid w:val="00406B1F"/>
    <w:rsid w:val="00410AFF"/>
    <w:rsid w:val="00410BDA"/>
    <w:rsid w:val="00410E34"/>
    <w:rsid w:val="00410E36"/>
    <w:rsid w:val="00411019"/>
    <w:rsid w:val="004115E6"/>
    <w:rsid w:val="00411982"/>
    <w:rsid w:val="00412652"/>
    <w:rsid w:val="0041292A"/>
    <w:rsid w:val="00412D71"/>
    <w:rsid w:val="004146A2"/>
    <w:rsid w:val="00415561"/>
    <w:rsid w:val="00416A88"/>
    <w:rsid w:val="004170A7"/>
    <w:rsid w:val="00417928"/>
    <w:rsid w:val="00417F04"/>
    <w:rsid w:val="00417F43"/>
    <w:rsid w:val="00420D9B"/>
    <w:rsid w:val="00420EE5"/>
    <w:rsid w:val="00420FF4"/>
    <w:rsid w:val="004232EB"/>
    <w:rsid w:val="00423CB4"/>
    <w:rsid w:val="00423D55"/>
    <w:rsid w:val="00423FEC"/>
    <w:rsid w:val="004251BC"/>
    <w:rsid w:val="004266AE"/>
    <w:rsid w:val="00426BA9"/>
    <w:rsid w:val="00426BF2"/>
    <w:rsid w:val="00426DB7"/>
    <w:rsid w:val="004272BD"/>
    <w:rsid w:val="00427B28"/>
    <w:rsid w:val="00427BED"/>
    <w:rsid w:val="00427FC3"/>
    <w:rsid w:val="00430273"/>
    <w:rsid w:val="00430297"/>
    <w:rsid w:val="00430718"/>
    <w:rsid w:val="00430758"/>
    <w:rsid w:val="00430D8F"/>
    <w:rsid w:val="004329BE"/>
    <w:rsid w:val="004329C8"/>
    <w:rsid w:val="00433647"/>
    <w:rsid w:val="00433DDB"/>
    <w:rsid w:val="004343E4"/>
    <w:rsid w:val="0043473F"/>
    <w:rsid w:val="00434984"/>
    <w:rsid w:val="00434BE2"/>
    <w:rsid w:val="00434F9A"/>
    <w:rsid w:val="0043529D"/>
    <w:rsid w:val="00435C44"/>
    <w:rsid w:val="004361C2"/>
    <w:rsid w:val="00436AB8"/>
    <w:rsid w:val="00436BBD"/>
    <w:rsid w:val="00437363"/>
    <w:rsid w:val="00437F55"/>
    <w:rsid w:val="004402D0"/>
    <w:rsid w:val="00440AE2"/>
    <w:rsid w:val="00440E36"/>
    <w:rsid w:val="00441570"/>
    <w:rsid w:val="004424F6"/>
    <w:rsid w:val="0044485C"/>
    <w:rsid w:val="00445052"/>
    <w:rsid w:val="00445612"/>
    <w:rsid w:val="0044591C"/>
    <w:rsid w:val="004459EC"/>
    <w:rsid w:val="0044611C"/>
    <w:rsid w:val="0044698E"/>
    <w:rsid w:val="00446C45"/>
    <w:rsid w:val="00446F4A"/>
    <w:rsid w:val="004500E4"/>
    <w:rsid w:val="00450A3B"/>
    <w:rsid w:val="00450D4D"/>
    <w:rsid w:val="00450D60"/>
    <w:rsid w:val="004518E8"/>
    <w:rsid w:val="00451EC6"/>
    <w:rsid w:val="00452CDB"/>
    <w:rsid w:val="00452F3D"/>
    <w:rsid w:val="00453510"/>
    <w:rsid w:val="00453AA5"/>
    <w:rsid w:val="00453BD1"/>
    <w:rsid w:val="00453F8D"/>
    <w:rsid w:val="00455C6C"/>
    <w:rsid w:val="004563C3"/>
    <w:rsid w:val="004565AF"/>
    <w:rsid w:val="00457112"/>
    <w:rsid w:val="004576F1"/>
    <w:rsid w:val="0046024A"/>
    <w:rsid w:val="00460873"/>
    <w:rsid w:val="00460A45"/>
    <w:rsid w:val="00460D37"/>
    <w:rsid w:val="00461254"/>
    <w:rsid w:val="004614E6"/>
    <w:rsid w:val="00461650"/>
    <w:rsid w:val="00461D32"/>
    <w:rsid w:val="00462158"/>
    <w:rsid w:val="004632C3"/>
    <w:rsid w:val="00463403"/>
    <w:rsid w:val="004640ED"/>
    <w:rsid w:val="00466239"/>
    <w:rsid w:val="004662D7"/>
    <w:rsid w:val="0046669D"/>
    <w:rsid w:val="00467A0E"/>
    <w:rsid w:val="004703E7"/>
    <w:rsid w:val="00471397"/>
    <w:rsid w:val="00471BD9"/>
    <w:rsid w:val="0047208A"/>
    <w:rsid w:val="00472FDB"/>
    <w:rsid w:val="00473018"/>
    <w:rsid w:val="004733CE"/>
    <w:rsid w:val="00473A15"/>
    <w:rsid w:val="00473B4A"/>
    <w:rsid w:val="00473CC0"/>
    <w:rsid w:val="00475EEF"/>
    <w:rsid w:val="00475F78"/>
    <w:rsid w:val="00476077"/>
    <w:rsid w:val="004761DD"/>
    <w:rsid w:val="0047639A"/>
    <w:rsid w:val="00476A3C"/>
    <w:rsid w:val="00476CA6"/>
    <w:rsid w:val="00477057"/>
    <w:rsid w:val="0047747C"/>
    <w:rsid w:val="004775B9"/>
    <w:rsid w:val="00477EF8"/>
    <w:rsid w:val="00480539"/>
    <w:rsid w:val="004806EE"/>
    <w:rsid w:val="00480A29"/>
    <w:rsid w:val="00480FED"/>
    <w:rsid w:val="004811D4"/>
    <w:rsid w:val="004818EB"/>
    <w:rsid w:val="00481D60"/>
    <w:rsid w:val="00481DEC"/>
    <w:rsid w:val="004820AA"/>
    <w:rsid w:val="00482DBF"/>
    <w:rsid w:val="004848C8"/>
    <w:rsid w:val="004849E5"/>
    <w:rsid w:val="00486483"/>
    <w:rsid w:val="00486819"/>
    <w:rsid w:val="00487233"/>
    <w:rsid w:val="004900D5"/>
    <w:rsid w:val="004900DA"/>
    <w:rsid w:val="00490249"/>
    <w:rsid w:val="004909A3"/>
    <w:rsid w:val="00490E98"/>
    <w:rsid w:val="00491C94"/>
    <w:rsid w:val="00491DF5"/>
    <w:rsid w:val="00491E04"/>
    <w:rsid w:val="00492702"/>
    <w:rsid w:val="0049288C"/>
    <w:rsid w:val="004936DE"/>
    <w:rsid w:val="004936FB"/>
    <w:rsid w:val="0049394B"/>
    <w:rsid w:val="0049440E"/>
    <w:rsid w:val="00495A3E"/>
    <w:rsid w:val="00495BD4"/>
    <w:rsid w:val="00495F6A"/>
    <w:rsid w:val="004965C4"/>
    <w:rsid w:val="004965E9"/>
    <w:rsid w:val="004966BC"/>
    <w:rsid w:val="0049670A"/>
    <w:rsid w:val="004970AA"/>
    <w:rsid w:val="004970E5"/>
    <w:rsid w:val="00497135"/>
    <w:rsid w:val="00497483"/>
    <w:rsid w:val="0049796E"/>
    <w:rsid w:val="00497BE6"/>
    <w:rsid w:val="004A0EF0"/>
    <w:rsid w:val="004A11F6"/>
    <w:rsid w:val="004A14D1"/>
    <w:rsid w:val="004A1B33"/>
    <w:rsid w:val="004A1F8A"/>
    <w:rsid w:val="004A2783"/>
    <w:rsid w:val="004A293F"/>
    <w:rsid w:val="004A2D35"/>
    <w:rsid w:val="004A2FF5"/>
    <w:rsid w:val="004A38DC"/>
    <w:rsid w:val="004A3E86"/>
    <w:rsid w:val="004A5140"/>
    <w:rsid w:val="004A54CD"/>
    <w:rsid w:val="004A557C"/>
    <w:rsid w:val="004A5EDA"/>
    <w:rsid w:val="004A6621"/>
    <w:rsid w:val="004A6FA2"/>
    <w:rsid w:val="004A7539"/>
    <w:rsid w:val="004B06BA"/>
    <w:rsid w:val="004B0ACF"/>
    <w:rsid w:val="004B1B38"/>
    <w:rsid w:val="004B24C9"/>
    <w:rsid w:val="004B2796"/>
    <w:rsid w:val="004B27E4"/>
    <w:rsid w:val="004B39F8"/>
    <w:rsid w:val="004B4600"/>
    <w:rsid w:val="004B4665"/>
    <w:rsid w:val="004B499A"/>
    <w:rsid w:val="004B4C65"/>
    <w:rsid w:val="004B4CE1"/>
    <w:rsid w:val="004B5373"/>
    <w:rsid w:val="004B6356"/>
    <w:rsid w:val="004B68AB"/>
    <w:rsid w:val="004B71C4"/>
    <w:rsid w:val="004B71D1"/>
    <w:rsid w:val="004B73B7"/>
    <w:rsid w:val="004B7D99"/>
    <w:rsid w:val="004C03B7"/>
    <w:rsid w:val="004C059B"/>
    <w:rsid w:val="004C09AF"/>
    <w:rsid w:val="004C0DFC"/>
    <w:rsid w:val="004C14C1"/>
    <w:rsid w:val="004C1FF2"/>
    <w:rsid w:val="004C2691"/>
    <w:rsid w:val="004C2904"/>
    <w:rsid w:val="004C2C22"/>
    <w:rsid w:val="004C2F80"/>
    <w:rsid w:val="004C303A"/>
    <w:rsid w:val="004C3537"/>
    <w:rsid w:val="004C3F96"/>
    <w:rsid w:val="004C401B"/>
    <w:rsid w:val="004C4229"/>
    <w:rsid w:val="004C5641"/>
    <w:rsid w:val="004C576E"/>
    <w:rsid w:val="004C594A"/>
    <w:rsid w:val="004C6256"/>
    <w:rsid w:val="004C6D28"/>
    <w:rsid w:val="004C71DC"/>
    <w:rsid w:val="004C749A"/>
    <w:rsid w:val="004C797C"/>
    <w:rsid w:val="004C7F38"/>
    <w:rsid w:val="004C7F6C"/>
    <w:rsid w:val="004D1642"/>
    <w:rsid w:val="004D2120"/>
    <w:rsid w:val="004D3916"/>
    <w:rsid w:val="004D3A13"/>
    <w:rsid w:val="004D405C"/>
    <w:rsid w:val="004D42F1"/>
    <w:rsid w:val="004D4725"/>
    <w:rsid w:val="004D4B2D"/>
    <w:rsid w:val="004D4FD8"/>
    <w:rsid w:val="004D6BB8"/>
    <w:rsid w:val="004E01A0"/>
    <w:rsid w:val="004E1202"/>
    <w:rsid w:val="004E1BE8"/>
    <w:rsid w:val="004E1E96"/>
    <w:rsid w:val="004E1F5B"/>
    <w:rsid w:val="004E2EE8"/>
    <w:rsid w:val="004E3DBD"/>
    <w:rsid w:val="004E4CD3"/>
    <w:rsid w:val="004E5297"/>
    <w:rsid w:val="004E5E15"/>
    <w:rsid w:val="004E6014"/>
    <w:rsid w:val="004E7486"/>
    <w:rsid w:val="004E764F"/>
    <w:rsid w:val="004E7872"/>
    <w:rsid w:val="004E7BC5"/>
    <w:rsid w:val="004E7FB6"/>
    <w:rsid w:val="004F0075"/>
    <w:rsid w:val="004F0B09"/>
    <w:rsid w:val="004F0BF5"/>
    <w:rsid w:val="004F1010"/>
    <w:rsid w:val="004F198D"/>
    <w:rsid w:val="004F2156"/>
    <w:rsid w:val="004F25B8"/>
    <w:rsid w:val="004F2FE5"/>
    <w:rsid w:val="004F38DC"/>
    <w:rsid w:val="004F3C38"/>
    <w:rsid w:val="004F3F8F"/>
    <w:rsid w:val="004F4040"/>
    <w:rsid w:val="004F41C1"/>
    <w:rsid w:val="004F52B7"/>
    <w:rsid w:val="004F53F3"/>
    <w:rsid w:val="004F71CD"/>
    <w:rsid w:val="004F7857"/>
    <w:rsid w:val="004F7B10"/>
    <w:rsid w:val="00500EA8"/>
    <w:rsid w:val="0050124F"/>
    <w:rsid w:val="0050141C"/>
    <w:rsid w:val="00501E80"/>
    <w:rsid w:val="00502A08"/>
    <w:rsid w:val="00502BF6"/>
    <w:rsid w:val="00503003"/>
    <w:rsid w:val="00503599"/>
    <w:rsid w:val="00504127"/>
    <w:rsid w:val="00504417"/>
    <w:rsid w:val="0050457F"/>
    <w:rsid w:val="005046A1"/>
    <w:rsid w:val="00504908"/>
    <w:rsid w:val="00504E2B"/>
    <w:rsid w:val="00504FAB"/>
    <w:rsid w:val="0050555A"/>
    <w:rsid w:val="00505B1C"/>
    <w:rsid w:val="00506272"/>
    <w:rsid w:val="005062A5"/>
    <w:rsid w:val="00506A8F"/>
    <w:rsid w:val="00506B50"/>
    <w:rsid w:val="005070AF"/>
    <w:rsid w:val="0050784D"/>
    <w:rsid w:val="005104C8"/>
    <w:rsid w:val="005106A1"/>
    <w:rsid w:val="00511D8C"/>
    <w:rsid w:val="00511E79"/>
    <w:rsid w:val="005133E4"/>
    <w:rsid w:val="0051353E"/>
    <w:rsid w:val="00513D6E"/>
    <w:rsid w:val="00514178"/>
    <w:rsid w:val="00514C51"/>
    <w:rsid w:val="00514E8D"/>
    <w:rsid w:val="005150FF"/>
    <w:rsid w:val="00515711"/>
    <w:rsid w:val="00515E22"/>
    <w:rsid w:val="00516084"/>
    <w:rsid w:val="005161F5"/>
    <w:rsid w:val="00520F53"/>
    <w:rsid w:val="005213A9"/>
    <w:rsid w:val="005241BF"/>
    <w:rsid w:val="00524F13"/>
    <w:rsid w:val="00525A90"/>
    <w:rsid w:val="00525DB7"/>
    <w:rsid w:val="00526C47"/>
    <w:rsid w:val="00527333"/>
    <w:rsid w:val="00527B1B"/>
    <w:rsid w:val="00527DC6"/>
    <w:rsid w:val="00531249"/>
    <w:rsid w:val="0053165C"/>
    <w:rsid w:val="005319F3"/>
    <w:rsid w:val="00531CBD"/>
    <w:rsid w:val="0053250F"/>
    <w:rsid w:val="005327C9"/>
    <w:rsid w:val="005332C1"/>
    <w:rsid w:val="0053491E"/>
    <w:rsid w:val="00537581"/>
    <w:rsid w:val="00540C20"/>
    <w:rsid w:val="00540CE6"/>
    <w:rsid w:val="00540F00"/>
    <w:rsid w:val="00540FBA"/>
    <w:rsid w:val="00541366"/>
    <w:rsid w:val="005419C7"/>
    <w:rsid w:val="00541B80"/>
    <w:rsid w:val="00542D43"/>
    <w:rsid w:val="00543708"/>
    <w:rsid w:val="00543A78"/>
    <w:rsid w:val="00544454"/>
    <w:rsid w:val="005444C5"/>
    <w:rsid w:val="005446E7"/>
    <w:rsid w:val="00544793"/>
    <w:rsid w:val="005449BE"/>
    <w:rsid w:val="00544B80"/>
    <w:rsid w:val="0054527C"/>
    <w:rsid w:val="005453F7"/>
    <w:rsid w:val="00546D9D"/>
    <w:rsid w:val="0055032D"/>
    <w:rsid w:val="00550432"/>
    <w:rsid w:val="005507DC"/>
    <w:rsid w:val="005508DF"/>
    <w:rsid w:val="00550D7A"/>
    <w:rsid w:val="00552110"/>
    <w:rsid w:val="00553920"/>
    <w:rsid w:val="00553B04"/>
    <w:rsid w:val="00554AFD"/>
    <w:rsid w:val="00554DE3"/>
    <w:rsid w:val="00555883"/>
    <w:rsid w:val="00555B1C"/>
    <w:rsid w:val="00556BB0"/>
    <w:rsid w:val="00557835"/>
    <w:rsid w:val="0056073E"/>
    <w:rsid w:val="00561150"/>
    <w:rsid w:val="00561464"/>
    <w:rsid w:val="00561CD6"/>
    <w:rsid w:val="00561DA3"/>
    <w:rsid w:val="00562207"/>
    <w:rsid w:val="00562500"/>
    <w:rsid w:val="00562C9B"/>
    <w:rsid w:val="0056383F"/>
    <w:rsid w:val="00563C8B"/>
    <w:rsid w:val="00564605"/>
    <w:rsid w:val="00564932"/>
    <w:rsid w:val="00564B8B"/>
    <w:rsid w:val="005653DD"/>
    <w:rsid w:val="005659C8"/>
    <w:rsid w:val="00565F0F"/>
    <w:rsid w:val="00566322"/>
    <w:rsid w:val="005668B5"/>
    <w:rsid w:val="00566B78"/>
    <w:rsid w:val="00566BDA"/>
    <w:rsid w:val="005674B4"/>
    <w:rsid w:val="00567A4C"/>
    <w:rsid w:val="005713EF"/>
    <w:rsid w:val="005717F6"/>
    <w:rsid w:val="00571D44"/>
    <w:rsid w:val="00571E37"/>
    <w:rsid w:val="005729DE"/>
    <w:rsid w:val="00572A61"/>
    <w:rsid w:val="00572DD6"/>
    <w:rsid w:val="00573E2D"/>
    <w:rsid w:val="00573FD1"/>
    <w:rsid w:val="00574BE7"/>
    <w:rsid w:val="00574C30"/>
    <w:rsid w:val="005751E7"/>
    <w:rsid w:val="005757D4"/>
    <w:rsid w:val="00575A52"/>
    <w:rsid w:val="00576EF9"/>
    <w:rsid w:val="00580862"/>
    <w:rsid w:val="005812F9"/>
    <w:rsid w:val="005819FF"/>
    <w:rsid w:val="00581E2B"/>
    <w:rsid w:val="0058203D"/>
    <w:rsid w:val="0058316E"/>
    <w:rsid w:val="00583544"/>
    <w:rsid w:val="00583631"/>
    <w:rsid w:val="005837DD"/>
    <w:rsid w:val="0058392B"/>
    <w:rsid w:val="00583BF1"/>
    <w:rsid w:val="00584403"/>
    <w:rsid w:val="00584961"/>
    <w:rsid w:val="00585077"/>
    <w:rsid w:val="0058595F"/>
    <w:rsid w:val="00585B3D"/>
    <w:rsid w:val="00585D66"/>
    <w:rsid w:val="005862FF"/>
    <w:rsid w:val="00590B22"/>
    <w:rsid w:val="00590BD2"/>
    <w:rsid w:val="00590EB7"/>
    <w:rsid w:val="005916F0"/>
    <w:rsid w:val="005920AB"/>
    <w:rsid w:val="005924FA"/>
    <w:rsid w:val="005929B3"/>
    <w:rsid w:val="00592A5F"/>
    <w:rsid w:val="00592C76"/>
    <w:rsid w:val="00593DE2"/>
    <w:rsid w:val="00594354"/>
    <w:rsid w:val="005946EF"/>
    <w:rsid w:val="005948E2"/>
    <w:rsid w:val="00594A6F"/>
    <w:rsid w:val="00594C9A"/>
    <w:rsid w:val="00594F04"/>
    <w:rsid w:val="005953AB"/>
    <w:rsid w:val="005955FC"/>
    <w:rsid w:val="00595903"/>
    <w:rsid w:val="005963B9"/>
    <w:rsid w:val="0059650A"/>
    <w:rsid w:val="005968A0"/>
    <w:rsid w:val="00596B20"/>
    <w:rsid w:val="00596D85"/>
    <w:rsid w:val="00596E5A"/>
    <w:rsid w:val="005A0008"/>
    <w:rsid w:val="005A1CBF"/>
    <w:rsid w:val="005A28B7"/>
    <w:rsid w:val="005A2D40"/>
    <w:rsid w:val="005A326F"/>
    <w:rsid w:val="005A3F9C"/>
    <w:rsid w:val="005A5C8D"/>
    <w:rsid w:val="005A5CD8"/>
    <w:rsid w:val="005A6A6B"/>
    <w:rsid w:val="005A6E19"/>
    <w:rsid w:val="005A774F"/>
    <w:rsid w:val="005A7BA6"/>
    <w:rsid w:val="005A7C39"/>
    <w:rsid w:val="005B2453"/>
    <w:rsid w:val="005B2C10"/>
    <w:rsid w:val="005B2CC2"/>
    <w:rsid w:val="005B3BAA"/>
    <w:rsid w:val="005B3FDF"/>
    <w:rsid w:val="005B4671"/>
    <w:rsid w:val="005B5369"/>
    <w:rsid w:val="005B5BCD"/>
    <w:rsid w:val="005B5F48"/>
    <w:rsid w:val="005B6563"/>
    <w:rsid w:val="005B6816"/>
    <w:rsid w:val="005B6AC6"/>
    <w:rsid w:val="005B7D2D"/>
    <w:rsid w:val="005C01C7"/>
    <w:rsid w:val="005C05B5"/>
    <w:rsid w:val="005C1318"/>
    <w:rsid w:val="005C1C99"/>
    <w:rsid w:val="005C1EB1"/>
    <w:rsid w:val="005C2350"/>
    <w:rsid w:val="005C2B9A"/>
    <w:rsid w:val="005C36C0"/>
    <w:rsid w:val="005C4A64"/>
    <w:rsid w:val="005C4ECA"/>
    <w:rsid w:val="005C53C8"/>
    <w:rsid w:val="005C5412"/>
    <w:rsid w:val="005C5AF4"/>
    <w:rsid w:val="005C64C1"/>
    <w:rsid w:val="005C6D13"/>
    <w:rsid w:val="005C7521"/>
    <w:rsid w:val="005C7CB3"/>
    <w:rsid w:val="005D00AD"/>
    <w:rsid w:val="005D00C0"/>
    <w:rsid w:val="005D0637"/>
    <w:rsid w:val="005D2010"/>
    <w:rsid w:val="005D27F0"/>
    <w:rsid w:val="005D3466"/>
    <w:rsid w:val="005D36B8"/>
    <w:rsid w:val="005D3740"/>
    <w:rsid w:val="005D380A"/>
    <w:rsid w:val="005D3F0E"/>
    <w:rsid w:val="005D46F3"/>
    <w:rsid w:val="005D4F81"/>
    <w:rsid w:val="005D5E87"/>
    <w:rsid w:val="005D6781"/>
    <w:rsid w:val="005D7F68"/>
    <w:rsid w:val="005E0166"/>
    <w:rsid w:val="005E02CF"/>
    <w:rsid w:val="005E1020"/>
    <w:rsid w:val="005E1760"/>
    <w:rsid w:val="005E427B"/>
    <w:rsid w:val="005E6A07"/>
    <w:rsid w:val="005E6A3D"/>
    <w:rsid w:val="005E6F0C"/>
    <w:rsid w:val="005E703B"/>
    <w:rsid w:val="005E720B"/>
    <w:rsid w:val="005E7307"/>
    <w:rsid w:val="005E7E6E"/>
    <w:rsid w:val="005F0257"/>
    <w:rsid w:val="005F0C88"/>
    <w:rsid w:val="005F0D80"/>
    <w:rsid w:val="005F21AA"/>
    <w:rsid w:val="005F2509"/>
    <w:rsid w:val="005F2A8E"/>
    <w:rsid w:val="005F2E94"/>
    <w:rsid w:val="005F2F52"/>
    <w:rsid w:val="005F3A21"/>
    <w:rsid w:val="005F3DED"/>
    <w:rsid w:val="005F4CCE"/>
    <w:rsid w:val="005F508C"/>
    <w:rsid w:val="005F677C"/>
    <w:rsid w:val="005F73DB"/>
    <w:rsid w:val="005F7401"/>
    <w:rsid w:val="005F7E76"/>
    <w:rsid w:val="005F7ECF"/>
    <w:rsid w:val="005F7F5A"/>
    <w:rsid w:val="0060148F"/>
    <w:rsid w:val="00603161"/>
    <w:rsid w:val="00603581"/>
    <w:rsid w:val="00603BDF"/>
    <w:rsid w:val="00603EF8"/>
    <w:rsid w:val="00603F3F"/>
    <w:rsid w:val="0060445A"/>
    <w:rsid w:val="006044CF"/>
    <w:rsid w:val="006045A8"/>
    <w:rsid w:val="00604798"/>
    <w:rsid w:val="00604925"/>
    <w:rsid w:val="00604BB7"/>
    <w:rsid w:val="00604EC0"/>
    <w:rsid w:val="00605260"/>
    <w:rsid w:val="006060E9"/>
    <w:rsid w:val="0060709B"/>
    <w:rsid w:val="00607130"/>
    <w:rsid w:val="006107E9"/>
    <w:rsid w:val="00610E64"/>
    <w:rsid w:val="0061136D"/>
    <w:rsid w:val="006115A2"/>
    <w:rsid w:val="00612166"/>
    <w:rsid w:val="006122A4"/>
    <w:rsid w:val="0061231C"/>
    <w:rsid w:val="00612425"/>
    <w:rsid w:val="0061260B"/>
    <w:rsid w:val="00613413"/>
    <w:rsid w:val="006136C4"/>
    <w:rsid w:val="0061393B"/>
    <w:rsid w:val="00613D48"/>
    <w:rsid w:val="006142AA"/>
    <w:rsid w:val="00614E52"/>
    <w:rsid w:val="0061544E"/>
    <w:rsid w:val="00615B3D"/>
    <w:rsid w:val="00615CAD"/>
    <w:rsid w:val="00615DA5"/>
    <w:rsid w:val="00615EBF"/>
    <w:rsid w:val="00615FF9"/>
    <w:rsid w:val="0061642A"/>
    <w:rsid w:val="006164BF"/>
    <w:rsid w:val="00616DAF"/>
    <w:rsid w:val="006170BA"/>
    <w:rsid w:val="00617522"/>
    <w:rsid w:val="006205A6"/>
    <w:rsid w:val="00621B49"/>
    <w:rsid w:val="00621E56"/>
    <w:rsid w:val="00622C6F"/>
    <w:rsid w:val="00623050"/>
    <w:rsid w:val="006233ED"/>
    <w:rsid w:val="00623F3E"/>
    <w:rsid w:val="00624015"/>
    <w:rsid w:val="0062501D"/>
    <w:rsid w:val="006254B6"/>
    <w:rsid w:val="00625AA0"/>
    <w:rsid w:val="00625C25"/>
    <w:rsid w:val="006266BD"/>
    <w:rsid w:val="00626AEA"/>
    <w:rsid w:val="0062715F"/>
    <w:rsid w:val="00627E2B"/>
    <w:rsid w:val="00630004"/>
    <w:rsid w:val="0063023B"/>
    <w:rsid w:val="006308FD"/>
    <w:rsid w:val="00630B3B"/>
    <w:rsid w:val="006311B0"/>
    <w:rsid w:val="0063121B"/>
    <w:rsid w:val="00631554"/>
    <w:rsid w:val="00631B0C"/>
    <w:rsid w:val="00631DB7"/>
    <w:rsid w:val="00632F28"/>
    <w:rsid w:val="00633D33"/>
    <w:rsid w:val="00634419"/>
    <w:rsid w:val="006348AF"/>
    <w:rsid w:val="0063528B"/>
    <w:rsid w:val="0063543B"/>
    <w:rsid w:val="006355C5"/>
    <w:rsid w:val="00635897"/>
    <w:rsid w:val="006363CB"/>
    <w:rsid w:val="0064009E"/>
    <w:rsid w:val="006403AC"/>
    <w:rsid w:val="0064095A"/>
    <w:rsid w:val="00640E37"/>
    <w:rsid w:val="00641190"/>
    <w:rsid w:val="0064241D"/>
    <w:rsid w:val="00642871"/>
    <w:rsid w:val="00642994"/>
    <w:rsid w:val="00643A6F"/>
    <w:rsid w:val="00643C09"/>
    <w:rsid w:val="00644962"/>
    <w:rsid w:val="00644D9A"/>
    <w:rsid w:val="00644F71"/>
    <w:rsid w:val="006453AE"/>
    <w:rsid w:val="00645AA8"/>
    <w:rsid w:val="00646076"/>
    <w:rsid w:val="00646713"/>
    <w:rsid w:val="006470D8"/>
    <w:rsid w:val="00647608"/>
    <w:rsid w:val="0064771D"/>
    <w:rsid w:val="0064777E"/>
    <w:rsid w:val="006479FE"/>
    <w:rsid w:val="00647E36"/>
    <w:rsid w:val="00647ECC"/>
    <w:rsid w:val="00650017"/>
    <w:rsid w:val="0065045B"/>
    <w:rsid w:val="006511C6"/>
    <w:rsid w:val="00651294"/>
    <w:rsid w:val="00651534"/>
    <w:rsid w:val="006524A0"/>
    <w:rsid w:val="006532A1"/>
    <w:rsid w:val="00653992"/>
    <w:rsid w:val="00654253"/>
    <w:rsid w:val="00654AE4"/>
    <w:rsid w:val="00654C90"/>
    <w:rsid w:val="006551BF"/>
    <w:rsid w:val="006559E7"/>
    <w:rsid w:val="006561C2"/>
    <w:rsid w:val="006570F4"/>
    <w:rsid w:val="006579E4"/>
    <w:rsid w:val="00657E96"/>
    <w:rsid w:val="00660190"/>
    <w:rsid w:val="006606A1"/>
    <w:rsid w:val="00661107"/>
    <w:rsid w:val="006612B4"/>
    <w:rsid w:val="006614A6"/>
    <w:rsid w:val="00661FEB"/>
    <w:rsid w:val="0066265A"/>
    <w:rsid w:val="0066277C"/>
    <w:rsid w:val="00663028"/>
    <w:rsid w:val="00663448"/>
    <w:rsid w:val="0066419E"/>
    <w:rsid w:val="006645FD"/>
    <w:rsid w:val="006646AC"/>
    <w:rsid w:val="00666C60"/>
    <w:rsid w:val="00666F01"/>
    <w:rsid w:val="00671995"/>
    <w:rsid w:val="006720E7"/>
    <w:rsid w:val="0067226F"/>
    <w:rsid w:val="00672F0A"/>
    <w:rsid w:val="006735D8"/>
    <w:rsid w:val="00673BB0"/>
    <w:rsid w:val="00673D96"/>
    <w:rsid w:val="00673DA5"/>
    <w:rsid w:val="00674474"/>
    <w:rsid w:val="006745D4"/>
    <w:rsid w:val="00675094"/>
    <w:rsid w:val="0067572D"/>
    <w:rsid w:val="00675ECE"/>
    <w:rsid w:val="006766C5"/>
    <w:rsid w:val="00676A75"/>
    <w:rsid w:val="00676EEA"/>
    <w:rsid w:val="00676FFF"/>
    <w:rsid w:val="006777EC"/>
    <w:rsid w:val="00681041"/>
    <w:rsid w:val="0068181C"/>
    <w:rsid w:val="00681F2D"/>
    <w:rsid w:val="006820DA"/>
    <w:rsid w:val="00682C11"/>
    <w:rsid w:val="0068372B"/>
    <w:rsid w:val="006841E9"/>
    <w:rsid w:val="00684A8A"/>
    <w:rsid w:val="006850BA"/>
    <w:rsid w:val="00685913"/>
    <w:rsid w:val="006866FA"/>
    <w:rsid w:val="0068724D"/>
    <w:rsid w:val="00687ACF"/>
    <w:rsid w:val="00687D5B"/>
    <w:rsid w:val="00690CD5"/>
    <w:rsid w:val="006912F4"/>
    <w:rsid w:val="006926E3"/>
    <w:rsid w:val="00694763"/>
    <w:rsid w:val="006947DA"/>
    <w:rsid w:val="006964DC"/>
    <w:rsid w:val="0069670D"/>
    <w:rsid w:val="00696B10"/>
    <w:rsid w:val="00696CBB"/>
    <w:rsid w:val="00697286"/>
    <w:rsid w:val="006973DC"/>
    <w:rsid w:val="0069764C"/>
    <w:rsid w:val="006A0B2D"/>
    <w:rsid w:val="006A0D61"/>
    <w:rsid w:val="006A0ED9"/>
    <w:rsid w:val="006A1549"/>
    <w:rsid w:val="006A1D79"/>
    <w:rsid w:val="006A2175"/>
    <w:rsid w:val="006A3505"/>
    <w:rsid w:val="006A3DF7"/>
    <w:rsid w:val="006A5873"/>
    <w:rsid w:val="006A604C"/>
    <w:rsid w:val="006A76AD"/>
    <w:rsid w:val="006B008B"/>
    <w:rsid w:val="006B048A"/>
    <w:rsid w:val="006B0805"/>
    <w:rsid w:val="006B12D3"/>
    <w:rsid w:val="006B195C"/>
    <w:rsid w:val="006B22A9"/>
    <w:rsid w:val="006B2DA4"/>
    <w:rsid w:val="006B34FB"/>
    <w:rsid w:val="006B3A8B"/>
    <w:rsid w:val="006B400C"/>
    <w:rsid w:val="006B4D68"/>
    <w:rsid w:val="006B4FC8"/>
    <w:rsid w:val="006B50ED"/>
    <w:rsid w:val="006B55AB"/>
    <w:rsid w:val="006B5A10"/>
    <w:rsid w:val="006B6E83"/>
    <w:rsid w:val="006B71CC"/>
    <w:rsid w:val="006B76B4"/>
    <w:rsid w:val="006B7A1B"/>
    <w:rsid w:val="006C0A7A"/>
    <w:rsid w:val="006C0DA2"/>
    <w:rsid w:val="006C2BD6"/>
    <w:rsid w:val="006C3320"/>
    <w:rsid w:val="006C3575"/>
    <w:rsid w:val="006C3661"/>
    <w:rsid w:val="006C36BA"/>
    <w:rsid w:val="006C371C"/>
    <w:rsid w:val="006C560A"/>
    <w:rsid w:val="006C5A98"/>
    <w:rsid w:val="006C64BF"/>
    <w:rsid w:val="006C653C"/>
    <w:rsid w:val="006C6681"/>
    <w:rsid w:val="006C75DC"/>
    <w:rsid w:val="006C7D45"/>
    <w:rsid w:val="006C7DD7"/>
    <w:rsid w:val="006D08FB"/>
    <w:rsid w:val="006D0C6E"/>
    <w:rsid w:val="006D11CB"/>
    <w:rsid w:val="006D287C"/>
    <w:rsid w:val="006D28D0"/>
    <w:rsid w:val="006D3598"/>
    <w:rsid w:val="006D3919"/>
    <w:rsid w:val="006D3C96"/>
    <w:rsid w:val="006D4035"/>
    <w:rsid w:val="006D4432"/>
    <w:rsid w:val="006D4555"/>
    <w:rsid w:val="006D4C4D"/>
    <w:rsid w:val="006D4F0E"/>
    <w:rsid w:val="006D5357"/>
    <w:rsid w:val="006D5487"/>
    <w:rsid w:val="006D5A7C"/>
    <w:rsid w:val="006D6E02"/>
    <w:rsid w:val="006D7EC5"/>
    <w:rsid w:val="006E0212"/>
    <w:rsid w:val="006E09DB"/>
    <w:rsid w:val="006E0C9C"/>
    <w:rsid w:val="006E0F38"/>
    <w:rsid w:val="006E1B43"/>
    <w:rsid w:val="006E2365"/>
    <w:rsid w:val="006E24B5"/>
    <w:rsid w:val="006E278D"/>
    <w:rsid w:val="006E2D63"/>
    <w:rsid w:val="006E475A"/>
    <w:rsid w:val="006E4C0B"/>
    <w:rsid w:val="006E5BB7"/>
    <w:rsid w:val="006E5D17"/>
    <w:rsid w:val="006E6149"/>
    <w:rsid w:val="006E6EAD"/>
    <w:rsid w:val="006E705D"/>
    <w:rsid w:val="006E784F"/>
    <w:rsid w:val="006F0562"/>
    <w:rsid w:val="006F0564"/>
    <w:rsid w:val="006F1237"/>
    <w:rsid w:val="006F17C8"/>
    <w:rsid w:val="006F197D"/>
    <w:rsid w:val="006F1B11"/>
    <w:rsid w:val="006F2206"/>
    <w:rsid w:val="006F2BCD"/>
    <w:rsid w:val="006F2CD1"/>
    <w:rsid w:val="006F2F53"/>
    <w:rsid w:val="006F317F"/>
    <w:rsid w:val="006F3C3C"/>
    <w:rsid w:val="006F4A0E"/>
    <w:rsid w:val="006F4EDE"/>
    <w:rsid w:val="006F5104"/>
    <w:rsid w:val="006F58CF"/>
    <w:rsid w:val="006F5A94"/>
    <w:rsid w:val="006F6309"/>
    <w:rsid w:val="006F6A73"/>
    <w:rsid w:val="006F6AB0"/>
    <w:rsid w:val="006F79D5"/>
    <w:rsid w:val="00700351"/>
    <w:rsid w:val="0070065A"/>
    <w:rsid w:val="00700EBC"/>
    <w:rsid w:val="0070165B"/>
    <w:rsid w:val="00701861"/>
    <w:rsid w:val="007021FC"/>
    <w:rsid w:val="0070270E"/>
    <w:rsid w:val="00704282"/>
    <w:rsid w:val="00704A40"/>
    <w:rsid w:val="00704ECD"/>
    <w:rsid w:val="00705CC3"/>
    <w:rsid w:val="00706400"/>
    <w:rsid w:val="0070649D"/>
    <w:rsid w:val="0070669D"/>
    <w:rsid w:val="0070672B"/>
    <w:rsid w:val="00706BAD"/>
    <w:rsid w:val="007070E4"/>
    <w:rsid w:val="007077A3"/>
    <w:rsid w:val="00707EE1"/>
    <w:rsid w:val="007104D7"/>
    <w:rsid w:val="00710A2B"/>
    <w:rsid w:val="00710D12"/>
    <w:rsid w:val="00711C7C"/>
    <w:rsid w:val="00711D3E"/>
    <w:rsid w:val="0071212A"/>
    <w:rsid w:val="007121A2"/>
    <w:rsid w:val="00712B52"/>
    <w:rsid w:val="00712D6A"/>
    <w:rsid w:val="00713C04"/>
    <w:rsid w:val="007141A7"/>
    <w:rsid w:val="00714E7A"/>
    <w:rsid w:val="007158F6"/>
    <w:rsid w:val="00716593"/>
    <w:rsid w:val="007168D3"/>
    <w:rsid w:val="007170CB"/>
    <w:rsid w:val="00720127"/>
    <w:rsid w:val="007201C7"/>
    <w:rsid w:val="0072071D"/>
    <w:rsid w:val="00720C65"/>
    <w:rsid w:val="00720F73"/>
    <w:rsid w:val="00722798"/>
    <w:rsid w:val="00722945"/>
    <w:rsid w:val="0072438F"/>
    <w:rsid w:val="00726B18"/>
    <w:rsid w:val="00726F4C"/>
    <w:rsid w:val="00727803"/>
    <w:rsid w:val="00727D10"/>
    <w:rsid w:val="00731522"/>
    <w:rsid w:val="0073184C"/>
    <w:rsid w:val="007324AC"/>
    <w:rsid w:val="007335D3"/>
    <w:rsid w:val="0073380E"/>
    <w:rsid w:val="00734213"/>
    <w:rsid w:val="00734274"/>
    <w:rsid w:val="007342B4"/>
    <w:rsid w:val="00735B7A"/>
    <w:rsid w:val="00736432"/>
    <w:rsid w:val="007377D0"/>
    <w:rsid w:val="007402CC"/>
    <w:rsid w:val="0074052C"/>
    <w:rsid w:val="0074070B"/>
    <w:rsid w:val="007408F0"/>
    <w:rsid w:val="007409D6"/>
    <w:rsid w:val="00740A5D"/>
    <w:rsid w:val="00741049"/>
    <w:rsid w:val="00741930"/>
    <w:rsid w:val="007419C4"/>
    <w:rsid w:val="00741D8B"/>
    <w:rsid w:val="007431FC"/>
    <w:rsid w:val="007432BD"/>
    <w:rsid w:val="007433FB"/>
    <w:rsid w:val="007445E5"/>
    <w:rsid w:val="0074499A"/>
    <w:rsid w:val="00744E46"/>
    <w:rsid w:val="007459AF"/>
    <w:rsid w:val="00745B65"/>
    <w:rsid w:val="007461F1"/>
    <w:rsid w:val="007474F3"/>
    <w:rsid w:val="00747B7D"/>
    <w:rsid w:val="00750847"/>
    <w:rsid w:val="00750C18"/>
    <w:rsid w:val="00751040"/>
    <w:rsid w:val="007512AF"/>
    <w:rsid w:val="00751639"/>
    <w:rsid w:val="00751C3F"/>
    <w:rsid w:val="00751DF4"/>
    <w:rsid w:val="007523DE"/>
    <w:rsid w:val="007533B9"/>
    <w:rsid w:val="0075488D"/>
    <w:rsid w:val="00754B73"/>
    <w:rsid w:val="00755502"/>
    <w:rsid w:val="00756311"/>
    <w:rsid w:val="007565E0"/>
    <w:rsid w:val="00756A14"/>
    <w:rsid w:val="0075728D"/>
    <w:rsid w:val="007609C0"/>
    <w:rsid w:val="00760A2E"/>
    <w:rsid w:val="00761994"/>
    <w:rsid w:val="0076252E"/>
    <w:rsid w:val="007626D1"/>
    <w:rsid w:val="00762EB9"/>
    <w:rsid w:val="00763109"/>
    <w:rsid w:val="00763825"/>
    <w:rsid w:val="00763EA1"/>
    <w:rsid w:val="00764387"/>
    <w:rsid w:val="00764CC1"/>
    <w:rsid w:val="00764CDD"/>
    <w:rsid w:val="00765957"/>
    <w:rsid w:val="00765D1F"/>
    <w:rsid w:val="00765DC8"/>
    <w:rsid w:val="0076685A"/>
    <w:rsid w:val="00771523"/>
    <w:rsid w:val="00771C53"/>
    <w:rsid w:val="00772C52"/>
    <w:rsid w:val="00772E5E"/>
    <w:rsid w:val="00772EC2"/>
    <w:rsid w:val="00772EEE"/>
    <w:rsid w:val="007734E8"/>
    <w:rsid w:val="00773AA4"/>
    <w:rsid w:val="007744F2"/>
    <w:rsid w:val="0077467C"/>
    <w:rsid w:val="007747A8"/>
    <w:rsid w:val="0077679B"/>
    <w:rsid w:val="00776AB7"/>
    <w:rsid w:val="00777061"/>
    <w:rsid w:val="00777C83"/>
    <w:rsid w:val="0078054F"/>
    <w:rsid w:val="00780B43"/>
    <w:rsid w:val="00780FC2"/>
    <w:rsid w:val="00781F06"/>
    <w:rsid w:val="00781F43"/>
    <w:rsid w:val="00783F5F"/>
    <w:rsid w:val="007840DF"/>
    <w:rsid w:val="007847B6"/>
    <w:rsid w:val="0078487E"/>
    <w:rsid w:val="0078556A"/>
    <w:rsid w:val="00786257"/>
    <w:rsid w:val="0078630C"/>
    <w:rsid w:val="00786C62"/>
    <w:rsid w:val="00786D91"/>
    <w:rsid w:val="007872BA"/>
    <w:rsid w:val="007878CC"/>
    <w:rsid w:val="0079002A"/>
    <w:rsid w:val="0079128A"/>
    <w:rsid w:val="00791472"/>
    <w:rsid w:val="00791524"/>
    <w:rsid w:val="00792054"/>
    <w:rsid w:val="00792854"/>
    <w:rsid w:val="00793064"/>
    <w:rsid w:val="0079372F"/>
    <w:rsid w:val="0079390E"/>
    <w:rsid w:val="00793D26"/>
    <w:rsid w:val="00794236"/>
    <w:rsid w:val="007956A9"/>
    <w:rsid w:val="007958C3"/>
    <w:rsid w:val="00795958"/>
    <w:rsid w:val="007959E0"/>
    <w:rsid w:val="00795B12"/>
    <w:rsid w:val="00795E13"/>
    <w:rsid w:val="00796560"/>
    <w:rsid w:val="00797375"/>
    <w:rsid w:val="00797D0E"/>
    <w:rsid w:val="00797F4D"/>
    <w:rsid w:val="007A0215"/>
    <w:rsid w:val="007A0BE8"/>
    <w:rsid w:val="007A1E9E"/>
    <w:rsid w:val="007A29F1"/>
    <w:rsid w:val="007A2F5D"/>
    <w:rsid w:val="007A3866"/>
    <w:rsid w:val="007A3A5F"/>
    <w:rsid w:val="007A4027"/>
    <w:rsid w:val="007A43D1"/>
    <w:rsid w:val="007A4BBE"/>
    <w:rsid w:val="007A6C17"/>
    <w:rsid w:val="007A7411"/>
    <w:rsid w:val="007B1211"/>
    <w:rsid w:val="007B152A"/>
    <w:rsid w:val="007B15A2"/>
    <w:rsid w:val="007B23F7"/>
    <w:rsid w:val="007B2935"/>
    <w:rsid w:val="007B2A45"/>
    <w:rsid w:val="007B2A75"/>
    <w:rsid w:val="007B2A93"/>
    <w:rsid w:val="007B3227"/>
    <w:rsid w:val="007B3500"/>
    <w:rsid w:val="007B3602"/>
    <w:rsid w:val="007B3C1E"/>
    <w:rsid w:val="007B5622"/>
    <w:rsid w:val="007B59C8"/>
    <w:rsid w:val="007B6479"/>
    <w:rsid w:val="007B66A7"/>
    <w:rsid w:val="007B71CF"/>
    <w:rsid w:val="007B7358"/>
    <w:rsid w:val="007B74FA"/>
    <w:rsid w:val="007C01A3"/>
    <w:rsid w:val="007C0774"/>
    <w:rsid w:val="007C0795"/>
    <w:rsid w:val="007C1414"/>
    <w:rsid w:val="007C1869"/>
    <w:rsid w:val="007C18B9"/>
    <w:rsid w:val="007C2E6F"/>
    <w:rsid w:val="007C3E8E"/>
    <w:rsid w:val="007C450A"/>
    <w:rsid w:val="007C4C18"/>
    <w:rsid w:val="007C57BD"/>
    <w:rsid w:val="007C6D9F"/>
    <w:rsid w:val="007C70B2"/>
    <w:rsid w:val="007C760C"/>
    <w:rsid w:val="007C78E3"/>
    <w:rsid w:val="007C7937"/>
    <w:rsid w:val="007C7D94"/>
    <w:rsid w:val="007D01DC"/>
    <w:rsid w:val="007D0A7A"/>
    <w:rsid w:val="007D2D19"/>
    <w:rsid w:val="007D2E53"/>
    <w:rsid w:val="007D2FDE"/>
    <w:rsid w:val="007D3C33"/>
    <w:rsid w:val="007D3E64"/>
    <w:rsid w:val="007D3FC3"/>
    <w:rsid w:val="007D47EA"/>
    <w:rsid w:val="007D4A3D"/>
    <w:rsid w:val="007D5995"/>
    <w:rsid w:val="007D6088"/>
    <w:rsid w:val="007D62EE"/>
    <w:rsid w:val="007D6635"/>
    <w:rsid w:val="007D7B85"/>
    <w:rsid w:val="007E019C"/>
    <w:rsid w:val="007E01AC"/>
    <w:rsid w:val="007E0283"/>
    <w:rsid w:val="007E067F"/>
    <w:rsid w:val="007E12DD"/>
    <w:rsid w:val="007E1305"/>
    <w:rsid w:val="007E2028"/>
    <w:rsid w:val="007E30D9"/>
    <w:rsid w:val="007E343C"/>
    <w:rsid w:val="007E3835"/>
    <w:rsid w:val="007E3EE8"/>
    <w:rsid w:val="007E4848"/>
    <w:rsid w:val="007E49CF"/>
    <w:rsid w:val="007E4EE8"/>
    <w:rsid w:val="007E4F9B"/>
    <w:rsid w:val="007E58EE"/>
    <w:rsid w:val="007E5E29"/>
    <w:rsid w:val="007E6ACE"/>
    <w:rsid w:val="007E6C0E"/>
    <w:rsid w:val="007E7BA3"/>
    <w:rsid w:val="007F06F5"/>
    <w:rsid w:val="007F15C6"/>
    <w:rsid w:val="007F2D21"/>
    <w:rsid w:val="007F2D6B"/>
    <w:rsid w:val="007F31A6"/>
    <w:rsid w:val="007F33C6"/>
    <w:rsid w:val="007F34DB"/>
    <w:rsid w:val="007F4725"/>
    <w:rsid w:val="007F5735"/>
    <w:rsid w:val="007F5C4E"/>
    <w:rsid w:val="007F6C1D"/>
    <w:rsid w:val="007F6D98"/>
    <w:rsid w:val="007F6FBB"/>
    <w:rsid w:val="007F6FFF"/>
    <w:rsid w:val="007F70DE"/>
    <w:rsid w:val="007F7298"/>
    <w:rsid w:val="007F7479"/>
    <w:rsid w:val="007F7EE8"/>
    <w:rsid w:val="007F7F4E"/>
    <w:rsid w:val="00800F24"/>
    <w:rsid w:val="0080247F"/>
    <w:rsid w:val="00802BE9"/>
    <w:rsid w:val="00802C5C"/>
    <w:rsid w:val="00802E80"/>
    <w:rsid w:val="00803166"/>
    <w:rsid w:val="00805206"/>
    <w:rsid w:val="00805505"/>
    <w:rsid w:val="00805B3D"/>
    <w:rsid w:val="00805C24"/>
    <w:rsid w:val="00805F95"/>
    <w:rsid w:val="0080613E"/>
    <w:rsid w:val="0080621E"/>
    <w:rsid w:val="0080629A"/>
    <w:rsid w:val="00806DB0"/>
    <w:rsid w:val="00807CB1"/>
    <w:rsid w:val="008109BF"/>
    <w:rsid w:val="00811174"/>
    <w:rsid w:val="008129B8"/>
    <w:rsid w:val="00813838"/>
    <w:rsid w:val="00814153"/>
    <w:rsid w:val="0081459A"/>
    <w:rsid w:val="00814E32"/>
    <w:rsid w:val="0081505B"/>
    <w:rsid w:val="0081549B"/>
    <w:rsid w:val="0081561B"/>
    <w:rsid w:val="00815BF6"/>
    <w:rsid w:val="00815D0E"/>
    <w:rsid w:val="00815ED5"/>
    <w:rsid w:val="0081610B"/>
    <w:rsid w:val="00816A37"/>
    <w:rsid w:val="00817364"/>
    <w:rsid w:val="008173B2"/>
    <w:rsid w:val="00820744"/>
    <w:rsid w:val="00820BF0"/>
    <w:rsid w:val="008212F6"/>
    <w:rsid w:val="0082186A"/>
    <w:rsid w:val="008219E5"/>
    <w:rsid w:val="00821AAB"/>
    <w:rsid w:val="00821B3D"/>
    <w:rsid w:val="00822022"/>
    <w:rsid w:val="00822607"/>
    <w:rsid w:val="00822767"/>
    <w:rsid w:val="00822A18"/>
    <w:rsid w:val="008230E9"/>
    <w:rsid w:val="008231E0"/>
    <w:rsid w:val="008244ED"/>
    <w:rsid w:val="0082455B"/>
    <w:rsid w:val="00827328"/>
    <w:rsid w:val="008278C0"/>
    <w:rsid w:val="00827A35"/>
    <w:rsid w:val="00830537"/>
    <w:rsid w:val="008313A3"/>
    <w:rsid w:val="008316F3"/>
    <w:rsid w:val="00831796"/>
    <w:rsid w:val="00831DA2"/>
    <w:rsid w:val="00831EDF"/>
    <w:rsid w:val="0083239F"/>
    <w:rsid w:val="00832484"/>
    <w:rsid w:val="0083275E"/>
    <w:rsid w:val="00832A59"/>
    <w:rsid w:val="008341C7"/>
    <w:rsid w:val="00834335"/>
    <w:rsid w:val="00834338"/>
    <w:rsid w:val="008347A1"/>
    <w:rsid w:val="00834B9C"/>
    <w:rsid w:val="00835223"/>
    <w:rsid w:val="008356C0"/>
    <w:rsid w:val="008358BA"/>
    <w:rsid w:val="0083599C"/>
    <w:rsid w:val="0083600F"/>
    <w:rsid w:val="0083722F"/>
    <w:rsid w:val="00837E5A"/>
    <w:rsid w:val="00840307"/>
    <w:rsid w:val="00840A8B"/>
    <w:rsid w:val="00841CE6"/>
    <w:rsid w:val="00843229"/>
    <w:rsid w:val="00843D7B"/>
    <w:rsid w:val="00844786"/>
    <w:rsid w:val="00844FFA"/>
    <w:rsid w:val="008451A3"/>
    <w:rsid w:val="008451CC"/>
    <w:rsid w:val="008453CB"/>
    <w:rsid w:val="00845F51"/>
    <w:rsid w:val="008461C8"/>
    <w:rsid w:val="008461E6"/>
    <w:rsid w:val="00846B28"/>
    <w:rsid w:val="00846FA7"/>
    <w:rsid w:val="008476D3"/>
    <w:rsid w:val="00850583"/>
    <w:rsid w:val="008509BC"/>
    <w:rsid w:val="00851A19"/>
    <w:rsid w:val="00852743"/>
    <w:rsid w:val="0085380C"/>
    <w:rsid w:val="008540EC"/>
    <w:rsid w:val="0085512E"/>
    <w:rsid w:val="00855295"/>
    <w:rsid w:val="008561D4"/>
    <w:rsid w:val="00856332"/>
    <w:rsid w:val="00856777"/>
    <w:rsid w:val="00856B2D"/>
    <w:rsid w:val="00857F9F"/>
    <w:rsid w:val="008609AD"/>
    <w:rsid w:val="00860DFD"/>
    <w:rsid w:val="0086127D"/>
    <w:rsid w:val="00861802"/>
    <w:rsid w:val="0086183E"/>
    <w:rsid w:val="00861898"/>
    <w:rsid w:val="00861E9D"/>
    <w:rsid w:val="00862120"/>
    <w:rsid w:val="0086278D"/>
    <w:rsid w:val="00862933"/>
    <w:rsid w:val="00864484"/>
    <w:rsid w:val="00866854"/>
    <w:rsid w:val="00866A6D"/>
    <w:rsid w:val="008670B4"/>
    <w:rsid w:val="00867E34"/>
    <w:rsid w:val="008703FF"/>
    <w:rsid w:val="0087107A"/>
    <w:rsid w:val="00871E4E"/>
    <w:rsid w:val="0087228A"/>
    <w:rsid w:val="00872396"/>
    <w:rsid w:val="008723FC"/>
    <w:rsid w:val="00872609"/>
    <w:rsid w:val="00872614"/>
    <w:rsid w:val="00873828"/>
    <w:rsid w:val="00873E5E"/>
    <w:rsid w:val="00874A93"/>
    <w:rsid w:val="00874B0D"/>
    <w:rsid w:val="00874BD2"/>
    <w:rsid w:val="00875687"/>
    <w:rsid w:val="00876CB7"/>
    <w:rsid w:val="00877E3E"/>
    <w:rsid w:val="00877FC7"/>
    <w:rsid w:val="008802C0"/>
    <w:rsid w:val="00880A9A"/>
    <w:rsid w:val="0088168A"/>
    <w:rsid w:val="00881D1C"/>
    <w:rsid w:val="00882144"/>
    <w:rsid w:val="00882306"/>
    <w:rsid w:val="0088299C"/>
    <w:rsid w:val="00882C29"/>
    <w:rsid w:val="00882FB3"/>
    <w:rsid w:val="0088308C"/>
    <w:rsid w:val="0088309E"/>
    <w:rsid w:val="008832ED"/>
    <w:rsid w:val="0088391B"/>
    <w:rsid w:val="008841EE"/>
    <w:rsid w:val="0088441E"/>
    <w:rsid w:val="00886592"/>
    <w:rsid w:val="00886F17"/>
    <w:rsid w:val="00890578"/>
    <w:rsid w:val="00890861"/>
    <w:rsid w:val="00890EEC"/>
    <w:rsid w:val="00890F2A"/>
    <w:rsid w:val="00890FA0"/>
    <w:rsid w:val="00891000"/>
    <w:rsid w:val="008916CF"/>
    <w:rsid w:val="00891AEC"/>
    <w:rsid w:val="00891FCE"/>
    <w:rsid w:val="00892190"/>
    <w:rsid w:val="00892C37"/>
    <w:rsid w:val="00893104"/>
    <w:rsid w:val="008943A0"/>
    <w:rsid w:val="00895107"/>
    <w:rsid w:val="0089520F"/>
    <w:rsid w:val="008960BB"/>
    <w:rsid w:val="0089623C"/>
    <w:rsid w:val="008962E5"/>
    <w:rsid w:val="008968A8"/>
    <w:rsid w:val="008A08CE"/>
    <w:rsid w:val="008A29ED"/>
    <w:rsid w:val="008A313F"/>
    <w:rsid w:val="008A3211"/>
    <w:rsid w:val="008A3563"/>
    <w:rsid w:val="008A3AD4"/>
    <w:rsid w:val="008A3CE3"/>
    <w:rsid w:val="008A4174"/>
    <w:rsid w:val="008A42A4"/>
    <w:rsid w:val="008A4657"/>
    <w:rsid w:val="008A4947"/>
    <w:rsid w:val="008A4CDB"/>
    <w:rsid w:val="008A56EE"/>
    <w:rsid w:val="008A58A6"/>
    <w:rsid w:val="008A5962"/>
    <w:rsid w:val="008A5FC8"/>
    <w:rsid w:val="008A5FFB"/>
    <w:rsid w:val="008A689D"/>
    <w:rsid w:val="008A6CFA"/>
    <w:rsid w:val="008A6F78"/>
    <w:rsid w:val="008B0E4D"/>
    <w:rsid w:val="008B146C"/>
    <w:rsid w:val="008B17D7"/>
    <w:rsid w:val="008B1BB6"/>
    <w:rsid w:val="008B2864"/>
    <w:rsid w:val="008B28B8"/>
    <w:rsid w:val="008B300D"/>
    <w:rsid w:val="008B330A"/>
    <w:rsid w:val="008B338F"/>
    <w:rsid w:val="008B38C6"/>
    <w:rsid w:val="008B3C13"/>
    <w:rsid w:val="008B3E2F"/>
    <w:rsid w:val="008B3F83"/>
    <w:rsid w:val="008B579C"/>
    <w:rsid w:val="008B5845"/>
    <w:rsid w:val="008B5AF3"/>
    <w:rsid w:val="008B61E2"/>
    <w:rsid w:val="008B6CAE"/>
    <w:rsid w:val="008B6FBB"/>
    <w:rsid w:val="008B79AD"/>
    <w:rsid w:val="008B7A86"/>
    <w:rsid w:val="008B7B13"/>
    <w:rsid w:val="008C0146"/>
    <w:rsid w:val="008C12CC"/>
    <w:rsid w:val="008C2708"/>
    <w:rsid w:val="008C293D"/>
    <w:rsid w:val="008C2A3E"/>
    <w:rsid w:val="008C38C0"/>
    <w:rsid w:val="008C3AD7"/>
    <w:rsid w:val="008C3BF5"/>
    <w:rsid w:val="008C4082"/>
    <w:rsid w:val="008C503F"/>
    <w:rsid w:val="008C511C"/>
    <w:rsid w:val="008C53A3"/>
    <w:rsid w:val="008C5781"/>
    <w:rsid w:val="008C6875"/>
    <w:rsid w:val="008C7415"/>
    <w:rsid w:val="008C7BA1"/>
    <w:rsid w:val="008D0BF8"/>
    <w:rsid w:val="008D0F4B"/>
    <w:rsid w:val="008D149F"/>
    <w:rsid w:val="008D1630"/>
    <w:rsid w:val="008D16E6"/>
    <w:rsid w:val="008D21AA"/>
    <w:rsid w:val="008D25F4"/>
    <w:rsid w:val="008D2854"/>
    <w:rsid w:val="008D286C"/>
    <w:rsid w:val="008D312B"/>
    <w:rsid w:val="008D3885"/>
    <w:rsid w:val="008D4ED2"/>
    <w:rsid w:val="008D577C"/>
    <w:rsid w:val="008D5838"/>
    <w:rsid w:val="008D6362"/>
    <w:rsid w:val="008D727A"/>
    <w:rsid w:val="008D7786"/>
    <w:rsid w:val="008D7EAF"/>
    <w:rsid w:val="008E094B"/>
    <w:rsid w:val="008E16AB"/>
    <w:rsid w:val="008E17EC"/>
    <w:rsid w:val="008E1B5D"/>
    <w:rsid w:val="008E1E10"/>
    <w:rsid w:val="008E2301"/>
    <w:rsid w:val="008E27F5"/>
    <w:rsid w:val="008E2A7A"/>
    <w:rsid w:val="008E300D"/>
    <w:rsid w:val="008E3150"/>
    <w:rsid w:val="008E340D"/>
    <w:rsid w:val="008E3426"/>
    <w:rsid w:val="008E4410"/>
    <w:rsid w:val="008E6E51"/>
    <w:rsid w:val="008E7681"/>
    <w:rsid w:val="008E7EC9"/>
    <w:rsid w:val="008F0257"/>
    <w:rsid w:val="008F0426"/>
    <w:rsid w:val="008F0BAB"/>
    <w:rsid w:val="008F1497"/>
    <w:rsid w:val="008F1BD3"/>
    <w:rsid w:val="008F2421"/>
    <w:rsid w:val="008F2571"/>
    <w:rsid w:val="008F2F53"/>
    <w:rsid w:val="008F3A4E"/>
    <w:rsid w:val="008F441D"/>
    <w:rsid w:val="008F4446"/>
    <w:rsid w:val="008F4A70"/>
    <w:rsid w:val="008F4DD6"/>
    <w:rsid w:val="008F6827"/>
    <w:rsid w:val="008F6A34"/>
    <w:rsid w:val="008F6AB4"/>
    <w:rsid w:val="008F7062"/>
    <w:rsid w:val="008F73AE"/>
    <w:rsid w:val="008F7E26"/>
    <w:rsid w:val="009018B3"/>
    <w:rsid w:val="00903F4D"/>
    <w:rsid w:val="0090444D"/>
    <w:rsid w:val="00904D29"/>
    <w:rsid w:val="00904FA9"/>
    <w:rsid w:val="009054E6"/>
    <w:rsid w:val="0090574F"/>
    <w:rsid w:val="0090677F"/>
    <w:rsid w:val="009068B4"/>
    <w:rsid w:val="00906E7D"/>
    <w:rsid w:val="0090766B"/>
    <w:rsid w:val="00907EDE"/>
    <w:rsid w:val="00910D9A"/>
    <w:rsid w:val="009110E2"/>
    <w:rsid w:val="00911367"/>
    <w:rsid w:val="00911876"/>
    <w:rsid w:val="00911CDC"/>
    <w:rsid w:val="00911DB1"/>
    <w:rsid w:val="009120CC"/>
    <w:rsid w:val="0091393A"/>
    <w:rsid w:val="00913B33"/>
    <w:rsid w:val="00913CA5"/>
    <w:rsid w:val="00913FA5"/>
    <w:rsid w:val="009143C5"/>
    <w:rsid w:val="00915503"/>
    <w:rsid w:val="0091615B"/>
    <w:rsid w:val="00916827"/>
    <w:rsid w:val="00916E89"/>
    <w:rsid w:val="00916FB4"/>
    <w:rsid w:val="00917147"/>
    <w:rsid w:val="00917AE6"/>
    <w:rsid w:val="009200C2"/>
    <w:rsid w:val="009200C4"/>
    <w:rsid w:val="0092095E"/>
    <w:rsid w:val="00921F2A"/>
    <w:rsid w:val="00922E25"/>
    <w:rsid w:val="009236F7"/>
    <w:rsid w:val="00923EE8"/>
    <w:rsid w:val="00924AB0"/>
    <w:rsid w:val="00924E69"/>
    <w:rsid w:val="0092547B"/>
    <w:rsid w:val="009268F0"/>
    <w:rsid w:val="009271F7"/>
    <w:rsid w:val="009275AC"/>
    <w:rsid w:val="0092780A"/>
    <w:rsid w:val="00931190"/>
    <w:rsid w:val="00931193"/>
    <w:rsid w:val="00933B8B"/>
    <w:rsid w:val="00934924"/>
    <w:rsid w:val="00935178"/>
    <w:rsid w:val="00935D0F"/>
    <w:rsid w:val="009367E8"/>
    <w:rsid w:val="00936B6B"/>
    <w:rsid w:val="00936CA4"/>
    <w:rsid w:val="009379CD"/>
    <w:rsid w:val="0094013A"/>
    <w:rsid w:val="00940AFF"/>
    <w:rsid w:val="00941669"/>
    <w:rsid w:val="00941881"/>
    <w:rsid w:val="00941C70"/>
    <w:rsid w:val="00941EA6"/>
    <w:rsid w:val="00942BFD"/>
    <w:rsid w:val="00943C8F"/>
    <w:rsid w:val="009446A2"/>
    <w:rsid w:val="009446AA"/>
    <w:rsid w:val="00944799"/>
    <w:rsid w:val="00944D9C"/>
    <w:rsid w:val="009450CC"/>
    <w:rsid w:val="00945C8E"/>
    <w:rsid w:val="009461E5"/>
    <w:rsid w:val="009463D0"/>
    <w:rsid w:val="009464F5"/>
    <w:rsid w:val="009473D8"/>
    <w:rsid w:val="00947801"/>
    <w:rsid w:val="00950968"/>
    <w:rsid w:val="009511AD"/>
    <w:rsid w:val="00951DD7"/>
    <w:rsid w:val="00952051"/>
    <w:rsid w:val="00952F43"/>
    <w:rsid w:val="00953A5E"/>
    <w:rsid w:val="0095459B"/>
    <w:rsid w:val="00954B50"/>
    <w:rsid w:val="00956523"/>
    <w:rsid w:val="00956C0F"/>
    <w:rsid w:val="00956C3C"/>
    <w:rsid w:val="00956CAE"/>
    <w:rsid w:val="009601C9"/>
    <w:rsid w:val="00961731"/>
    <w:rsid w:val="00961C3A"/>
    <w:rsid w:val="00962786"/>
    <w:rsid w:val="00962AF7"/>
    <w:rsid w:val="00962CA5"/>
    <w:rsid w:val="00962E9E"/>
    <w:rsid w:val="00962F96"/>
    <w:rsid w:val="009635BB"/>
    <w:rsid w:val="009649F4"/>
    <w:rsid w:val="009657D0"/>
    <w:rsid w:val="00965B5A"/>
    <w:rsid w:val="00965C59"/>
    <w:rsid w:val="00965E13"/>
    <w:rsid w:val="00965F08"/>
    <w:rsid w:val="00966A5A"/>
    <w:rsid w:val="00967031"/>
    <w:rsid w:val="00967286"/>
    <w:rsid w:val="00967FF2"/>
    <w:rsid w:val="009707A2"/>
    <w:rsid w:val="00970823"/>
    <w:rsid w:val="00970908"/>
    <w:rsid w:val="009713C2"/>
    <w:rsid w:val="00973707"/>
    <w:rsid w:val="00973B9F"/>
    <w:rsid w:val="00973D94"/>
    <w:rsid w:val="009744CD"/>
    <w:rsid w:val="009749BB"/>
    <w:rsid w:val="00975065"/>
    <w:rsid w:val="009759E8"/>
    <w:rsid w:val="00975DC3"/>
    <w:rsid w:val="009762A1"/>
    <w:rsid w:val="00976469"/>
    <w:rsid w:val="0097663D"/>
    <w:rsid w:val="009770AD"/>
    <w:rsid w:val="00977390"/>
    <w:rsid w:val="0097773E"/>
    <w:rsid w:val="00980E6C"/>
    <w:rsid w:val="00981378"/>
    <w:rsid w:val="00981392"/>
    <w:rsid w:val="00981CB2"/>
    <w:rsid w:val="009825FE"/>
    <w:rsid w:val="00983CF0"/>
    <w:rsid w:val="009845B5"/>
    <w:rsid w:val="00984E7B"/>
    <w:rsid w:val="00984F0C"/>
    <w:rsid w:val="009852B8"/>
    <w:rsid w:val="0098556D"/>
    <w:rsid w:val="009857C7"/>
    <w:rsid w:val="009858A8"/>
    <w:rsid w:val="009869BB"/>
    <w:rsid w:val="00986C39"/>
    <w:rsid w:val="00986EDE"/>
    <w:rsid w:val="009871E3"/>
    <w:rsid w:val="00987D00"/>
    <w:rsid w:val="009906B2"/>
    <w:rsid w:val="00990FA3"/>
    <w:rsid w:val="0099226D"/>
    <w:rsid w:val="009929F4"/>
    <w:rsid w:val="00992AEA"/>
    <w:rsid w:val="00992C32"/>
    <w:rsid w:val="00992E4C"/>
    <w:rsid w:val="00993191"/>
    <w:rsid w:val="0099361C"/>
    <w:rsid w:val="00994AA6"/>
    <w:rsid w:val="00995145"/>
    <w:rsid w:val="00995628"/>
    <w:rsid w:val="0099596C"/>
    <w:rsid w:val="00995AED"/>
    <w:rsid w:val="009967C6"/>
    <w:rsid w:val="009979DF"/>
    <w:rsid w:val="009A096B"/>
    <w:rsid w:val="009A2150"/>
    <w:rsid w:val="009A29B6"/>
    <w:rsid w:val="009A3FDB"/>
    <w:rsid w:val="009A50D8"/>
    <w:rsid w:val="009A5B3C"/>
    <w:rsid w:val="009A61CB"/>
    <w:rsid w:val="009A69FF"/>
    <w:rsid w:val="009A6A32"/>
    <w:rsid w:val="009A6DA0"/>
    <w:rsid w:val="009A779C"/>
    <w:rsid w:val="009A7AD8"/>
    <w:rsid w:val="009A7CB1"/>
    <w:rsid w:val="009A7F6D"/>
    <w:rsid w:val="009B0C04"/>
    <w:rsid w:val="009B0E8A"/>
    <w:rsid w:val="009B178C"/>
    <w:rsid w:val="009B1F20"/>
    <w:rsid w:val="009B2494"/>
    <w:rsid w:val="009B27D4"/>
    <w:rsid w:val="009B3047"/>
    <w:rsid w:val="009B38FC"/>
    <w:rsid w:val="009B42B8"/>
    <w:rsid w:val="009B474A"/>
    <w:rsid w:val="009B4DFC"/>
    <w:rsid w:val="009B5764"/>
    <w:rsid w:val="009B692A"/>
    <w:rsid w:val="009B6B49"/>
    <w:rsid w:val="009B71B4"/>
    <w:rsid w:val="009B74D9"/>
    <w:rsid w:val="009B7F4B"/>
    <w:rsid w:val="009C0040"/>
    <w:rsid w:val="009C14DB"/>
    <w:rsid w:val="009C1EC8"/>
    <w:rsid w:val="009C1F65"/>
    <w:rsid w:val="009C2A91"/>
    <w:rsid w:val="009C2C0D"/>
    <w:rsid w:val="009C2E30"/>
    <w:rsid w:val="009C2F6D"/>
    <w:rsid w:val="009C355B"/>
    <w:rsid w:val="009C4B7A"/>
    <w:rsid w:val="009C4D19"/>
    <w:rsid w:val="009C4DB0"/>
    <w:rsid w:val="009C5278"/>
    <w:rsid w:val="009C536A"/>
    <w:rsid w:val="009C5A3C"/>
    <w:rsid w:val="009C5CC1"/>
    <w:rsid w:val="009C5CE3"/>
    <w:rsid w:val="009C64CB"/>
    <w:rsid w:val="009C6637"/>
    <w:rsid w:val="009C689C"/>
    <w:rsid w:val="009C6DF1"/>
    <w:rsid w:val="009C6EF9"/>
    <w:rsid w:val="009C7463"/>
    <w:rsid w:val="009C7AF4"/>
    <w:rsid w:val="009C7C03"/>
    <w:rsid w:val="009D0387"/>
    <w:rsid w:val="009D049E"/>
    <w:rsid w:val="009D0879"/>
    <w:rsid w:val="009D0EB0"/>
    <w:rsid w:val="009D1664"/>
    <w:rsid w:val="009D1CA2"/>
    <w:rsid w:val="009D1CD9"/>
    <w:rsid w:val="009D1E2E"/>
    <w:rsid w:val="009D2D37"/>
    <w:rsid w:val="009D364D"/>
    <w:rsid w:val="009D3B79"/>
    <w:rsid w:val="009D3BFF"/>
    <w:rsid w:val="009D3C2A"/>
    <w:rsid w:val="009D4B7B"/>
    <w:rsid w:val="009D5115"/>
    <w:rsid w:val="009D6589"/>
    <w:rsid w:val="009D6EB3"/>
    <w:rsid w:val="009D72CD"/>
    <w:rsid w:val="009E0C87"/>
    <w:rsid w:val="009E1DD5"/>
    <w:rsid w:val="009E2CAC"/>
    <w:rsid w:val="009E2F52"/>
    <w:rsid w:val="009E3EAF"/>
    <w:rsid w:val="009E48DE"/>
    <w:rsid w:val="009E5195"/>
    <w:rsid w:val="009E55E7"/>
    <w:rsid w:val="009E5746"/>
    <w:rsid w:val="009E5E1F"/>
    <w:rsid w:val="009E621D"/>
    <w:rsid w:val="009E66F9"/>
    <w:rsid w:val="009E691F"/>
    <w:rsid w:val="009E6CF9"/>
    <w:rsid w:val="009E6D89"/>
    <w:rsid w:val="009E7084"/>
    <w:rsid w:val="009E7273"/>
    <w:rsid w:val="009F0509"/>
    <w:rsid w:val="009F09D4"/>
    <w:rsid w:val="009F117A"/>
    <w:rsid w:val="009F1782"/>
    <w:rsid w:val="009F1994"/>
    <w:rsid w:val="009F1C42"/>
    <w:rsid w:val="009F1CAA"/>
    <w:rsid w:val="009F1F8F"/>
    <w:rsid w:val="009F237C"/>
    <w:rsid w:val="009F2E00"/>
    <w:rsid w:val="009F317D"/>
    <w:rsid w:val="009F3452"/>
    <w:rsid w:val="009F3714"/>
    <w:rsid w:val="009F3C32"/>
    <w:rsid w:val="009F4076"/>
    <w:rsid w:val="009F526E"/>
    <w:rsid w:val="009F59E8"/>
    <w:rsid w:val="009F5CEF"/>
    <w:rsid w:val="009F5E5B"/>
    <w:rsid w:val="009F6EB3"/>
    <w:rsid w:val="009F6FA2"/>
    <w:rsid w:val="009F737D"/>
    <w:rsid w:val="00A0052F"/>
    <w:rsid w:val="00A011EC"/>
    <w:rsid w:val="00A01CF9"/>
    <w:rsid w:val="00A02097"/>
    <w:rsid w:val="00A030A0"/>
    <w:rsid w:val="00A035D3"/>
    <w:rsid w:val="00A03607"/>
    <w:rsid w:val="00A038D4"/>
    <w:rsid w:val="00A0408D"/>
    <w:rsid w:val="00A04E0A"/>
    <w:rsid w:val="00A06747"/>
    <w:rsid w:val="00A06EF3"/>
    <w:rsid w:val="00A070D9"/>
    <w:rsid w:val="00A078D5"/>
    <w:rsid w:val="00A10820"/>
    <w:rsid w:val="00A10AA0"/>
    <w:rsid w:val="00A111F3"/>
    <w:rsid w:val="00A117AD"/>
    <w:rsid w:val="00A1180D"/>
    <w:rsid w:val="00A11AEF"/>
    <w:rsid w:val="00A11B35"/>
    <w:rsid w:val="00A11DC4"/>
    <w:rsid w:val="00A11E1A"/>
    <w:rsid w:val="00A123F1"/>
    <w:rsid w:val="00A12ABB"/>
    <w:rsid w:val="00A12CE5"/>
    <w:rsid w:val="00A13652"/>
    <w:rsid w:val="00A14264"/>
    <w:rsid w:val="00A1463A"/>
    <w:rsid w:val="00A146CC"/>
    <w:rsid w:val="00A146EF"/>
    <w:rsid w:val="00A15252"/>
    <w:rsid w:val="00A15663"/>
    <w:rsid w:val="00A16232"/>
    <w:rsid w:val="00A16C45"/>
    <w:rsid w:val="00A16DB4"/>
    <w:rsid w:val="00A2076E"/>
    <w:rsid w:val="00A2085F"/>
    <w:rsid w:val="00A227DF"/>
    <w:rsid w:val="00A229DD"/>
    <w:rsid w:val="00A22A3D"/>
    <w:rsid w:val="00A234EF"/>
    <w:rsid w:val="00A239AA"/>
    <w:rsid w:val="00A23FC7"/>
    <w:rsid w:val="00A24994"/>
    <w:rsid w:val="00A250C7"/>
    <w:rsid w:val="00A25E8A"/>
    <w:rsid w:val="00A264FB"/>
    <w:rsid w:val="00A26894"/>
    <w:rsid w:val="00A26B1F"/>
    <w:rsid w:val="00A26C50"/>
    <w:rsid w:val="00A26E2A"/>
    <w:rsid w:val="00A272F0"/>
    <w:rsid w:val="00A273EF"/>
    <w:rsid w:val="00A30765"/>
    <w:rsid w:val="00A30907"/>
    <w:rsid w:val="00A30E74"/>
    <w:rsid w:val="00A31B4B"/>
    <w:rsid w:val="00A31EE1"/>
    <w:rsid w:val="00A325B7"/>
    <w:rsid w:val="00A32854"/>
    <w:rsid w:val="00A32EEF"/>
    <w:rsid w:val="00A32F6D"/>
    <w:rsid w:val="00A33320"/>
    <w:rsid w:val="00A3343F"/>
    <w:rsid w:val="00A337E5"/>
    <w:rsid w:val="00A33CA4"/>
    <w:rsid w:val="00A33EA0"/>
    <w:rsid w:val="00A344B6"/>
    <w:rsid w:val="00A358B2"/>
    <w:rsid w:val="00A36432"/>
    <w:rsid w:val="00A366BE"/>
    <w:rsid w:val="00A3696D"/>
    <w:rsid w:val="00A36AF7"/>
    <w:rsid w:val="00A372A4"/>
    <w:rsid w:val="00A3747C"/>
    <w:rsid w:val="00A37801"/>
    <w:rsid w:val="00A37C58"/>
    <w:rsid w:val="00A40E3B"/>
    <w:rsid w:val="00A41976"/>
    <w:rsid w:val="00A4205D"/>
    <w:rsid w:val="00A423B8"/>
    <w:rsid w:val="00A42D5B"/>
    <w:rsid w:val="00A42DE2"/>
    <w:rsid w:val="00A434F9"/>
    <w:rsid w:val="00A448AB"/>
    <w:rsid w:val="00A44DAC"/>
    <w:rsid w:val="00A458AD"/>
    <w:rsid w:val="00A464CE"/>
    <w:rsid w:val="00A4683A"/>
    <w:rsid w:val="00A46A47"/>
    <w:rsid w:val="00A47484"/>
    <w:rsid w:val="00A47B85"/>
    <w:rsid w:val="00A504CC"/>
    <w:rsid w:val="00A517CB"/>
    <w:rsid w:val="00A51824"/>
    <w:rsid w:val="00A51E65"/>
    <w:rsid w:val="00A52831"/>
    <w:rsid w:val="00A5283F"/>
    <w:rsid w:val="00A52968"/>
    <w:rsid w:val="00A5440D"/>
    <w:rsid w:val="00A548D4"/>
    <w:rsid w:val="00A54D08"/>
    <w:rsid w:val="00A54D22"/>
    <w:rsid w:val="00A55136"/>
    <w:rsid w:val="00A55921"/>
    <w:rsid w:val="00A559D5"/>
    <w:rsid w:val="00A55C2E"/>
    <w:rsid w:val="00A5619A"/>
    <w:rsid w:val="00A56707"/>
    <w:rsid w:val="00A56CDD"/>
    <w:rsid w:val="00A56EA4"/>
    <w:rsid w:val="00A574E9"/>
    <w:rsid w:val="00A600E2"/>
    <w:rsid w:val="00A61016"/>
    <w:rsid w:val="00A61029"/>
    <w:rsid w:val="00A6148F"/>
    <w:rsid w:val="00A61611"/>
    <w:rsid w:val="00A618C6"/>
    <w:rsid w:val="00A618F2"/>
    <w:rsid w:val="00A61C90"/>
    <w:rsid w:val="00A62160"/>
    <w:rsid w:val="00A6252F"/>
    <w:rsid w:val="00A62ED9"/>
    <w:rsid w:val="00A63492"/>
    <w:rsid w:val="00A639CF"/>
    <w:rsid w:val="00A64276"/>
    <w:rsid w:val="00A64E57"/>
    <w:rsid w:val="00A66546"/>
    <w:rsid w:val="00A66CBA"/>
    <w:rsid w:val="00A66F79"/>
    <w:rsid w:val="00A673EB"/>
    <w:rsid w:val="00A67C7F"/>
    <w:rsid w:val="00A67CDB"/>
    <w:rsid w:val="00A70BE2"/>
    <w:rsid w:val="00A70C6A"/>
    <w:rsid w:val="00A70E9C"/>
    <w:rsid w:val="00A71E0D"/>
    <w:rsid w:val="00A727CD"/>
    <w:rsid w:val="00A72D31"/>
    <w:rsid w:val="00A734DF"/>
    <w:rsid w:val="00A7369B"/>
    <w:rsid w:val="00A74101"/>
    <w:rsid w:val="00A746CD"/>
    <w:rsid w:val="00A74A93"/>
    <w:rsid w:val="00A75B5D"/>
    <w:rsid w:val="00A76F71"/>
    <w:rsid w:val="00A76F93"/>
    <w:rsid w:val="00A80019"/>
    <w:rsid w:val="00A806A2"/>
    <w:rsid w:val="00A8088D"/>
    <w:rsid w:val="00A809E3"/>
    <w:rsid w:val="00A80DC6"/>
    <w:rsid w:val="00A8201F"/>
    <w:rsid w:val="00A825BF"/>
    <w:rsid w:val="00A83697"/>
    <w:rsid w:val="00A8377D"/>
    <w:rsid w:val="00A84998"/>
    <w:rsid w:val="00A84AD4"/>
    <w:rsid w:val="00A855DF"/>
    <w:rsid w:val="00A86856"/>
    <w:rsid w:val="00A86EE4"/>
    <w:rsid w:val="00A8734D"/>
    <w:rsid w:val="00A90937"/>
    <w:rsid w:val="00A90B94"/>
    <w:rsid w:val="00A90BD7"/>
    <w:rsid w:val="00A915F1"/>
    <w:rsid w:val="00A91EB2"/>
    <w:rsid w:val="00A9291A"/>
    <w:rsid w:val="00A931EC"/>
    <w:rsid w:val="00A9351C"/>
    <w:rsid w:val="00A943BC"/>
    <w:rsid w:val="00A9444C"/>
    <w:rsid w:val="00A945FA"/>
    <w:rsid w:val="00A948C2"/>
    <w:rsid w:val="00A95EF1"/>
    <w:rsid w:val="00A9692A"/>
    <w:rsid w:val="00A97552"/>
    <w:rsid w:val="00A97B0C"/>
    <w:rsid w:val="00A97B47"/>
    <w:rsid w:val="00A97D12"/>
    <w:rsid w:val="00A97DF7"/>
    <w:rsid w:val="00AA04A7"/>
    <w:rsid w:val="00AA1173"/>
    <w:rsid w:val="00AA2488"/>
    <w:rsid w:val="00AA25DB"/>
    <w:rsid w:val="00AA334A"/>
    <w:rsid w:val="00AA37D9"/>
    <w:rsid w:val="00AA3809"/>
    <w:rsid w:val="00AA3A4B"/>
    <w:rsid w:val="00AA3D81"/>
    <w:rsid w:val="00AA431B"/>
    <w:rsid w:val="00AA47C2"/>
    <w:rsid w:val="00AA5264"/>
    <w:rsid w:val="00AA5A49"/>
    <w:rsid w:val="00AA695C"/>
    <w:rsid w:val="00AA697E"/>
    <w:rsid w:val="00AA6A56"/>
    <w:rsid w:val="00AA6FF2"/>
    <w:rsid w:val="00AB0057"/>
    <w:rsid w:val="00AB00AD"/>
    <w:rsid w:val="00AB0538"/>
    <w:rsid w:val="00AB05D3"/>
    <w:rsid w:val="00AB095C"/>
    <w:rsid w:val="00AB101B"/>
    <w:rsid w:val="00AB134A"/>
    <w:rsid w:val="00AB20AA"/>
    <w:rsid w:val="00AB20CB"/>
    <w:rsid w:val="00AB2206"/>
    <w:rsid w:val="00AB2490"/>
    <w:rsid w:val="00AB3304"/>
    <w:rsid w:val="00AB349A"/>
    <w:rsid w:val="00AB3F10"/>
    <w:rsid w:val="00AB4636"/>
    <w:rsid w:val="00AB625B"/>
    <w:rsid w:val="00AB7185"/>
    <w:rsid w:val="00AB7AED"/>
    <w:rsid w:val="00AB7D3A"/>
    <w:rsid w:val="00AC03D9"/>
    <w:rsid w:val="00AC0D77"/>
    <w:rsid w:val="00AC1396"/>
    <w:rsid w:val="00AC1622"/>
    <w:rsid w:val="00AC1B19"/>
    <w:rsid w:val="00AC2142"/>
    <w:rsid w:val="00AC2707"/>
    <w:rsid w:val="00AC27F8"/>
    <w:rsid w:val="00AC34B3"/>
    <w:rsid w:val="00AC34BA"/>
    <w:rsid w:val="00AC3978"/>
    <w:rsid w:val="00AC3ED4"/>
    <w:rsid w:val="00AC424C"/>
    <w:rsid w:val="00AC5861"/>
    <w:rsid w:val="00AC602B"/>
    <w:rsid w:val="00AC69DB"/>
    <w:rsid w:val="00AC6F52"/>
    <w:rsid w:val="00AC729B"/>
    <w:rsid w:val="00AC7AC5"/>
    <w:rsid w:val="00AD061B"/>
    <w:rsid w:val="00AD0C3B"/>
    <w:rsid w:val="00AD1C15"/>
    <w:rsid w:val="00AD229E"/>
    <w:rsid w:val="00AD2EE5"/>
    <w:rsid w:val="00AD3AEE"/>
    <w:rsid w:val="00AD447F"/>
    <w:rsid w:val="00AD4663"/>
    <w:rsid w:val="00AD4DD3"/>
    <w:rsid w:val="00AD55CE"/>
    <w:rsid w:val="00AD6727"/>
    <w:rsid w:val="00AD6C40"/>
    <w:rsid w:val="00AD7AB7"/>
    <w:rsid w:val="00AE0511"/>
    <w:rsid w:val="00AE1F2B"/>
    <w:rsid w:val="00AE2D78"/>
    <w:rsid w:val="00AE3339"/>
    <w:rsid w:val="00AE518E"/>
    <w:rsid w:val="00AE5F1E"/>
    <w:rsid w:val="00AE6035"/>
    <w:rsid w:val="00AE6F6D"/>
    <w:rsid w:val="00AE76E9"/>
    <w:rsid w:val="00AE7AF1"/>
    <w:rsid w:val="00AE7B59"/>
    <w:rsid w:val="00AF0095"/>
    <w:rsid w:val="00AF084C"/>
    <w:rsid w:val="00AF1CF3"/>
    <w:rsid w:val="00AF1DB0"/>
    <w:rsid w:val="00AF2326"/>
    <w:rsid w:val="00AF2C7D"/>
    <w:rsid w:val="00AF2E49"/>
    <w:rsid w:val="00AF34F3"/>
    <w:rsid w:val="00AF3816"/>
    <w:rsid w:val="00AF3910"/>
    <w:rsid w:val="00AF4481"/>
    <w:rsid w:val="00AF567C"/>
    <w:rsid w:val="00AF588B"/>
    <w:rsid w:val="00AF633A"/>
    <w:rsid w:val="00AF6390"/>
    <w:rsid w:val="00AF6DE7"/>
    <w:rsid w:val="00B01003"/>
    <w:rsid w:val="00B01332"/>
    <w:rsid w:val="00B01FAB"/>
    <w:rsid w:val="00B0214E"/>
    <w:rsid w:val="00B0259A"/>
    <w:rsid w:val="00B0263C"/>
    <w:rsid w:val="00B02F06"/>
    <w:rsid w:val="00B03E0B"/>
    <w:rsid w:val="00B0471A"/>
    <w:rsid w:val="00B047B0"/>
    <w:rsid w:val="00B04882"/>
    <w:rsid w:val="00B05FEB"/>
    <w:rsid w:val="00B06AE5"/>
    <w:rsid w:val="00B07291"/>
    <w:rsid w:val="00B0765B"/>
    <w:rsid w:val="00B07C01"/>
    <w:rsid w:val="00B1078F"/>
    <w:rsid w:val="00B10FCD"/>
    <w:rsid w:val="00B116D1"/>
    <w:rsid w:val="00B1199B"/>
    <w:rsid w:val="00B122DD"/>
    <w:rsid w:val="00B1289C"/>
    <w:rsid w:val="00B13547"/>
    <w:rsid w:val="00B13E99"/>
    <w:rsid w:val="00B146AD"/>
    <w:rsid w:val="00B14D18"/>
    <w:rsid w:val="00B15156"/>
    <w:rsid w:val="00B164A5"/>
    <w:rsid w:val="00B1686A"/>
    <w:rsid w:val="00B173BC"/>
    <w:rsid w:val="00B178AD"/>
    <w:rsid w:val="00B214D2"/>
    <w:rsid w:val="00B2231C"/>
    <w:rsid w:val="00B226A9"/>
    <w:rsid w:val="00B22BAA"/>
    <w:rsid w:val="00B22BE6"/>
    <w:rsid w:val="00B22E48"/>
    <w:rsid w:val="00B23BF7"/>
    <w:rsid w:val="00B23C20"/>
    <w:rsid w:val="00B24521"/>
    <w:rsid w:val="00B24E63"/>
    <w:rsid w:val="00B24F6D"/>
    <w:rsid w:val="00B25DBC"/>
    <w:rsid w:val="00B25EE6"/>
    <w:rsid w:val="00B2632F"/>
    <w:rsid w:val="00B2682C"/>
    <w:rsid w:val="00B275EB"/>
    <w:rsid w:val="00B312F8"/>
    <w:rsid w:val="00B31E47"/>
    <w:rsid w:val="00B3261A"/>
    <w:rsid w:val="00B336EE"/>
    <w:rsid w:val="00B3376D"/>
    <w:rsid w:val="00B338F9"/>
    <w:rsid w:val="00B341AE"/>
    <w:rsid w:val="00B34210"/>
    <w:rsid w:val="00B3432D"/>
    <w:rsid w:val="00B34458"/>
    <w:rsid w:val="00B348F8"/>
    <w:rsid w:val="00B34B04"/>
    <w:rsid w:val="00B35166"/>
    <w:rsid w:val="00B35943"/>
    <w:rsid w:val="00B35981"/>
    <w:rsid w:val="00B35FC6"/>
    <w:rsid w:val="00B36A58"/>
    <w:rsid w:val="00B36DE5"/>
    <w:rsid w:val="00B41022"/>
    <w:rsid w:val="00B412F8"/>
    <w:rsid w:val="00B417A6"/>
    <w:rsid w:val="00B41E25"/>
    <w:rsid w:val="00B41E77"/>
    <w:rsid w:val="00B422B9"/>
    <w:rsid w:val="00B4234C"/>
    <w:rsid w:val="00B42CB6"/>
    <w:rsid w:val="00B42E32"/>
    <w:rsid w:val="00B43010"/>
    <w:rsid w:val="00B45813"/>
    <w:rsid w:val="00B45C0F"/>
    <w:rsid w:val="00B45C3D"/>
    <w:rsid w:val="00B46BB6"/>
    <w:rsid w:val="00B47632"/>
    <w:rsid w:val="00B501D1"/>
    <w:rsid w:val="00B5021D"/>
    <w:rsid w:val="00B504BC"/>
    <w:rsid w:val="00B5079F"/>
    <w:rsid w:val="00B50BC8"/>
    <w:rsid w:val="00B5162D"/>
    <w:rsid w:val="00B51734"/>
    <w:rsid w:val="00B51E80"/>
    <w:rsid w:val="00B52763"/>
    <w:rsid w:val="00B53200"/>
    <w:rsid w:val="00B5335D"/>
    <w:rsid w:val="00B53482"/>
    <w:rsid w:val="00B53988"/>
    <w:rsid w:val="00B546E7"/>
    <w:rsid w:val="00B54C6D"/>
    <w:rsid w:val="00B5573B"/>
    <w:rsid w:val="00B55D60"/>
    <w:rsid w:val="00B568D2"/>
    <w:rsid w:val="00B60809"/>
    <w:rsid w:val="00B61290"/>
    <w:rsid w:val="00B6134C"/>
    <w:rsid w:val="00B61637"/>
    <w:rsid w:val="00B6379B"/>
    <w:rsid w:val="00B65A10"/>
    <w:rsid w:val="00B65A65"/>
    <w:rsid w:val="00B65B98"/>
    <w:rsid w:val="00B65EE1"/>
    <w:rsid w:val="00B66742"/>
    <w:rsid w:val="00B66888"/>
    <w:rsid w:val="00B66C3B"/>
    <w:rsid w:val="00B67CCD"/>
    <w:rsid w:val="00B70272"/>
    <w:rsid w:val="00B70512"/>
    <w:rsid w:val="00B71099"/>
    <w:rsid w:val="00B715A0"/>
    <w:rsid w:val="00B722B4"/>
    <w:rsid w:val="00B723E6"/>
    <w:rsid w:val="00B73E52"/>
    <w:rsid w:val="00B73E7E"/>
    <w:rsid w:val="00B74417"/>
    <w:rsid w:val="00B7579B"/>
    <w:rsid w:val="00B75C89"/>
    <w:rsid w:val="00B76959"/>
    <w:rsid w:val="00B76D62"/>
    <w:rsid w:val="00B776D6"/>
    <w:rsid w:val="00B80180"/>
    <w:rsid w:val="00B80305"/>
    <w:rsid w:val="00B80423"/>
    <w:rsid w:val="00B81545"/>
    <w:rsid w:val="00B82029"/>
    <w:rsid w:val="00B82565"/>
    <w:rsid w:val="00B82671"/>
    <w:rsid w:val="00B82CC7"/>
    <w:rsid w:val="00B832D0"/>
    <w:rsid w:val="00B83B63"/>
    <w:rsid w:val="00B83C36"/>
    <w:rsid w:val="00B83C72"/>
    <w:rsid w:val="00B84F56"/>
    <w:rsid w:val="00B8506A"/>
    <w:rsid w:val="00B85837"/>
    <w:rsid w:val="00B85D96"/>
    <w:rsid w:val="00B86B44"/>
    <w:rsid w:val="00B874B9"/>
    <w:rsid w:val="00B8770F"/>
    <w:rsid w:val="00B87A62"/>
    <w:rsid w:val="00B9011F"/>
    <w:rsid w:val="00B90324"/>
    <w:rsid w:val="00B907DB"/>
    <w:rsid w:val="00B90B30"/>
    <w:rsid w:val="00B9118E"/>
    <w:rsid w:val="00B9162B"/>
    <w:rsid w:val="00B9176C"/>
    <w:rsid w:val="00B9363E"/>
    <w:rsid w:val="00B93A9F"/>
    <w:rsid w:val="00B941FD"/>
    <w:rsid w:val="00B95ACE"/>
    <w:rsid w:val="00B965CC"/>
    <w:rsid w:val="00B97114"/>
    <w:rsid w:val="00B97F66"/>
    <w:rsid w:val="00BA1186"/>
    <w:rsid w:val="00BA1D54"/>
    <w:rsid w:val="00BA2688"/>
    <w:rsid w:val="00BA2786"/>
    <w:rsid w:val="00BA3128"/>
    <w:rsid w:val="00BA345D"/>
    <w:rsid w:val="00BA368B"/>
    <w:rsid w:val="00BA3D71"/>
    <w:rsid w:val="00BA3E4F"/>
    <w:rsid w:val="00BA3E6D"/>
    <w:rsid w:val="00BA4037"/>
    <w:rsid w:val="00BA42EB"/>
    <w:rsid w:val="00BA4CB3"/>
    <w:rsid w:val="00BA5342"/>
    <w:rsid w:val="00BA58C6"/>
    <w:rsid w:val="00BA5BAD"/>
    <w:rsid w:val="00BA601C"/>
    <w:rsid w:val="00BA779D"/>
    <w:rsid w:val="00BA7F49"/>
    <w:rsid w:val="00BB0E0E"/>
    <w:rsid w:val="00BB155D"/>
    <w:rsid w:val="00BB176B"/>
    <w:rsid w:val="00BB1957"/>
    <w:rsid w:val="00BB1B7B"/>
    <w:rsid w:val="00BB1EB7"/>
    <w:rsid w:val="00BB27B9"/>
    <w:rsid w:val="00BB2E90"/>
    <w:rsid w:val="00BB32AA"/>
    <w:rsid w:val="00BB4404"/>
    <w:rsid w:val="00BB56B0"/>
    <w:rsid w:val="00BB5B02"/>
    <w:rsid w:val="00BB5E07"/>
    <w:rsid w:val="00BB6133"/>
    <w:rsid w:val="00BB631A"/>
    <w:rsid w:val="00BB752F"/>
    <w:rsid w:val="00BB7F7A"/>
    <w:rsid w:val="00BC00F7"/>
    <w:rsid w:val="00BC0FB8"/>
    <w:rsid w:val="00BC12A7"/>
    <w:rsid w:val="00BC137D"/>
    <w:rsid w:val="00BC2A8A"/>
    <w:rsid w:val="00BC2C0E"/>
    <w:rsid w:val="00BC2FD3"/>
    <w:rsid w:val="00BC36C0"/>
    <w:rsid w:val="00BC379E"/>
    <w:rsid w:val="00BC4A92"/>
    <w:rsid w:val="00BC5026"/>
    <w:rsid w:val="00BC509E"/>
    <w:rsid w:val="00BC5480"/>
    <w:rsid w:val="00BC5AFB"/>
    <w:rsid w:val="00BC5B2C"/>
    <w:rsid w:val="00BC6AD7"/>
    <w:rsid w:val="00BC6AD8"/>
    <w:rsid w:val="00BC705C"/>
    <w:rsid w:val="00BD0F4B"/>
    <w:rsid w:val="00BD12FB"/>
    <w:rsid w:val="00BD28CD"/>
    <w:rsid w:val="00BD29F0"/>
    <w:rsid w:val="00BD34AA"/>
    <w:rsid w:val="00BD3E59"/>
    <w:rsid w:val="00BD3E61"/>
    <w:rsid w:val="00BD4A29"/>
    <w:rsid w:val="00BD4B81"/>
    <w:rsid w:val="00BD4BA1"/>
    <w:rsid w:val="00BD4D54"/>
    <w:rsid w:val="00BD5E51"/>
    <w:rsid w:val="00BD65C3"/>
    <w:rsid w:val="00BD71FA"/>
    <w:rsid w:val="00BE00EC"/>
    <w:rsid w:val="00BE14E9"/>
    <w:rsid w:val="00BE186D"/>
    <w:rsid w:val="00BE28E7"/>
    <w:rsid w:val="00BE29C0"/>
    <w:rsid w:val="00BE2BAC"/>
    <w:rsid w:val="00BE2CC4"/>
    <w:rsid w:val="00BE2F0A"/>
    <w:rsid w:val="00BE31BD"/>
    <w:rsid w:val="00BE3F52"/>
    <w:rsid w:val="00BE40BE"/>
    <w:rsid w:val="00BE4BFE"/>
    <w:rsid w:val="00BE4C6E"/>
    <w:rsid w:val="00BE537E"/>
    <w:rsid w:val="00BE5DFF"/>
    <w:rsid w:val="00BE74A0"/>
    <w:rsid w:val="00BF072F"/>
    <w:rsid w:val="00BF0B2A"/>
    <w:rsid w:val="00BF228A"/>
    <w:rsid w:val="00BF27B2"/>
    <w:rsid w:val="00BF4C3B"/>
    <w:rsid w:val="00BF6586"/>
    <w:rsid w:val="00BF6883"/>
    <w:rsid w:val="00BF7030"/>
    <w:rsid w:val="00BF7302"/>
    <w:rsid w:val="00BF78A9"/>
    <w:rsid w:val="00BF7BAD"/>
    <w:rsid w:val="00C015B5"/>
    <w:rsid w:val="00C02BDB"/>
    <w:rsid w:val="00C02E24"/>
    <w:rsid w:val="00C02E5E"/>
    <w:rsid w:val="00C03EF7"/>
    <w:rsid w:val="00C04568"/>
    <w:rsid w:val="00C0456B"/>
    <w:rsid w:val="00C04D8B"/>
    <w:rsid w:val="00C05213"/>
    <w:rsid w:val="00C05D6F"/>
    <w:rsid w:val="00C05F4D"/>
    <w:rsid w:val="00C060DB"/>
    <w:rsid w:val="00C060FE"/>
    <w:rsid w:val="00C0618B"/>
    <w:rsid w:val="00C06702"/>
    <w:rsid w:val="00C068F0"/>
    <w:rsid w:val="00C078A6"/>
    <w:rsid w:val="00C07CE8"/>
    <w:rsid w:val="00C10296"/>
    <w:rsid w:val="00C10BF5"/>
    <w:rsid w:val="00C10F1A"/>
    <w:rsid w:val="00C11936"/>
    <w:rsid w:val="00C11C23"/>
    <w:rsid w:val="00C127CD"/>
    <w:rsid w:val="00C133C2"/>
    <w:rsid w:val="00C137FF"/>
    <w:rsid w:val="00C1386A"/>
    <w:rsid w:val="00C13F3D"/>
    <w:rsid w:val="00C146E0"/>
    <w:rsid w:val="00C1478C"/>
    <w:rsid w:val="00C14C4A"/>
    <w:rsid w:val="00C14D8A"/>
    <w:rsid w:val="00C16050"/>
    <w:rsid w:val="00C1655B"/>
    <w:rsid w:val="00C17039"/>
    <w:rsid w:val="00C1722B"/>
    <w:rsid w:val="00C20776"/>
    <w:rsid w:val="00C209F0"/>
    <w:rsid w:val="00C2257C"/>
    <w:rsid w:val="00C23002"/>
    <w:rsid w:val="00C236C9"/>
    <w:rsid w:val="00C23737"/>
    <w:rsid w:val="00C23B7A"/>
    <w:rsid w:val="00C23F46"/>
    <w:rsid w:val="00C2476A"/>
    <w:rsid w:val="00C24A2E"/>
    <w:rsid w:val="00C25288"/>
    <w:rsid w:val="00C25A58"/>
    <w:rsid w:val="00C26FDA"/>
    <w:rsid w:val="00C27668"/>
    <w:rsid w:val="00C27822"/>
    <w:rsid w:val="00C278C8"/>
    <w:rsid w:val="00C27A73"/>
    <w:rsid w:val="00C27F9C"/>
    <w:rsid w:val="00C31063"/>
    <w:rsid w:val="00C3241E"/>
    <w:rsid w:val="00C33A02"/>
    <w:rsid w:val="00C33B02"/>
    <w:rsid w:val="00C347B6"/>
    <w:rsid w:val="00C347C9"/>
    <w:rsid w:val="00C34824"/>
    <w:rsid w:val="00C34A8E"/>
    <w:rsid w:val="00C35D54"/>
    <w:rsid w:val="00C35E20"/>
    <w:rsid w:val="00C361A8"/>
    <w:rsid w:val="00C364EA"/>
    <w:rsid w:val="00C368CB"/>
    <w:rsid w:val="00C368D1"/>
    <w:rsid w:val="00C37D04"/>
    <w:rsid w:val="00C400F7"/>
    <w:rsid w:val="00C4113C"/>
    <w:rsid w:val="00C4134B"/>
    <w:rsid w:val="00C419AE"/>
    <w:rsid w:val="00C420EA"/>
    <w:rsid w:val="00C425D5"/>
    <w:rsid w:val="00C42F07"/>
    <w:rsid w:val="00C43075"/>
    <w:rsid w:val="00C43643"/>
    <w:rsid w:val="00C43BC8"/>
    <w:rsid w:val="00C43F3E"/>
    <w:rsid w:val="00C440E8"/>
    <w:rsid w:val="00C4438E"/>
    <w:rsid w:val="00C4480F"/>
    <w:rsid w:val="00C44B55"/>
    <w:rsid w:val="00C44D80"/>
    <w:rsid w:val="00C4628C"/>
    <w:rsid w:val="00C4650B"/>
    <w:rsid w:val="00C46B53"/>
    <w:rsid w:val="00C46FE4"/>
    <w:rsid w:val="00C473BD"/>
    <w:rsid w:val="00C47C5B"/>
    <w:rsid w:val="00C47C5C"/>
    <w:rsid w:val="00C50A48"/>
    <w:rsid w:val="00C51452"/>
    <w:rsid w:val="00C516DD"/>
    <w:rsid w:val="00C51B0E"/>
    <w:rsid w:val="00C51CB8"/>
    <w:rsid w:val="00C523F4"/>
    <w:rsid w:val="00C533EA"/>
    <w:rsid w:val="00C53F7B"/>
    <w:rsid w:val="00C54CF9"/>
    <w:rsid w:val="00C55AA9"/>
    <w:rsid w:val="00C562E0"/>
    <w:rsid w:val="00C569D3"/>
    <w:rsid w:val="00C5779B"/>
    <w:rsid w:val="00C57ED4"/>
    <w:rsid w:val="00C610CB"/>
    <w:rsid w:val="00C617BF"/>
    <w:rsid w:val="00C61CD3"/>
    <w:rsid w:val="00C61FCA"/>
    <w:rsid w:val="00C621F0"/>
    <w:rsid w:val="00C633BC"/>
    <w:rsid w:val="00C6354A"/>
    <w:rsid w:val="00C63659"/>
    <w:rsid w:val="00C63F92"/>
    <w:rsid w:val="00C64038"/>
    <w:rsid w:val="00C65162"/>
    <w:rsid w:val="00C65285"/>
    <w:rsid w:val="00C65AE8"/>
    <w:rsid w:val="00C66CFE"/>
    <w:rsid w:val="00C67413"/>
    <w:rsid w:val="00C677BC"/>
    <w:rsid w:val="00C718C1"/>
    <w:rsid w:val="00C7199D"/>
    <w:rsid w:val="00C72678"/>
    <w:rsid w:val="00C72808"/>
    <w:rsid w:val="00C72A97"/>
    <w:rsid w:val="00C72AF1"/>
    <w:rsid w:val="00C7354D"/>
    <w:rsid w:val="00C737C1"/>
    <w:rsid w:val="00C7430D"/>
    <w:rsid w:val="00C7438C"/>
    <w:rsid w:val="00C74ABD"/>
    <w:rsid w:val="00C75172"/>
    <w:rsid w:val="00C757A9"/>
    <w:rsid w:val="00C75B5E"/>
    <w:rsid w:val="00C75B68"/>
    <w:rsid w:val="00C76899"/>
    <w:rsid w:val="00C772D2"/>
    <w:rsid w:val="00C77483"/>
    <w:rsid w:val="00C77951"/>
    <w:rsid w:val="00C77F63"/>
    <w:rsid w:val="00C77F72"/>
    <w:rsid w:val="00C77FF3"/>
    <w:rsid w:val="00C810A4"/>
    <w:rsid w:val="00C81A9C"/>
    <w:rsid w:val="00C8296B"/>
    <w:rsid w:val="00C84271"/>
    <w:rsid w:val="00C8467F"/>
    <w:rsid w:val="00C8534F"/>
    <w:rsid w:val="00C86657"/>
    <w:rsid w:val="00C866E4"/>
    <w:rsid w:val="00C873AB"/>
    <w:rsid w:val="00C87DE2"/>
    <w:rsid w:val="00C90138"/>
    <w:rsid w:val="00C9129A"/>
    <w:rsid w:val="00C91901"/>
    <w:rsid w:val="00C92079"/>
    <w:rsid w:val="00C926F5"/>
    <w:rsid w:val="00C929B8"/>
    <w:rsid w:val="00C93945"/>
    <w:rsid w:val="00C93A9F"/>
    <w:rsid w:val="00C93B6A"/>
    <w:rsid w:val="00C93B7C"/>
    <w:rsid w:val="00C93D19"/>
    <w:rsid w:val="00C94694"/>
    <w:rsid w:val="00C94B37"/>
    <w:rsid w:val="00C95108"/>
    <w:rsid w:val="00C9601B"/>
    <w:rsid w:val="00C9668C"/>
    <w:rsid w:val="00C976FB"/>
    <w:rsid w:val="00CA04D1"/>
    <w:rsid w:val="00CA111E"/>
    <w:rsid w:val="00CA1C70"/>
    <w:rsid w:val="00CA2485"/>
    <w:rsid w:val="00CA26D3"/>
    <w:rsid w:val="00CA27CC"/>
    <w:rsid w:val="00CA29C7"/>
    <w:rsid w:val="00CA2FEC"/>
    <w:rsid w:val="00CA4061"/>
    <w:rsid w:val="00CA49F9"/>
    <w:rsid w:val="00CA4BF6"/>
    <w:rsid w:val="00CA594A"/>
    <w:rsid w:val="00CA5E27"/>
    <w:rsid w:val="00CA6E0A"/>
    <w:rsid w:val="00CA7FAB"/>
    <w:rsid w:val="00CB08E6"/>
    <w:rsid w:val="00CB0E1E"/>
    <w:rsid w:val="00CB0EEA"/>
    <w:rsid w:val="00CB22A1"/>
    <w:rsid w:val="00CB2E07"/>
    <w:rsid w:val="00CB39A8"/>
    <w:rsid w:val="00CB3B9A"/>
    <w:rsid w:val="00CB4330"/>
    <w:rsid w:val="00CB5469"/>
    <w:rsid w:val="00CB64DA"/>
    <w:rsid w:val="00CB6885"/>
    <w:rsid w:val="00CB7C6A"/>
    <w:rsid w:val="00CC021A"/>
    <w:rsid w:val="00CC0243"/>
    <w:rsid w:val="00CC0310"/>
    <w:rsid w:val="00CC0BF5"/>
    <w:rsid w:val="00CC0EB9"/>
    <w:rsid w:val="00CC109C"/>
    <w:rsid w:val="00CC122A"/>
    <w:rsid w:val="00CC16AE"/>
    <w:rsid w:val="00CC2436"/>
    <w:rsid w:val="00CC243C"/>
    <w:rsid w:val="00CC2E5F"/>
    <w:rsid w:val="00CC3E8C"/>
    <w:rsid w:val="00CC4825"/>
    <w:rsid w:val="00CC5958"/>
    <w:rsid w:val="00CC5F12"/>
    <w:rsid w:val="00CC7532"/>
    <w:rsid w:val="00CD011E"/>
    <w:rsid w:val="00CD1032"/>
    <w:rsid w:val="00CD15BE"/>
    <w:rsid w:val="00CD17C1"/>
    <w:rsid w:val="00CD2D19"/>
    <w:rsid w:val="00CD3378"/>
    <w:rsid w:val="00CD3423"/>
    <w:rsid w:val="00CD3810"/>
    <w:rsid w:val="00CD3D8F"/>
    <w:rsid w:val="00CD512A"/>
    <w:rsid w:val="00CD67AA"/>
    <w:rsid w:val="00CD78FC"/>
    <w:rsid w:val="00CD7A6E"/>
    <w:rsid w:val="00CE07A2"/>
    <w:rsid w:val="00CE0A5C"/>
    <w:rsid w:val="00CE17F3"/>
    <w:rsid w:val="00CE1C40"/>
    <w:rsid w:val="00CE1D21"/>
    <w:rsid w:val="00CE1D59"/>
    <w:rsid w:val="00CE2230"/>
    <w:rsid w:val="00CE257F"/>
    <w:rsid w:val="00CE44F2"/>
    <w:rsid w:val="00CE469E"/>
    <w:rsid w:val="00CE4719"/>
    <w:rsid w:val="00CE4D6C"/>
    <w:rsid w:val="00CE4E17"/>
    <w:rsid w:val="00CE57BF"/>
    <w:rsid w:val="00CE6236"/>
    <w:rsid w:val="00CE6BD5"/>
    <w:rsid w:val="00CE7466"/>
    <w:rsid w:val="00CE7C34"/>
    <w:rsid w:val="00CF036C"/>
    <w:rsid w:val="00CF0934"/>
    <w:rsid w:val="00CF1410"/>
    <w:rsid w:val="00CF186D"/>
    <w:rsid w:val="00CF1C3D"/>
    <w:rsid w:val="00CF235E"/>
    <w:rsid w:val="00CF2503"/>
    <w:rsid w:val="00CF2FDF"/>
    <w:rsid w:val="00CF3826"/>
    <w:rsid w:val="00CF3A61"/>
    <w:rsid w:val="00CF3D99"/>
    <w:rsid w:val="00CF4DB2"/>
    <w:rsid w:val="00CF579B"/>
    <w:rsid w:val="00CF6572"/>
    <w:rsid w:val="00CF697B"/>
    <w:rsid w:val="00CF70A0"/>
    <w:rsid w:val="00CF7D26"/>
    <w:rsid w:val="00CF7D6F"/>
    <w:rsid w:val="00CF7FE3"/>
    <w:rsid w:val="00D0001E"/>
    <w:rsid w:val="00D008CE"/>
    <w:rsid w:val="00D00A24"/>
    <w:rsid w:val="00D00E76"/>
    <w:rsid w:val="00D00F90"/>
    <w:rsid w:val="00D017B0"/>
    <w:rsid w:val="00D01F1B"/>
    <w:rsid w:val="00D020E5"/>
    <w:rsid w:val="00D03383"/>
    <w:rsid w:val="00D03F10"/>
    <w:rsid w:val="00D052AD"/>
    <w:rsid w:val="00D052F3"/>
    <w:rsid w:val="00D053D1"/>
    <w:rsid w:val="00D059C1"/>
    <w:rsid w:val="00D05F88"/>
    <w:rsid w:val="00D063CD"/>
    <w:rsid w:val="00D07AD2"/>
    <w:rsid w:val="00D07B7F"/>
    <w:rsid w:val="00D07BA3"/>
    <w:rsid w:val="00D07D36"/>
    <w:rsid w:val="00D1010C"/>
    <w:rsid w:val="00D10580"/>
    <w:rsid w:val="00D118AB"/>
    <w:rsid w:val="00D123F6"/>
    <w:rsid w:val="00D129C6"/>
    <w:rsid w:val="00D12D2E"/>
    <w:rsid w:val="00D12ED3"/>
    <w:rsid w:val="00D1389C"/>
    <w:rsid w:val="00D13D77"/>
    <w:rsid w:val="00D13D90"/>
    <w:rsid w:val="00D13F22"/>
    <w:rsid w:val="00D13F8A"/>
    <w:rsid w:val="00D15126"/>
    <w:rsid w:val="00D1527C"/>
    <w:rsid w:val="00D15603"/>
    <w:rsid w:val="00D20076"/>
    <w:rsid w:val="00D200C3"/>
    <w:rsid w:val="00D205B1"/>
    <w:rsid w:val="00D20A9D"/>
    <w:rsid w:val="00D220BB"/>
    <w:rsid w:val="00D22C03"/>
    <w:rsid w:val="00D237B1"/>
    <w:rsid w:val="00D23EDD"/>
    <w:rsid w:val="00D23FD6"/>
    <w:rsid w:val="00D241C2"/>
    <w:rsid w:val="00D2433F"/>
    <w:rsid w:val="00D25A3C"/>
    <w:rsid w:val="00D25BC1"/>
    <w:rsid w:val="00D2631C"/>
    <w:rsid w:val="00D2662C"/>
    <w:rsid w:val="00D266FE"/>
    <w:rsid w:val="00D2746E"/>
    <w:rsid w:val="00D30784"/>
    <w:rsid w:val="00D3078F"/>
    <w:rsid w:val="00D31765"/>
    <w:rsid w:val="00D3194E"/>
    <w:rsid w:val="00D32997"/>
    <w:rsid w:val="00D32D65"/>
    <w:rsid w:val="00D32F52"/>
    <w:rsid w:val="00D32FF4"/>
    <w:rsid w:val="00D33889"/>
    <w:rsid w:val="00D33FC9"/>
    <w:rsid w:val="00D363C9"/>
    <w:rsid w:val="00D3751E"/>
    <w:rsid w:val="00D412D2"/>
    <w:rsid w:val="00D416EC"/>
    <w:rsid w:val="00D4185A"/>
    <w:rsid w:val="00D419AD"/>
    <w:rsid w:val="00D41D64"/>
    <w:rsid w:val="00D41FEB"/>
    <w:rsid w:val="00D428DB"/>
    <w:rsid w:val="00D44DF7"/>
    <w:rsid w:val="00D45A63"/>
    <w:rsid w:val="00D45F12"/>
    <w:rsid w:val="00D46168"/>
    <w:rsid w:val="00D46546"/>
    <w:rsid w:val="00D468A4"/>
    <w:rsid w:val="00D4701A"/>
    <w:rsid w:val="00D470EC"/>
    <w:rsid w:val="00D474F6"/>
    <w:rsid w:val="00D4780D"/>
    <w:rsid w:val="00D50ECC"/>
    <w:rsid w:val="00D51AA1"/>
    <w:rsid w:val="00D5220B"/>
    <w:rsid w:val="00D525C3"/>
    <w:rsid w:val="00D528E5"/>
    <w:rsid w:val="00D53454"/>
    <w:rsid w:val="00D538EC"/>
    <w:rsid w:val="00D5444F"/>
    <w:rsid w:val="00D54535"/>
    <w:rsid w:val="00D5464C"/>
    <w:rsid w:val="00D55FA3"/>
    <w:rsid w:val="00D56AF9"/>
    <w:rsid w:val="00D57214"/>
    <w:rsid w:val="00D57BC1"/>
    <w:rsid w:val="00D57F8A"/>
    <w:rsid w:val="00D602FB"/>
    <w:rsid w:val="00D60FA1"/>
    <w:rsid w:val="00D617C6"/>
    <w:rsid w:val="00D62A6A"/>
    <w:rsid w:val="00D636C8"/>
    <w:rsid w:val="00D637D4"/>
    <w:rsid w:val="00D63DC3"/>
    <w:rsid w:val="00D6462F"/>
    <w:rsid w:val="00D65528"/>
    <w:rsid w:val="00D656FB"/>
    <w:rsid w:val="00D6668B"/>
    <w:rsid w:val="00D6669A"/>
    <w:rsid w:val="00D66959"/>
    <w:rsid w:val="00D67B99"/>
    <w:rsid w:val="00D67BDD"/>
    <w:rsid w:val="00D70172"/>
    <w:rsid w:val="00D70F3A"/>
    <w:rsid w:val="00D70F60"/>
    <w:rsid w:val="00D71BFF"/>
    <w:rsid w:val="00D7206B"/>
    <w:rsid w:val="00D722B7"/>
    <w:rsid w:val="00D7239B"/>
    <w:rsid w:val="00D723DC"/>
    <w:rsid w:val="00D7320C"/>
    <w:rsid w:val="00D73425"/>
    <w:rsid w:val="00D73760"/>
    <w:rsid w:val="00D73BFE"/>
    <w:rsid w:val="00D73FCD"/>
    <w:rsid w:val="00D77611"/>
    <w:rsid w:val="00D77741"/>
    <w:rsid w:val="00D80DF1"/>
    <w:rsid w:val="00D80EB9"/>
    <w:rsid w:val="00D816AE"/>
    <w:rsid w:val="00D81D6C"/>
    <w:rsid w:val="00D82689"/>
    <w:rsid w:val="00D82B72"/>
    <w:rsid w:val="00D82BB2"/>
    <w:rsid w:val="00D82F7A"/>
    <w:rsid w:val="00D83F42"/>
    <w:rsid w:val="00D846CD"/>
    <w:rsid w:val="00D848C1"/>
    <w:rsid w:val="00D84C24"/>
    <w:rsid w:val="00D84E81"/>
    <w:rsid w:val="00D85BF6"/>
    <w:rsid w:val="00D86064"/>
    <w:rsid w:val="00D86DA3"/>
    <w:rsid w:val="00D86DFC"/>
    <w:rsid w:val="00D878EF"/>
    <w:rsid w:val="00D87C03"/>
    <w:rsid w:val="00D90377"/>
    <w:rsid w:val="00D90517"/>
    <w:rsid w:val="00D90D63"/>
    <w:rsid w:val="00D90ED0"/>
    <w:rsid w:val="00D91C8B"/>
    <w:rsid w:val="00D92411"/>
    <w:rsid w:val="00D925A8"/>
    <w:rsid w:val="00D92C0B"/>
    <w:rsid w:val="00D92E74"/>
    <w:rsid w:val="00D92FA2"/>
    <w:rsid w:val="00D93940"/>
    <w:rsid w:val="00D94093"/>
    <w:rsid w:val="00D951A3"/>
    <w:rsid w:val="00D95294"/>
    <w:rsid w:val="00D9545E"/>
    <w:rsid w:val="00D9552D"/>
    <w:rsid w:val="00D959B8"/>
    <w:rsid w:val="00D95D10"/>
    <w:rsid w:val="00D95EF5"/>
    <w:rsid w:val="00D9684E"/>
    <w:rsid w:val="00D96EFF"/>
    <w:rsid w:val="00D9709C"/>
    <w:rsid w:val="00D974F4"/>
    <w:rsid w:val="00D97ACB"/>
    <w:rsid w:val="00DA0F99"/>
    <w:rsid w:val="00DA13E6"/>
    <w:rsid w:val="00DA1615"/>
    <w:rsid w:val="00DA1C86"/>
    <w:rsid w:val="00DA1EBE"/>
    <w:rsid w:val="00DA2606"/>
    <w:rsid w:val="00DA3351"/>
    <w:rsid w:val="00DA381A"/>
    <w:rsid w:val="00DA384B"/>
    <w:rsid w:val="00DA386C"/>
    <w:rsid w:val="00DA3879"/>
    <w:rsid w:val="00DA4318"/>
    <w:rsid w:val="00DA43F5"/>
    <w:rsid w:val="00DA4DEF"/>
    <w:rsid w:val="00DA540E"/>
    <w:rsid w:val="00DA559E"/>
    <w:rsid w:val="00DA5D56"/>
    <w:rsid w:val="00DA6177"/>
    <w:rsid w:val="00DA62A1"/>
    <w:rsid w:val="00DA7752"/>
    <w:rsid w:val="00DA7EFC"/>
    <w:rsid w:val="00DB26B3"/>
    <w:rsid w:val="00DB2B8F"/>
    <w:rsid w:val="00DB35D2"/>
    <w:rsid w:val="00DB3929"/>
    <w:rsid w:val="00DB3F38"/>
    <w:rsid w:val="00DB4367"/>
    <w:rsid w:val="00DB438C"/>
    <w:rsid w:val="00DB6621"/>
    <w:rsid w:val="00DB7277"/>
    <w:rsid w:val="00DB7D29"/>
    <w:rsid w:val="00DC0146"/>
    <w:rsid w:val="00DC067B"/>
    <w:rsid w:val="00DC07B8"/>
    <w:rsid w:val="00DC1CE1"/>
    <w:rsid w:val="00DC2994"/>
    <w:rsid w:val="00DC2B4B"/>
    <w:rsid w:val="00DC5B26"/>
    <w:rsid w:val="00DC5B89"/>
    <w:rsid w:val="00DC6065"/>
    <w:rsid w:val="00DC66B5"/>
    <w:rsid w:val="00DC6A5B"/>
    <w:rsid w:val="00DC6FFB"/>
    <w:rsid w:val="00DC73ED"/>
    <w:rsid w:val="00DC7468"/>
    <w:rsid w:val="00DC7D93"/>
    <w:rsid w:val="00DD143D"/>
    <w:rsid w:val="00DD22B1"/>
    <w:rsid w:val="00DD3270"/>
    <w:rsid w:val="00DD400E"/>
    <w:rsid w:val="00DD41BD"/>
    <w:rsid w:val="00DD4BB1"/>
    <w:rsid w:val="00DD5E8A"/>
    <w:rsid w:val="00DD69D3"/>
    <w:rsid w:val="00DD76E4"/>
    <w:rsid w:val="00DD7802"/>
    <w:rsid w:val="00DD7A2C"/>
    <w:rsid w:val="00DE06AF"/>
    <w:rsid w:val="00DE0A02"/>
    <w:rsid w:val="00DE1130"/>
    <w:rsid w:val="00DE1781"/>
    <w:rsid w:val="00DE2C3A"/>
    <w:rsid w:val="00DE2D06"/>
    <w:rsid w:val="00DE2D72"/>
    <w:rsid w:val="00DE37F0"/>
    <w:rsid w:val="00DE3E06"/>
    <w:rsid w:val="00DE6D15"/>
    <w:rsid w:val="00DE6D7B"/>
    <w:rsid w:val="00DE78EA"/>
    <w:rsid w:val="00DF0AD7"/>
    <w:rsid w:val="00DF0C22"/>
    <w:rsid w:val="00DF0CD4"/>
    <w:rsid w:val="00DF1B9B"/>
    <w:rsid w:val="00DF28BF"/>
    <w:rsid w:val="00DF3300"/>
    <w:rsid w:val="00DF342B"/>
    <w:rsid w:val="00DF34EA"/>
    <w:rsid w:val="00DF4AB4"/>
    <w:rsid w:val="00DF4E76"/>
    <w:rsid w:val="00DF4FE4"/>
    <w:rsid w:val="00DF5B6C"/>
    <w:rsid w:val="00DF5F73"/>
    <w:rsid w:val="00DF6371"/>
    <w:rsid w:val="00DF7B16"/>
    <w:rsid w:val="00E00210"/>
    <w:rsid w:val="00E00733"/>
    <w:rsid w:val="00E009E3"/>
    <w:rsid w:val="00E0155F"/>
    <w:rsid w:val="00E02C7D"/>
    <w:rsid w:val="00E034C7"/>
    <w:rsid w:val="00E037E6"/>
    <w:rsid w:val="00E0387A"/>
    <w:rsid w:val="00E03A01"/>
    <w:rsid w:val="00E03A5D"/>
    <w:rsid w:val="00E044D9"/>
    <w:rsid w:val="00E056AA"/>
    <w:rsid w:val="00E07094"/>
    <w:rsid w:val="00E0788E"/>
    <w:rsid w:val="00E07C0D"/>
    <w:rsid w:val="00E07C68"/>
    <w:rsid w:val="00E108E6"/>
    <w:rsid w:val="00E10A22"/>
    <w:rsid w:val="00E10D20"/>
    <w:rsid w:val="00E11649"/>
    <w:rsid w:val="00E11A74"/>
    <w:rsid w:val="00E11CF0"/>
    <w:rsid w:val="00E1210A"/>
    <w:rsid w:val="00E1228B"/>
    <w:rsid w:val="00E133B0"/>
    <w:rsid w:val="00E13FAB"/>
    <w:rsid w:val="00E15B81"/>
    <w:rsid w:val="00E16FA3"/>
    <w:rsid w:val="00E17312"/>
    <w:rsid w:val="00E2054F"/>
    <w:rsid w:val="00E210E3"/>
    <w:rsid w:val="00E22443"/>
    <w:rsid w:val="00E2291D"/>
    <w:rsid w:val="00E22D07"/>
    <w:rsid w:val="00E238DB"/>
    <w:rsid w:val="00E2399A"/>
    <w:rsid w:val="00E24048"/>
    <w:rsid w:val="00E2414B"/>
    <w:rsid w:val="00E24F8F"/>
    <w:rsid w:val="00E252BD"/>
    <w:rsid w:val="00E2588B"/>
    <w:rsid w:val="00E26876"/>
    <w:rsid w:val="00E26A43"/>
    <w:rsid w:val="00E27263"/>
    <w:rsid w:val="00E27B6E"/>
    <w:rsid w:val="00E30AF9"/>
    <w:rsid w:val="00E30C05"/>
    <w:rsid w:val="00E30F21"/>
    <w:rsid w:val="00E317AE"/>
    <w:rsid w:val="00E3182F"/>
    <w:rsid w:val="00E31FC6"/>
    <w:rsid w:val="00E330C1"/>
    <w:rsid w:val="00E33965"/>
    <w:rsid w:val="00E33EE1"/>
    <w:rsid w:val="00E342B0"/>
    <w:rsid w:val="00E342E2"/>
    <w:rsid w:val="00E34816"/>
    <w:rsid w:val="00E35CB7"/>
    <w:rsid w:val="00E365CC"/>
    <w:rsid w:val="00E365E0"/>
    <w:rsid w:val="00E36C4B"/>
    <w:rsid w:val="00E37573"/>
    <w:rsid w:val="00E37A0F"/>
    <w:rsid w:val="00E37C30"/>
    <w:rsid w:val="00E40199"/>
    <w:rsid w:val="00E40F34"/>
    <w:rsid w:val="00E41AF9"/>
    <w:rsid w:val="00E428FA"/>
    <w:rsid w:val="00E43789"/>
    <w:rsid w:val="00E43B27"/>
    <w:rsid w:val="00E43F56"/>
    <w:rsid w:val="00E44200"/>
    <w:rsid w:val="00E443A8"/>
    <w:rsid w:val="00E446D7"/>
    <w:rsid w:val="00E44A07"/>
    <w:rsid w:val="00E44BC3"/>
    <w:rsid w:val="00E44F7B"/>
    <w:rsid w:val="00E45CB9"/>
    <w:rsid w:val="00E4687B"/>
    <w:rsid w:val="00E47293"/>
    <w:rsid w:val="00E47897"/>
    <w:rsid w:val="00E47942"/>
    <w:rsid w:val="00E47F46"/>
    <w:rsid w:val="00E50086"/>
    <w:rsid w:val="00E50394"/>
    <w:rsid w:val="00E503C9"/>
    <w:rsid w:val="00E508B3"/>
    <w:rsid w:val="00E50CEC"/>
    <w:rsid w:val="00E51A74"/>
    <w:rsid w:val="00E51A95"/>
    <w:rsid w:val="00E51E42"/>
    <w:rsid w:val="00E5224A"/>
    <w:rsid w:val="00E52C21"/>
    <w:rsid w:val="00E52F42"/>
    <w:rsid w:val="00E538FC"/>
    <w:rsid w:val="00E53C9D"/>
    <w:rsid w:val="00E54618"/>
    <w:rsid w:val="00E55844"/>
    <w:rsid w:val="00E55B87"/>
    <w:rsid w:val="00E55BE7"/>
    <w:rsid w:val="00E55F99"/>
    <w:rsid w:val="00E565F4"/>
    <w:rsid w:val="00E57262"/>
    <w:rsid w:val="00E574A4"/>
    <w:rsid w:val="00E574D4"/>
    <w:rsid w:val="00E575E1"/>
    <w:rsid w:val="00E577C1"/>
    <w:rsid w:val="00E57970"/>
    <w:rsid w:val="00E57F4A"/>
    <w:rsid w:val="00E60BB8"/>
    <w:rsid w:val="00E6204C"/>
    <w:rsid w:val="00E62168"/>
    <w:rsid w:val="00E62968"/>
    <w:rsid w:val="00E62C69"/>
    <w:rsid w:val="00E6355C"/>
    <w:rsid w:val="00E637C2"/>
    <w:rsid w:val="00E6395E"/>
    <w:rsid w:val="00E63DFA"/>
    <w:rsid w:val="00E6505C"/>
    <w:rsid w:val="00E650DB"/>
    <w:rsid w:val="00E658EE"/>
    <w:rsid w:val="00E71BFD"/>
    <w:rsid w:val="00E7221E"/>
    <w:rsid w:val="00E72A9C"/>
    <w:rsid w:val="00E72AC0"/>
    <w:rsid w:val="00E734C2"/>
    <w:rsid w:val="00E73E2A"/>
    <w:rsid w:val="00E73E42"/>
    <w:rsid w:val="00E7403E"/>
    <w:rsid w:val="00E74588"/>
    <w:rsid w:val="00E753B9"/>
    <w:rsid w:val="00E754E4"/>
    <w:rsid w:val="00E75DC2"/>
    <w:rsid w:val="00E76731"/>
    <w:rsid w:val="00E76DC4"/>
    <w:rsid w:val="00E77F0C"/>
    <w:rsid w:val="00E804DA"/>
    <w:rsid w:val="00E8105D"/>
    <w:rsid w:val="00E8118C"/>
    <w:rsid w:val="00E81284"/>
    <w:rsid w:val="00E822D8"/>
    <w:rsid w:val="00E82592"/>
    <w:rsid w:val="00E82671"/>
    <w:rsid w:val="00E83CA2"/>
    <w:rsid w:val="00E83F7C"/>
    <w:rsid w:val="00E84217"/>
    <w:rsid w:val="00E8428F"/>
    <w:rsid w:val="00E8448C"/>
    <w:rsid w:val="00E846E2"/>
    <w:rsid w:val="00E84953"/>
    <w:rsid w:val="00E855BD"/>
    <w:rsid w:val="00E85E92"/>
    <w:rsid w:val="00E86A48"/>
    <w:rsid w:val="00E8700F"/>
    <w:rsid w:val="00E878A1"/>
    <w:rsid w:val="00E90D12"/>
    <w:rsid w:val="00E90F10"/>
    <w:rsid w:val="00E91103"/>
    <w:rsid w:val="00E91DD9"/>
    <w:rsid w:val="00E9239A"/>
    <w:rsid w:val="00E9325B"/>
    <w:rsid w:val="00E93825"/>
    <w:rsid w:val="00E93850"/>
    <w:rsid w:val="00E93A50"/>
    <w:rsid w:val="00E93A6E"/>
    <w:rsid w:val="00E93EFE"/>
    <w:rsid w:val="00E94F4F"/>
    <w:rsid w:val="00E95090"/>
    <w:rsid w:val="00E95C6E"/>
    <w:rsid w:val="00E9607F"/>
    <w:rsid w:val="00E9664F"/>
    <w:rsid w:val="00E97368"/>
    <w:rsid w:val="00EA0254"/>
    <w:rsid w:val="00EA062C"/>
    <w:rsid w:val="00EA064E"/>
    <w:rsid w:val="00EA06E8"/>
    <w:rsid w:val="00EA105B"/>
    <w:rsid w:val="00EA1582"/>
    <w:rsid w:val="00EA218F"/>
    <w:rsid w:val="00EA2E3C"/>
    <w:rsid w:val="00EA32F0"/>
    <w:rsid w:val="00EA38B3"/>
    <w:rsid w:val="00EA486D"/>
    <w:rsid w:val="00EA4A49"/>
    <w:rsid w:val="00EA4D14"/>
    <w:rsid w:val="00EA576E"/>
    <w:rsid w:val="00EA5F74"/>
    <w:rsid w:val="00EA6748"/>
    <w:rsid w:val="00EA6859"/>
    <w:rsid w:val="00EA6FD5"/>
    <w:rsid w:val="00EA7AE8"/>
    <w:rsid w:val="00EB0360"/>
    <w:rsid w:val="00EB0367"/>
    <w:rsid w:val="00EB09DB"/>
    <w:rsid w:val="00EB1EDF"/>
    <w:rsid w:val="00EB21B0"/>
    <w:rsid w:val="00EB3276"/>
    <w:rsid w:val="00EB66B9"/>
    <w:rsid w:val="00EB6C4A"/>
    <w:rsid w:val="00EB7247"/>
    <w:rsid w:val="00EB7669"/>
    <w:rsid w:val="00EB7C19"/>
    <w:rsid w:val="00EC0162"/>
    <w:rsid w:val="00EC1055"/>
    <w:rsid w:val="00EC1146"/>
    <w:rsid w:val="00EC1823"/>
    <w:rsid w:val="00EC3361"/>
    <w:rsid w:val="00EC37FB"/>
    <w:rsid w:val="00EC3D24"/>
    <w:rsid w:val="00EC422B"/>
    <w:rsid w:val="00EC4ABF"/>
    <w:rsid w:val="00EC4CB5"/>
    <w:rsid w:val="00EC57C2"/>
    <w:rsid w:val="00EC59E4"/>
    <w:rsid w:val="00EC5BF2"/>
    <w:rsid w:val="00EC5E1B"/>
    <w:rsid w:val="00EC6697"/>
    <w:rsid w:val="00EC6D1B"/>
    <w:rsid w:val="00EC7147"/>
    <w:rsid w:val="00EC71A0"/>
    <w:rsid w:val="00EC7295"/>
    <w:rsid w:val="00EC737B"/>
    <w:rsid w:val="00EC7BEA"/>
    <w:rsid w:val="00EC7F8D"/>
    <w:rsid w:val="00ED0EB5"/>
    <w:rsid w:val="00ED1D5A"/>
    <w:rsid w:val="00ED2070"/>
    <w:rsid w:val="00ED31BA"/>
    <w:rsid w:val="00ED3209"/>
    <w:rsid w:val="00ED3F2F"/>
    <w:rsid w:val="00ED44BA"/>
    <w:rsid w:val="00ED5575"/>
    <w:rsid w:val="00ED561D"/>
    <w:rsid w:val="00ED5B01"/>
    <w:rsid w:val="00ED6170"/>
    <w:rsid w:val="00ED6384"/>
    <w:rsid w:val="00ED70A3"/>
    <w:rsid w:val="00ED7695"/>
    <w:rsid w:val="00EE048A"/>
    <w:rsid w:val="00EE0DCE"/>
    <w:rsid w:val="00EE15F7"/>
    <w:rsid w:val="00EE18F5"/>
    <w:rsid w:val="00EE2241"/>
    <w:rsid w:val="00EE231F"/>
    <w:rsid w:val="00EE3978"/>
    <w:rsid w:val="00EE3CA2"/>
    <w:rsid w:val="00EE4359"/>
    <w:rsid w:val="00EE47E7"/>
    <w:rsid w:val="00EE65C1"/>
    <w:rsid w:val="00EE6AE1"/>
    <w:rsid w:val="00EE74DC"/>
    <w:rsid w:val="00EF04CC"/>
    <w:rsid w:val="00EF06B7"/>
    <w:rsid w:val="00EF0765"/>
    <w:rsid w:val="00EF0991"/>
    <w:rsid w:val="00EF0E4D"/>
    <w:rsid w:val="00EF1650"/>
    <w:rsid w:val="00EF1752"/>
    <w:rsid w:val="00EF1F10"/>
    <w:rsid w:val="00EF210A"/>
    <w:rsid w:val="00EF2CEA"/>
    <w:rsid w:val="00EF310B"/>
    <w:rsid w:val="00EF3313"/>
    <w:rsid w:val="00EF4721"/>
    <w:rsid w:val="00EF49C7"/>
    <w:rsid w:val="00EF50DD"/>
    <w:rsid w:val="00EF62B6"/>
    <w:rsid w:val="00EF632F"/>
    <w:rsid w:val="00EF69DE"/>
    <w:rsid w:val="00EF69F2"/>
    <w:rsid w:val="00EF72A3"/>
    <w:rsid w:val="00EF776D"/>
    <w:rsid w:val="00F000CA"/>
    <w:rsid w:val="00F00693"/>
    <w:rsid w:val="00F0123F"/>
    <w:rsid w:val="00F01A97"/>
    <w:rsid w:val="00F0228C"/>
    <w:rsid w:val="00F02A78"/>
    <w:rsid w:val="00F02CF1"/>
    <w:rsid w:val="00F02E41"/>
    <w:rsid w:val="00F03118"/>
    <w:rsid w:val="00F035CA"/>
    <w:rsid w:val="00F04644"/>
    <w:rsid w:val="00F05B45"/>
    <w:rsid w:val="00F05C16"/>
    <w:rsid w:val="00F06437"/>
    <w:rsid w:val="00F06604"/>
    <w:rsid w:val="00F06AA5"/>
    <w:rsid w:val="00F06B7B"/>
    <w:rsid w:val="00F06D97"/>
    <w:rsid w:val="00F073D0"/>
    <w:rsid w:val="00F10717"/>
    <w:rsid w:val="00F1123E"/>
    <w:rsid w:val="00F11395"/>
    <w:rsid w:val="00F118CB"/>
    <w:rsid w:val="00F11A11"/>
    <w:rsid w:val="00F12679"/>
    <w:rsid w:val="00F12C9D"/>
    <w:rsid w:val="00F13E2C"/>
    <w:rsid w:val="00F146BE"/>
    <w:rsid w:val="00F15067"/>
    <w:rsid w:val="00F154CF"/>
    <w:rsid w:val="00F170EE"/>
    <w:rsid w:val="00F17522"/>
    <w:rsid w:val="00F1754C"/>
    <w:rsid w:val="00F177A8"/>
    <w:rsid w:val="00F178E5"/>
    <w:rsid w:val="00F179E4"/>
    <w:rsid w:val="00F17D7B"/>
    <w:rsid w:val="00F20A6F"/>
    <w:rsid w:val="00F21221"/>
    <w:rsid w:val="00F21B1D"/>
    <w:rsid w:val="00F22780"/>
    <w:rsid w:val="00F2284C"/>
    <w:rsid w:val="00F235DD"/>
    <w:rsid w:val="00F23619"/>
    <w:rsid w:val="00F24102"/>
    <w:rsid w:val="00F24256"/>
    <w:rsid w:val="00F246A9"/>
    <w:rsid w:val="00F24B72"/>
    <w:rsid w:val="00F24C74"/>
    <w:rsid w:val="00F25764"/>
    <w:rsid w:val="00F257FA"/>
    <w:rsid w:val="00F259A4"/>
    <w:rsid w:val="00F26B1A"/>
    <w:rsid w:val="00F27FAE"/>
    <w:rsid w:val="00F310A7"/>
    <w:rsid w:val="00F311DB"/>
    <w:rsid w:val="00F31A67"/>
    <w:rsid w:val="00F31AF2"/>
    <w:rsid w:val="00F3281F"/>
    <w:rsid w:val="00F32B4B"/>
    <w:rsid w:val="00F32C32"/>
    <w:rsid w:val="00F32DEF"/>
    <w:rsid w:val="00F337AB"/>
    <w:rsid w:val="00F338CE"/>
    <w:rsid w:val="00F340E7"/>
    <w:rsid w:val="00F34219"/>
    <w:rsid w:val="00F344F3"/>
    <w:rsid w:val="00F346B9"/>
    <w:rsid w:val="00F350BC"/>
    <w:rsid w:val="00F3531E"/>
    <w:rsid w:val="00F37372"/>
    <w:rsid w:val="00F3754D"/>
    <w:rsid w:val="00F379F5"/>
    <w:rsid w:val="00F40837"/>
    <w:rsid w:val="00F43E00"/>
    <w:rsid w:val="00F458F8"/>
    <w:rsid w:val="00F45A17"/>
    <w:rsid w:val="00F46981"/>
    <w:rsid w:val="00F469F3"/>
    <w:rsid w:val="00F47B81"/>
    <w:rsid w:val="00F5138E"/>
    <w:rsid w:val="00F5153E"/>
    <w:rsid w:val="00F51EE8"/>
    <w:rsid w:val="00F53C5F"/>
    <w:rsid w:val="00F540D0"/>
    <w:rsid w:val="00F54C0C"/>
    <w:rsid w:val="00F54EDF"/>
    <w:rsid w:val="00F55455"/>
    <w:rsid w:val="00F55843"/>
    <w:rsid w:val="00F56484"/>
    <w:rsid w:val="00F5799B"/>
    <w:rsid w:val="00F57AB5"/>
    <w:rsid w:val="00F604A2"/>
    <w:rsid w:val="00F609BA"/>
    <w:rsid w:val="00F61AFA"/>
    <w:rsid w:val="00F61B78"/>
    <w:rsid w:val="00F62736"/>
    <w:rsid w:val="00F6290B"/>
    <w:rsid w:val="00F635D9"/>
    <w:rsid w:val="00F639AC"/>
    <w:rsid w:val="00F63B77"/>
    <w:rsid w:val="00F63FAB"/>
    <w:rsid w:val="00F63FE2"/>
    <w:rsid w:val="00F64F51"/>
    <w:rsid w:val="00F654EB"/>
    <w:rsid w:val="00F656ED"/>
    <w:rsid w:val="00F65A71"/>
    <w:rsid w:val="00F66999"/>
    <w:rsid w:val="00F66DEF"/>
    <w:rsid w:val="00F66F40"/>
    <w:rsid w:val="00F67C1C"/>
    <w:rsid w:val="00F70537"/>
    <w:rsid w:val="00F711DC"/>
    <w:rsid w:val="00F713F6"/>
    <w:rsid w:val="00F7154C"/>
    <w:rsid w:val="00F71A20"/>
    <w:rsid w:val="00F73B8B"/>
    <w:rsid w:val="00F7418E"/>
    <w:rsid w:val="00F746C4"/>
    <w:rsid w:val="00F763F2"/>
    <w:rsid w:val="00F77923"/>
    <w:rsid w:val="00F77B4E"/>
    <w:rsid w:val="00F8022A"/>
    <w:rsid w:val="00F80B3E"/>
    <w:rsid w:val="00F817ED"/>
    <w:rsid w:val="00F81B1A"/>
    <w:rsid w:val="00F82026"/>
    <w:rsid w:val="00F82615"/>
    <w:rsid w:val="00F82BA8"/>
    <w:rsid w:val="00F831AA"/>
    <w:rsid w:val="00F83C02"/>
    <w:rsid w:val="00F84C43"/>
    <w:rsid w:val="00F85AAC"/>
    <w:rsid w:val="00F860DE"/>
    <w:rsid w:val="00F86BA8"/>
    <w:rsid w:val="00F8763E"/>
    <w:rsid w:val="00F87C52"/>
    <w:rsid w:val="00F91620"/>
    <w:rsid w:val="00F91C29"/>
    <w:rsid w:val="00F92224"/>
    <w:rsid w:val="00F92342"/>
    <w:rsid w:val="00F9350C"/>
    <w:rsid w:val="00F93968"/>
    <w:rsid w:val="00F93DF9"/>
    <w:rsid w:val="00F94371"/>
    <w:rsid w:val="00F94A26"/>
    <w:rsid w:val="00F954EB"/>
    <w:rsid w:val="00F95CCD"/>
    <w:rsid w:val="00F96422"/>
    <w:rsid w:val="00F96CCF"/>
    <w:rsid w:val="00F9718B"/>
    <w:rsid w:val="00F97468"/>
    <w:rsid w:val="00F97555"/>
    <w:rsid w:val="00F97FDA"/>
    <w:rsid w:val="00FA09A3"/>
    <w:rsid w:val="00FA0E4C"/>
    <w:rsid w:val="00FA119F"/>
    <w:rsid w:val="00FA11E0"/>
    <w:rsid w:val="00FA1F3A"/>
    <w:rsid w:val="00FA22F5"/>
    <w:rsid w:val="00FA2A1E"/>
    <w:rsid w:val="00FA2BA6"/>
    <w:rsid w:val="00FA3BE4"/>
    <w:rsid w:val="00FA4226"/>
    <w:rsid w:val="00FA4DDE"/>
    <w:rsid w:val="00FA5087"/>
    <w:rsid w:val="00FA5C91"/>
    <w:rsid w:val="00FA5E60"/>
    <w:rsid w:val="00FA669E"/>
    <w:rsid w:val="00FA68E4"/>
    <w:rsid w:val="00FA6BF9"/>
    <w:rsid w:val="00FA6CC6"/>
    <w:rsid w:val="00FA6EEF"/>
    <w:rsid w:val="00FB0B84"/>
    <w:rsid w:val="00FB20EB"/>
    <w:rsid w:val="00FB27E5"/>
    <w:rsid w:val="00FB2EC8"/>
    <w:rsid w:val="00FB3D8C"/>
    <w:rsid w:val="00FB4650"/>
    <w:rsid w:val="00FB5629"/>
    <w:rsid w:val="00FB5ABE"/>
    <w:rsid w:val="00FB5D71"/>
    <w:rsid w:val="00FB7264"/>
    <w:rsid w:val="00FB792D"/>
    <w:rsid w:val="00FB7F4F"/>
    <w:rsid w:val="00FC1426"/>
    <w:rsid w:val="00FC1581"/>
    <w:rsid w:val="00FC1C31"/>
    <w:rsid w:val="00FC1F45"/>
    <w:rsid w:val="00FC2463"/>
    <w:rsid w:val="00FC2731"/>
    <w:rsid w:val="00FC280D"/>
    <w:rsid w:val="00FC2CAB"/>
    <w:rsid w:val="00FC3635"/>
    <w:rsid w:val="00FC4667"/>
    <w:rsid w:val="00FC496F"/>
    <w:rsid w:val="00FC54E2"/>
    <w:rsid w:val="00FC6C82"/>
    <w:rsid w:val="00FC6E8C"/>
    <w:rsid w:val="00FC6EA1"/>
    <w:rsid w:val="00FC6F47"/>
    <w:rsid w:val="00FD057F"/>
    <w:rsid w:val="00FD0A6F"/>
    <w:rsid w:val="00FD2B4A"/>
    <w:rsid w:val="00FD30CF"/>
    <w:rsid w:val="00FD3CE9"/>
    <w:rsid w:val="00FD3FBC"/>
    <w:rsid w:val="00FD425D"/>
    <w:rsid w:val="00FD4334"/>
    <w:rsid w:val="00FD4489"/>
    <w:rsid w:val="00FD487E"/>
    <w:rsid w:val="00FD57BF"/>
    <w:rsid w:val="00FD62ED"/>
    <w:rsid w:val="00FD6890"/>
    <w:rsid w:val="00FD6A34"/>
    <w:rsid w:val="00FD7967"/>
    <w:rsid w:val="00FD7C31"/>
    <w:rsid w:val="00FE004F"/>
    <w:rsid w:val="00FE1294"/>
    <w:rsid w:val="00FE12A9"/>
    <w:rsid w:val="00FE18A9"/>
    <w:rsid w:val="00FE1B94"/>
    <w:rsid w:val="00FE1BA3"/>
    <w:rsid w:val="00FE1FD2"/>
    <w:rsid w:val="00FE2BD4"/>
    <w:rsid w:val="00FE2F2B"/>
    <w:rsid w:val="00FE2FCD"/>
    <w:rsid w:val="00FE37C5"/>
    <w:rsid w:val="00FE3DD2"/>
    <w:rsid w:val="00FE5584"/>
    <w:rsid w:val="00FE70BC"/>
    <w:rsid w:val="00FE766B"/>
    <w:rsid w:val="00FE7F82"/>
    <w:rsid w:val="00FF07C1"/>
    <w:rsid w:val="00FF0A14"/>
    <w:rsid w:val="00FF2872"/>
    <w:rsid w:val="00FF3D57"/>
    <w:rsid w:val="00FF3E05"/>
    <w:rsid w:val="00FF49A2"/>
    <w:rsid w:val="00FF54BA"/>
    <w:rsid w:val="00FF60E6"/>
    <w:rsid w:val="00FF70E4"/>
    <w:rsid w:val="00FF7239"/>
    <w:rsid w:val="3734306C"/>
    <w:rsid w:val="4A81653E"/>
    <w:rsid w:val="65299CEC"/>
    <w:rsid w:val="6E1578C3"/>
    <w:rsid w:val="7A07AB96"/>
    <w:rsid w:val="7AD51FC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0A47B"/>
  <w15:docId w15:val="{56F85B7D-983C-4443-BFDC-A8BD56DDF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AFF"/>
    <w:pPr>
      <w:spacing w:after="240" w:line="240" w:lineRule="auto"/>
    </w:pPr>
    <w:rPr>
      <w:rFonts w:ascii="Arial" w:hAnsi="Arial"/>
      <w:sz w:val="20"/>
      <w:lang w:val="en-US"/>
    </w:rPr>
  </w:style>
  <w:style w:type="paragraph" w:styleId="Heading1">
    <w:name w:val="heading 1"/>
    <w:basedOn w:val="Normal"/>
    <w:next w:val="Normal"/>
    <w:link w:val="Heading1Char"/>
    <w:uiPriority w:val="9"/>
    <w:qFormat/>
    <w:rsid w:val="004C71DC"/>
    <w:pPr>
      <w:keepNext/>
      <w:keepLines/>
      <w:pageBreakBefore/>
      <w:numPr>
        <w:numId w:val="6"/>
      </w:numPr>
      <w:ind w:left="720" w:hanging="720"/>
      <w:outlineLvl w:val="0"/>
    </w:pPr>
    <w:rPr>
      <w:color w:val="00577E"/>
      <w:sz w:val="44"/>
      <w:szCs w:val="44"/>
    </w:rPr>
  </w:style>
  <w:style w:type="paragraph" w:styleId="Heading2">
    <w:name w:val="heading 2"/>
    <w:basedOn w:val="Heading1"/>
    <w:next w:val="Normal"/>
    <w:link w:val="Heading2Char"/>
    <w:uiPriority w:val="9"/>
    <w:unhideWhenUsed/>
    <w:qFormat/>
    <w:rsid w:val="00625C25"/>
    <w:pPr>
      <w:pageBreakBefore w:val="0"/>
      <w:numPr>
        <w:ilvl w:val="1"/>
      </w:numPr>
      <w:spacing w:after="120"/>
      <w:ind w:left="720" w:hanging="720"/>
      <w:outlineLvl w:val="1"/>
    </w:pPr>
    <w:rPr>
      <w:b/>
      <w:sz w:val="30"/>
      <w:szCs w:val="32"/>
    </w:rPr>
  </w:style>
  <w:style w:type="paragraph" w:styleId="Heading3">
    <w:name w:val="heading 3"/>
    <w:basedOn w:val="Heading2"/>
    <w:next w:val="Normal"/>
    <w:link w:val="Heading3Char"/>
    <w:uiPriority w:val="9"/>
    <w:unhideWhenUsed/>
    <w:qFormat/>
    <w:rsid w:val="004067E2"/>
    <w:pPr>
      <w:numPr>
        <w:ilvl w:val="2"/>
      </w:numPr>
      <w:ind w:left="0" w:firstLine="0"/>
      <w:outlineLvl w:val="2"/>
    </w:pPr>
    <w:rPr>
      <w:sz w:val="26"/>
      <w:szCs w:val="28"/>
    </w:rPr>
  </w:style>
  <w:style w:type="paragraph" w:styleId="Heading4">
    <w:name w:val="heading 4"/>
    <w:basedOn w:val="Heading3"/>
    <w:next w:val="Normal"/>
    <w:link w:val="Heading4Char"/>
    <w:uiPriority w:val="9"/>
    <w:unhideWhenUsed/>
    <w:qFormat/>
    <w:rsid w:val="00625C25"/>
    <w:pPr>
      <w:numPr>
        <w:ilvl w:val="0"/>
        <w:numId w:val="0"/>
      </w:numPr>
      <w:outlineLvl w:val="3"/>
    </w:pPr>
    <w:rPr>
      <w:sz w:val="22"/>
    </w:rPr>
  </w:style>
  <w:style w:type="paragraph" w:styleId="Heading5">
    <w:name w:val="heading 5"/>
    <w:basedOn w:val="Heading4"/>
    <w:next w:val="Normal"/>
    <w:link w:val="Heading5Char"/>
    <w:uiPriority w:val="9"/>
    <w:unhideWhenUsed/>
    <w:qFormat/>
    <w:rsid w:val="00EC1823"/>
    <w:pPr>
      <w:numPr>
        <w:ilvl w:val="4"/>
      </w:numPr>
      <w:outlineLvl w:val="4"/>
    </w:pPr>
    <w:rPr>
      <w:rFonts w:eastAsiaTheme="majorEastAsia" w:cstheme="majorBidi"/>
      <w:i/>
    </w:rPr>
  </w:style>
  <w:style w:type="paragraph" w:styleId="Heading6">
    <w:name w:val="heading 6"/>
    <w:basedOn w:val="Normal"/>
    <w:next w:val="Normal"/>
    <w:link w:val="Heading6Char"/>
    <w:uiPriority w:val="9"/>
    <w:unhideWhenUsed/>
    <w:rsid w:val="004C71DC"/>
    <w:pPr>
      <w:keepNext/>
      <w:keepLines/>
      <w:spacing w:before="200" w:after="0"/>
      <w:outlineLvl w:val="5"/>
    </w:pPr>
    <w:rPr>
      <w:rFonts w:eastAsiaTheme="majorEastAsia" w:cstheme="majorBidi"/>
      <w:iCs/>
      <w:color w:val="00577E"/>
    </w:rPr>
  </w:style>
  <w:style w:type="paragraph" w:styleId="Heading7">
    <w:name w:val="heading 7"/>
    <w:basedOn w:val="Heading6"/>
    <w:next w:val="Normal"/>
    <w:link w:val="Heading7Char"/>
    <w:uiPriority w:val="9"/>
    <w:unhideWhenUsed/>
    <w:rsid w:val="005674B4"/>
    <w:pPr>
      <w:outlineLvl w:val="6"/>
    </w:pPr>
    <w:rPr>
      <w:i/>
      <w:iCs w:val="0"/>
    </w:rPr>
  </w:style>
  <w:style w:type="paragraph" w:styleId="Heading8">
    <w:name w:val="heading 8"/>
    <w:basedOn w:val="Normal"/>
    <w:next w:val="Normal"/>
    <w:link w:val="Heading8Char"/>
    <w:uiPriority w:val="9"/>
    <w:unhideWhenUsed/>
    <w:rsid w:val="00D412D2"/>
    <w:pPr>
      <w:keepNext/>
      <w:keepLines/>
      <w:numPr>
        <w:ilvl w:val="7"/>
        <w:numId w:val="6"/>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rsid w:val="00D412D2"/>
    <w:pPr>
      <w:keepNext/>
      <w:keepLines/>
      <w:numPr>
        <w:ilvl w:val="8"/>
        <w:numId w:val="6"/>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4FC8"/>
    <w:pPr>
      <w:tabs>
        <w:tab w:val="center" w:pos="4513"/>
        <w:tab w:val="right" w:pos="9026"/>
      </w:tabs>
      <w:spacing w:after="0"/>
    </w:pPr>
  </w:style>
  <w:style w:type="character" w:customStyle="1" w:styleId="HeaderChar">
    <w:name w:val="Header Char"/>
    <w:basedOn w:val="DefaultParagraphFont"/>
    <w:link w:val="Header"/>
    <w:uiPriority w:val="99"/>
    <w:rsid w:val="006B4FC8"/>
    <w:rPr>
      <w:rFonts w:ascii="Arial" w:hAnsi="Arial"/>
      <w:sz w:val="20"/>
      <w:lang w:val="en-US"/>
    </w:rPr>
  </w:style>
  <w:style w:type="paragraph" w:styleId="Footer">
    <w:name w:val="footer"/>
    <w:basedOn w:val="Normal"/>
    <w:link w:val="FooterChar"/>
    <w:uiPriority w:val="99"/>
    <w:unhideWhenUsed/>
    <w:rsid w:val="00720F73"/>
    <w:pPr>
      <w:tabs>
        <w:tab w:val="center" w:pos="4513"/>
        <w:tab w:val="right" w:pos="9026"/>
      </w:tabs>
      <w:spacing w:after="0"/>
    </w:pPr>
    <w:rPr>
      <w:sz w:val="14"/>
    </w:rPr>
  </w:style>
  <w:style w:type="character" w:customStyle="1" w:styleId="FooterChar">
    <w:name w:val="Footer Char"/>
    <w:basedOn w:val="DefaultParagraphFont"/>
    <w:link w:val="Footer"/>
    <w:uiPriority w:val="99"/>
    <w:rsid w:val="00720F73"/>
    <w:rPr>
      <w:rFonts w:ascii="Arial" w:hAnsi="Arial"/>
      <w:sz w:val="14"/>
      <w:lang w:val="en-US"/>
    </w:rPr>
  </w:style>
  <w:style w:type="character" w:customStyle="1" w:styleId="Heading2Char">
    <w:name w:val="Heading 2 Char"/>
    <w:basedOn w:val="DefaultParagraphFont"/>
    <w:link w:val="Heading2"/>
    <w:uiPriority w:val="9"/>
    <w:rsid w:val="00625C25"/>
    <w:rPr>
      <w:rFonts w:ascii="Arial" w:hAnsi="Arial"/>
      <w:b/>
      <w:color w:val="72971B"/>
      <w:sz w:val="30"/>
      <w:szCs w:val="32"/>
    </w:rPr>
  </w:style>
  <w:style w:type="character" w:customStyle="1" w:styleId="Heading1Char">
    <w:name w:val="Heading 1 Char"/>
    <w:basedOn w:val="DefaultParagraphFont"/>
    <w:link w:val="Heading1"/>
    <w:uiPriority w:val="9"/>
    <w:rsid w:val="004C71DC"/>
    <w:rPr>
      <w:rFonts w:ascii="Arial" w:hAnsi="Arial"/>
      <w:color w:val="00577E"/>
      <w:sz w:val="44"/>
      <w:szCs w:val="44"/>
    </w:rPr>
  </w:style>
  <w:style w:type="character" w:customStyle="1" w:styleId="Heading3Char">
    <w:name w:val="Heading 3 Char"/>
    <w:basedOn w:val="DefaultParagraphFont"/>
    <w:link w:val="Heading3"/>
    <w:uiPriority w:val="9"/>
    <w:rsid w:val="004067E2"/>
    <w:rPr>
      <w:rFonts w:ascii="Arial" w:hAnsi="Arial"/>
      <w:b/>
      <w:color w:val="00577E"/>
      <w:sz w:val="26"/>
      <w:szCs w:val="28"/>
      <w:lang w:val="en-US"/>
    </w:rPr>
  </w:style>
  <w:style w:type="paragraph" w:styleId="TOCHeading">
    <w:name w:val="TOC Heading"/>
    <w:basedOn w:val="Heading1"/>
    <w:next w:val="Normal"/>
    <w:uiPriority w:val="39"/>
    <w:unhideWhenUsed/>
    <w:rsid w:val="003E2389"/>
    <w:pPr>
      <w:spacing w:before="480" w:after="0"/>
      <w:outlineLvl w:val="9"/>
    </w:pPr>
    <w:rPr>
      <w:color w:val="FFFFFF" w:themeColor="background1"/>
      <w:sz w:val="28"/>
      <w:lang w:eastAsia="ja-JP"/>
    </w:rPr>
  </w:style>
  <w:style w:type="paragraph" w:styleId="TOC2">
    <w:name w:val="toc 2"/>
    <w:basedOn w:val="Normal"/>
    <w:next w:val="Normal"/>
    <w:autoRedefine/>
    <w:uiPriority w:val="39"/>
    <w:unhideWhenUsed/>
    <w:rsid w:val="00780FC2"/>
    <w:pPr>
      <w:tabs>
        <w:tab w:val="left" w:pos="851"/>
        <w:tab w:val="right" w:leader="dot" w:pos="8640"/>
      </w:tabs>
      <w:spacing w:after="0"/>
      <w:ind w:left="425"/>
    </w:pPr>
    <w:rPr>
      <w:rFonts w:eastAsiaTheme="minorEastAsia"/>
      <w:noProof/>
      <w:lang w:eastAsia="ja-JP"/>
    </w:rPr>
  </w:style>
  <w:style w:type="paragraph" w:styleId="TOC1">
    <w:name w:val="toc 1"/>
    <w:basedOn w:val="Normal"/>
    <w:next w:val="Normal"/>
    <w:autoRedefine/>
    <w:uiPriority w:val="39"/>
    <w:unhideWhenUsed/>
    <w:rsid w:val="000C0FC1"/>
    <w:pPr>
      <w:tabs>
        <w:tab w:val="left" w:pos="432"/>
        <w:tab w:val="right" w:leader="dot" w:pos="8640"/>
      </w:tabs>
      <w:spacing w:before="100" w:after="100"/>
    </w:pPr>
    <w:rPr>
      <w:rFonts w:eastAsiaTheme="minorEastAsia"/>
      <w:b/>
      <w:noProof/>
      <w:sz w:val="22"/>
      <w:lang w:eastAsia="ja-JP"/>
    </w:rPr>
  </w:style>
  <w:style w:type="paragraph" w:styleId="TOC3">
    <w:name w:val="toc 3"/>
    <w:basedOn w:val="TOC2"/>
    <w:next w:val="Normal"/>
    <w:autoRedefine/>
    <w:uiPriority w:val="39"/>
    <w:unhideWhenUsed/>
    <w:rsid w:val="00B6134C"/>
    <w:pPr>
      <w:tabs>
        <w:tab w:val="left" w:pos="1100"/>
      </w:tabs>
      <w:ind w:left="432"/>
    </w:pPr>
  </w:style>
  <w:style w:type="paragraph" w:styleId="BalloonText">
    <w:name w:val="Balloon Text"/>
    <w:basedOn w:val="Normal"/>
    <w:link w:val="BalloonTextChar"/>
    <w:uiPriority w:val="99"/>
    <w:semiHidden/>
    <w:unhideWhenUsed/>
    <w:rsid w:val="00DE178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1781"/>
    <w:rPr>
      <w:rFonts w:ascii="Tahoma" w:hAnsi="Tahoma" w:cs="Tahoma"/>
      <w:sz w:val="16"/>
      <w:szCs w:val="16"/>
      <w:lang w:val="en-US"/>
    </w:rPr>
  </w:style>
  <w:style w:type="character" w:styleId="Hyperlink">
    <w:name w:val="Hyperlink"/>
    <w:basedOn w:val="DefaultParagraphFont"/>
    <w:uiPriority w:val="99"/>
    <w:unhideWhenUsed/>
    <w:rsid w:val="00DE1781"/>
    <w:rPr>
      <w:color w:val="0086A8" w:themeColor="hyperlink"/>
      <w:u w:val="single"/>
    </w:rPr>
  </w:style>
  <w:style w:type="paragraph" w:customStyle="1" w:styleId="Subheading3">
    <w:name w:val="Subheading 3"/>
    <w:basedOn w:val="Heading3"/>
    <w:qFormat/>
    <w:rsid w:val="00625C25"/>
    <w:pPr>
      <w:numPr>
        <w:ilvl w:val="0"/>
        <w:numId w:val="0"/>
      </w:numPr>
    </w:pPr>
  </w:style>
  <w:style w:type="paragraph" w:styleId="Title">
    <w:name w:val="Title"/>
    <w:aliases w:val="Cover Title"/>
    <w:next w:val="Normal"/>
    <w:link w:val="TitleChar"/>
    <w:uiPriority w:val="10"/>
    <w:qFormat/>
    <w:rsid w:val="00E8105D"/>
    <w:pPr>
      <w:spacing w:after="120" w:line="240" w:lineRule="auto"/>
    </w:pPr>
    <w:rPr>
      <w:rFonts w:ascii="Arial" w:eastAsiaTheme="majorEastAsia" w:hAnsi="Arial" w:cstheme="majorBidi"/>
      <w:color w:val="00577E"/>
      <w:spacing w:val="5"/>
      <w:kern w:val="28"/>
      <w:sz w:val="48"/>
      <w:szCs w:val="52"/>
      <w:lang w:val="en-CA"/>
    </w:rPr>
  </w:style>
  <w:style w:type="character" w:customStyle="1" w:styleId="TitleChar">
    <w:name w:val="Title Char"/>
    <w:aliases w:val="Cover Title Char"/>
    <w:basedOn w:val="DefaultParagraphFont"/>
    <w:link w:val="Title"/>
    <w:uiPriority w:val="10"/>
    <w:rsid w:val="00E8105D"/>
    <w:rPr>
      <w:rFonts w:ascii="Arial" w:eastAsiaTheme="majorEastAsia" w:hAnsi="Arial" w:cstheme="majorBidi"/>
      <w:color w:val="00577E"/>
      <w:spacing w:val="5"/>
      <w:kern w:val="28"/>
      <w:sz w:val="48"/>
      <w:szCs w:val="52"/>
      <w:lang w:val="en-CA"/>
    </w:rPr>
  </w:style>
  <w:style w:type="paragraph" w:styleId="Subtitle">
    <w:name w:val="Subtitle"/>
    <w:aliases w:val="Cover Subtitle"/>
    <w:next w:val="Normal"/>
    <w:link w:val="SubtitleChar"/>
    <w:uiPriority w:val="11"/>
    <w:qFormat/>
    <w:rsid w:val="00E8105D"/>
    <w:pPr>
      <w:numPr>
        <w:ilvl w:val="1"/>
      </w:numPr>
      <w:spacing w:after="120" w:line="240" w:lineRule="auto"/>
    </w:pPr>
    <w:rPr>
      <w:rFonts w:ascii="Arial" w:eastAsiaTheme="majorEastAsia" w:hAnsi="Arial" w:cstheme="majorBidi"/>
      <w:i/>
      <w:iCs/>
      <w:color w:val="00577E"/>
      <w:spacing w:val="15"/>
      <w:sz w:val="32"/>
      <w:szCs w:val="24"/>
    </w:rPr>
  </w:style>
  <w:style w:type="character" w:customStyle="1" w:styleId="SubtitleChar">
    <w:name w:val="Subtitle Char"/>
    <w:aliases w:val="Cover Subtitle Char"/>
    <w:basedOn w:val="DefaultParagraphFont"/>
    <w:link w:val="Subtitle"/>
    <w:uiPriority w:val="11"/>
    <w:rsid w:val="00E8105D"/>
    <w:rPr>
      <w:rFonts w:ascii="Arial" w:eastAsiaTheme="majorEastAsia" w:hAnsi="Arial" w:cstheme="majorBidi"/>
      <w:i/>
      <w:iCs/>
      <w:color w:val="00577E"/>
      <w:spacing w:val="15"/>
      <w:sz w:val="32"/>
      <w:szCs w:val="24"/>
    </w:rPr>
  </w:style>
  <w:style w:type="paragraph" w:customStyle="1" w:styleId="PageTitle">
    <w:name w:val="Page Title"/>
    <w:basedOn w:val="Header"/>
    <w:link w:val="PageTitleChar"/>
    <w:rsid w:val="00BD4A29"/>
    <w:pPr>
      <w:spacing w:before="300"/>
    </w:pPr>
    <w:rPr>
      <w:b/>
      <w:sz w:val="36"/>
      <w:szCs w:val="36"/>
    </w:rPr>
  </w:style>
  <w:style w:type="paragraph" w:styleId="ListParagraph">
    <w:name w:val="List Paragraph"/>
    <w:aliases w:val="Heading 21,Numbered List Paragraph,heading 4,LIST OF TABLES.,List Paragraph1,References,List Tables,Numbered paragraph,List Paragraph2,Medium Grid 1 - Accent 21,List Bullet Mary,List Paragraph (numbered (a)),List Bullet-OpsManual"/>
    <w:basedOn w:val="Normal"/>
    <w:link w:val="ListParagraphChar"/>
    <w:uiPriority w:val="99"/>
    <w:qFormat/>
    <w:rsid w:val="00110E62"/>
    <w:pPr>
      <w:numPr>
        <w:numId w:val="12"/>
      </w:numPr>
      <w:ind w:left="360"/>
    </w:pPr>
  </w:style>
  <w:style w:type="character" w:customStyle="1" w:styleId="PageTitleChar">
    <w:name w:val="Page Title Char"/>
    <w:basedOn w:val="HeaderChar"/>
    <w:link w:val="PageTitle"/>
    <w:rsid w:val="00BD4A29"/>
    <w:rPr>
      <w:rFonts w:ascii="Arial" w:hAnsi="Arial"/>
      <w:b/>
      <w:color w:val="00577E"/>
      <w:sz w:val="36"/>
      <w:szCs w:val="36"/>
      <w:lang w:val="en-US"/>
    </w:rPr>
  </w:style>
  <w:style w:type="paragraph" w:styleId="NoSpacing">
    <w:name w:val="No Spacing"/>
    <w:link w:val="NoSpacingChar"/>
    <w:uiPriority w:val="1"/>
    <w:qFormat/>
    <w:rsid w:val="004C7F6C"/>
    <w:pPr>
      <w:spacing w:after="0" w:line="240" w:lineRule="auto"/>
      <w:ind w:left="720"/>
    </w:pPr>
    <w:rPr>
      <w:rFonts w:ascii="Arial Narrow" w:eastAsia="Times New Roman" w:hAnsi="Arial Narrow" w:cs="Times New Roman"/>
      <w:sz w:val="24"/>
      <w:szCs w:val="20"/>
      <w:lang w:val="en-CA"/>
    </w:rPr>
  </w:style>
  <w:style w:type="character" w:customStyle="1" w:styleId="ListParagraphChar">
    <w:name w:val="List Paragraph Char"/>
    <w:aliases w:val="Heading 21 Char,Numbered List Paragraph Char,heading 4 Char,LIST OF TABLES. Char,List Paragraph1 Char,References Char,List Tables Char,Numbered paragraph Char,List Paragraph2 Char,Medium Grid 1 - Accent 21 Char,List Bullet Mary Char"/>
    <w:basedOn w:val="DefaultParagraphFont"/>
    <w:link w:val="ListParagraph"/>
    <w:uiPriority w:val="99"/>
    <w:rsid w:val="00110E62"/>
    <w:rPr>
      <w:rFonts w:ascii="Arial" w:hAnsi="Arial"/>
      <w:color w:val="00577E"/>
      <w:sz w:val="20"/>
    </w:rPr>
  </w:style>
  <w:style w:type="character" w:customStyle="1" w:styleId="Heading4Char">
    <w:name w:val="Heading 4 Char"/>
    <w:basedOn w:val="DefaultParagraphFont"/>
    <w:link w:val="Heading4"/>
    <w:uiPriority w:val="9"/>
    <w:rsid w:val="00625C25"/>
    <w:rPr>
      <w:rFonts w:ascii="Arial" w:hAnsi="Arial"/>
      <w:b/>
      <w:color w:val="72971B"/>
      <w:szCs w:val="28"/>
    </w:rPr>
  </w:style>
  <w:style w:type="paragraph" w:styleId="TOC4">
    <w:name w:val="toc 4"/>
    <w:basedOn w:val="TOC3"/>
    <w:next w:val="Normal"/>
    <w:autoRedefine/>
    <w:uiPriority w:val="39"/>
    <w:unhideWhenUsed/>
    <w:rsid w:val="0076252E"/>
  </w:style>
  <w:style w:type="paragraph" w:customStyle="1" w:styleId="DocDetails-Title">
    <w:name w:val="Doc Details - Title"/>
    <w:basedOn w:val="Normal"/>
    <w:link w:val="DocDetails-TitleChar"/>
    <w:rsid w:val="009762A1"/>
    <w:pPr>
      <w:spacing w:after="0"/>
    </w:pPr>
    <w:rPr>
      <w:b/>
      <w:sz w:val="22"/>
      <w:szCs w:val="24"/>
    </w:rPr>
  </w:style>
  <w:style w:type="paragraph" w:customStyle="1" w:styleId="DocDetails-Content">
    <w:name w:val="Doc Details - Content"/>
    <w:basedOn w:val="DocDetails-Title"/>
    <w:link w:val="DocDetails-ContentChar"/>
    <w:rsid w:val="009762A1"/>
    <w:rPr>
      <w:b w:val="0"/>
    </w:rPr>
  </w:style>
  <w:style w:type="character" w:customStyle="1" w:styleId="DocDetails-TitleChar">
    <w:name w:val="Doc Details - Title Char"/>
    <w:basedOn w:val="DefaultParagraphFont"/>
    <w:link w:val="DocDetails-Title"/>
    <w:rsid w:val="009762A1"/>
    <w:rPr>
      <w:rFonts w:ascii="Arial" w:hAnsi="Arial"/>
      <w:b/>
      <w:szCs w:val="24"/>
    </w:rPr>
  </w:style>
  <w:style w:type="paragraph" w:styleId="Quote">
    <w:name w:val="Quote"/>
    <w:basedOn w:val="Normal"/>
    <w:next w:val="Normal"/>
    <w:link w:val="QuoteChar"/>
    <w:uiPriority w:val="29"/>
    <w:qFormat/>
    <w:rsid w:val="00DF4E76"/>
    <w:rPr>
      <w:i/>
      <w:iCs/>
      <w:sz w:val="28"/>
    </w:rPr>
  </w:style>
  <w:style w:type="character" w:customStyle="1" w:styleId="DocDetails-ContentChar">
    <w:name w:val="Doc Details - Content Char"/>
    <w:basedOn w:val="DefaultParagraphFont"/>
    <w:link w:val="DocDetails-Content"/>
    <w:rsid w:val="009762A1"/>
    <w:rPr>
      <w:rFonts w:ascii="Arial" w:hAnsi="Arial"/>
      <w:szCs w:val="24"/>
    </w:rPr>
  </w:style>
  <w:style w:type="character" w:customStyle="1" w:styleId="QuoteChar">
    <w:name w:val="Quote Char"/>
    <w:basedOn w:val="DefaultParagraphFont"/>
    <w:link w:val="Quote"/>
    <w:uiPriority w:val="29"/>
    <w:rsid w:val="00DF4E76"/>
    <w:rPr>
      <w:rFonts w:ascii="Arial" w:hAnsi="Arial"/>
      <w:i/>
      <w:iCs/>
      <w:color w:val="00577E"/>
      <w:sz w:val="28"/>
    </w:rPr>
  </w:style>
  <w:style w:type="table" w:styleId="TableGrid">
    <w:name w:val="Table Grid"/>
    <w:basedOn w:val="TableNormal"/>
    <w:uiPriority w:val="59"/>
    <w:rsid w:val="003D73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ing2">
    <w:name w:val="Subheading 2"/>
    <w:basedOn w:val="Heading2"/>
    <w:link w:val="Subheading2Char"/>
    <w:qFormat/>
    <w:rsid w:val="00625C25"/>
    <w:pPr>
      <w:numPr>
        <w:numId w:val="0"/>
      </w:numPr>
      <w:outlineLvl w:val="9"/>
    </w:pPr>
  </w:style>
  <w:style w:type="character" w:customStyle="1" w:styleId="Subheading2Char">
    <w:name w:val="Subheading 2 Char"/>
    <w:basedOn w:val="Heading2Char"/>
    <w:link w:val="Subheading2"/>
    <w:rsid w:val="00625C25"/>
    <w:rPr>
      <w:rFonts w:ascii="Arial" w:hAnsi="Arial"/>
      <w:b/>
      <w:color w:val="00577E"/>
      <w:sz w:val="30"/>
      <w:szCs w:val="32"/>
      <w:lang w:val="en-US"/>
    </w:rPr>
  </w:style>
  <w:style w:type="character" w:customStyle="1" w:styleId="Heading5Char">
    <w:name w:val="Heading 5 Char"/>
    <w:basedOn w:val="DefaultParagraphFont"/>
    <w:link w:val="Heading5"/>
    <w:uiPriority w:val="9"/>
    <w:rsid w:val="00EC1823"/>
    <w:rPr>
      <w:rFonts w:ascii="Arial" w:eastAsiaTheme="majorEastAsia" w:hAnsi="Arial" w:cstheme="majorBidi"/>
      <w:b/>
      <w:i/>
      <w:color w:val="72971B"/>
      <w:szCs w:val="28"/>
    </w:rPr>
  </w:style>
  <w:style w:type="character" w:customStyle="1" w:styleId="Heading6Char">
    <w:name w:val="Heading 6 Char"/>
    <w:basedOn w:val="DefaultParagraphFont"/>
    <w:link w:val="Heading6"/>
    <w:uiPriority w:val="9"/>
    <w:rsid w:val="004C71DC"/>
    <w:rPr>
      <w:rFonts w:ascii="Arial" w:eastAsiaTheme="majorEastAsia" w:hAnsi="Arial" w:cstheme="majorBidi"/>
      <w:iCs/>
      <w:color w:val="00577E"/>
      <w:sz w:val="20"/>
    </w:rPr>
  </w:style>
  <w:style w:type="character" w:customStyle="1" w:styleId="Heading7Char">
    <w:name w:val="Heading 7 Char"/>
    <w:basedOn w:val="DefaultParagraphFont"/>
    <w:link w:val="Heading7"/>
    <w:uiPriority w:val="9"/>
    <w:rsid w:val="005674B4"/>
    <w:rPr>
      <w:rFonts w:ascii="Arial" w:eastAsiaTheme="majorEastAsia" w:hAnsi="Arial" w:cstheme="majorBidi"/>
      <w:i/>
      <w:color w:val="72971B"/>
      <w:sz w:val="20"/>
    </w:rPr>
  </w:style>
  <w:style w:type="character" w:customStyle="1" w:styleId="Heading8Char">
    <w:name w:val="Heading 8 Char"/>
    <w:basedOn w:val="DefaultParagraphFont"/>
    <w:link w:val="Heading8"/>
    <w:uiPriority w:val="9"/>
    <w:rsid w:val="00D412D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412D2"/>
    <w:rPr>
      <w:rFonts w:asciiTheme="majorHAnsi" w:eastAsiaTheme="majorEastAsia" w:hAnsiTheme="majorHAnsi" w:cstheme="majorBidi"/>
      <w:i/>
      <w:iCs/>
      <w:color w:val="404040" w:themeColor="text1" w:themeTint="BF"/>
      <w:sz w:val="20"/>
      <w:szCs w:val="20"/>
    </w:rPr>
  </w:style>
  <w:style w:type="table" w:customStyle="1" w:styleId="TableGrid1">
    <w:name w:val="Table Grid1"/>
    <w:basedOn w:val="TableNormal"/>
    <w:next w:val="TableGrid"/>
    <w:uiPriority w:val="59"/>
    <w:rsid w:val="00366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66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C3E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ExecSummHeading1">
    <w:name w:val="Appendix/ExecSumm  Heading 1"/>
    <w:basedOn w:val="Heading1"/>
    <w:link w:val="AppendixExecSummHeading1Char"/>
    <w:qFormat/>
    <w:rsid w:val="00AD0C3B"/>
    <w:pPr>
      <w:numPr>
        <w:numId w:val="0"/>
      </w:numPr>
    </w:pPr>
  </w:style>
  <w:style w:type="paragraph" w:styleId="Caption">
    <w:name w:val="caption"/>
    <w:next w:val="Normal"/>
    <w:link w:val="CaptionChar"/>
    <w:unhideWhenUsed/>
    <w:qFormat/>
    <w:rsid w:val="007523DE"/>
    <w:pPr>
      <w:keepNext/>
      <w:keepLines/>
      <w:spacing w:before="240" w:line="240" w:lineRule="auto"/>
    </w:pPr>
    <w:rPr>
      <w:rFonts w:ascii="Arial" w:hAnsi="Arial"/>
      <w:b/>
      <w:bCs/>
      <w:color w:val="00577E"/>
      <w:sz w:val="20"/>
      <w:szCs w:val="18"/>
    </w:rPr>
  </w:style>
  <w:style w:type="paragraph" w:customStyle="1" w:styleId="AppendixHeading2">
    <w:name w:val="Appendix Heading 2"/>
    <w:basedOn w:val="Heading2"/>
    <w:link w:val="AppendixHeading2Char"/>
    <w:qFormat/>
    <w:rsid w:val="00AD0C3B"/>
    <w:pPr>
      <w:numPr>
        <w:ilvl w:val="0"/>
        <w:numId w:val="0"/>
      </w:numPr>
    </w:pPr>
  </w:style>
  <w:style w:type="character" w:customStyle="1" w:styleId="AppendixExecSummHeading1Char">
    <w:name w:val="Appendix/ExecSumm  Heading 1 Char"/>
    <w:basedOn w:val="Heading1Char"/>
    <w:link w:val="AppendixExecSummHeading1"/>
    <w:rsid w:val="00AD0C3B"/>
    <w:rPr>
      <w:rFonts w:ascii="Arial" w:hAnsi="Arial"/>
      <w:color w:val="72971B"/>
      <w:sz w:val="44"/>
      <w:szCs w:val="44"/>
    </w:rPr>
  </w:style>
  <w:style w:type="character" w:customStyle="1" w:styleId="AppendixHeading2Char">
    <w:name w:val="Appendix Heading 2 Char"/>
    <w:basedOn w:val="Heading2Char"/>
    <w:link w:val="AppendixHeading2"/>
    <w:rsid w:val="00AD0C3B"/>
    <w:rPr>
      <w:rFonts w:ascii="Arial" w:hAnsi="Arial"/>
      <w:b/>
      <w:color w:val="72971B"/>
      <w:sz w:val="20"/>
      <w:szCs w:val="44"/>
    </w:rPr>
  </w:style>
  <w:style w:type="character" w:styleId="PlaceholderText">
    <w:name w:val="Placeholder Text"/>
    <w:basedOn w:val="DefaultParagraphFont"/>
    <w:uiPriority w:val="99"/>
    <w:semiHidden/>
    <w:rsid w:val="0064009E"/>
    <w:rPr>
      <w:color w:val="808080"/>
    </w:rPr>
  </w:style>
  <w:style w:type="paragraph" w:customStyle="1" w:styleId="DocType">
    <w:name w:val="Doc Type"/>
    <w:aliases w:val="Cover"/>
    <w:rsid w:val="005E6F0C"/>
    <w:rPr>
      <w:rFonts w:ascii="Arial" w:hAnsi="Arial"/>
      <w:color w:val="C3C3C2"/>
      <w:sz w:val="28"/>
      <w:szCs w:val="28"/>
      <w:lang w:val="en-CA"/>
      <w14:textFill>
        <w14:solidFill>
          <w14:srgbClr w14:val="C3C3C2">
            <w14:lumMod w14:val="40000"/>
            <w14:lumOff w14:val="60000"/>
            <w14:lumMod w14:val="75000"/>
            <w14:lumMod w14:val="65000"/>
          </w14:srgbClr>
        </w14:solidFill>
      </w14:textFill>
    </w:rPr>
  </w:style>
  <w:style w:type="table" w:styleId="MediumShading1-Accent3">
    <w:name w:val="Medium Shading 1 Accent 3"/>
    <w:basedOn w:val="TableNormal"/>
    <w:uiPriority w:val="63"/>
    <w:rsid w:val="00F05B45"/>
    <w:pPr>
      <w:spacing w:after="0" w:line="240" w:lineRule="auto"/>
    </w:pPr>
    <w:tblPr>
      <w:tblStyleRowBandSize w:val="1"/>
      <w:tblStyleColBandSize w:val="1"/>
      <w:tblBorders>
        <w:top w:val="single" w:sz="8" w:space="0" w:color="D21AA6" w:themeColor="accent3" w:themeTint="BF"/>
        <w:left w:val="single" w:sz="8" w:space="0" w:color="D21AA6" w:themeColor="accent3" w:themeTint="BF"/>
        <w:bottom w:val="single" w:sz="8" w:space="0" w:color="D21AA6" w:themeColor="accent3" w:themeTint="BF"/>
        <w:right w:val="single" w:sz="8" w:space="0" w:color="D21AA6" w:themeColor="accent3" w:themeTint="BF"/>
        <w:insideH w:val="single" w:sz="8" w:space="0" w:color="D21AA6" w:themeColor="accent3" w:themeTint="BF"/>
      </w:tblBorders>
    </w:tblPr>
    <w:tblStylePr w:type="firstRow">
      <w:pPr>
        <w:spacing w:before="0" w:after="0" w:line="240" w:lineRule="auto"/>
      </w:pPr>
      <w:rPr>
        <w:b/>
        <w:bCs/>
        <w:color w:val="FFFFFF" w:themeColor="background1"/>
      </w:rPr>
      <w:tblPr/>
      <w:tcPr>
        <w:tcBorders>
          <w:top w:val="single" w:sz="8" w:space="0" w:color="D21AA6" w:themeColor="accent3" w:themeTint="BF"/>
          <w:left w:val="single" w:sz="8" w:space="0" w:color="D21AA6" w:themeColor="accent3" w:themeTint="BF"/>
          <w:bottom w:val="single" w:sz="8" w:space="0" w:color="D21AA6" w:themeColor="accent3" w:themeTint="BF"/>
          <w:right w:val="single" w:sz="8" w:space="0" w:color="D21AA6" w:themeColor="accent3" w:themeTint="BF"/>
          <w:insideH w:val="nil"/>
          <w:insideV w:val="nil"/>
        </w:tcBorders>
        <w:shd w:val="clear" w:color="auto" w:fill="811066" w:themeFill="accent3"/>
      </w:tcPr>
    </w:tblStylePr>
    <w:tblStylePr w:type="lastRow">
      <w:pPr>
        <w:spacing w:before="0" w:after="0" w:line="240" w:lineRule="auto"/>
      </w:pPr>
      <w:rPr>
        <w:b/>
        <w:bCs/>
      </w:rPr>
      <w:tblPr/>
      <w:tcPr>
        <w:tcBorders>
          <w:top w:val="double" w:sz="6" w:space="0" w:color="D21AA6" w:themeColor="accent3" w:themeTint="BF"/>
          <w:left w:val="single" w:sz="8" w:space="0" w:color="D21AA6" w:themeColor="accent3" w:themeTint="BF"/>
          <w:bottom w:val="single" w:sz="8" w:space="0" w:color="D21AA6" w:themeColor="accent3" w:themeTint="BF"/>
          <w:right w:val="single" w:sz="8" w:space="0" w:color="D21AA6" w:themeColor="accent3" w:themeTint="BF"/>
          <w:insideH w:val="nil"/>
          <w:insideV w:val="nil"/>
        </w:tcBorders>
      </w:tcPr>
    </w:tblStylePr>
    <w:tblStylePr w:type="firstCol">
      <w:rPr>
        <w:b/>
        <w:bCs/>
      </w:rPr>
    </w:tblStylePr>
    <w:tblStylePr w:type="lastCol">
      <w:rPr>
        <w:b/>
        <w:bCs/>
      </w:rPr>
    </w:tblStylePr>
    <w:tblStylePr w:type="band1Vert">
      <w:tblPr/>
      <w:tcPr>
        <w:shd w:val="clear" w:color="auto" w:fill="F5AEE4" w:themeFill="accent3" w:themeFillTint="3F"/>
      </w:tcPr>
    </w:tblStylePr>
    <w:tblStylePr w:type="band1Horz">
      <w:tblPr/>
      <w:tcPr>
        <w:tcBorders>
          <w:insideH w:val="nil"/>
          <w:insideV w:val="nil"/>
        </w:tcBorders>
        <w:shd w:val="clear" w:color="auto" w:fill="F5AEE4" w:themeFill="accent3" w:themeFillTint="3F"/>
      </w:tcPr>
    </w:tblStylePr>
    <w:tblStylePr w:type="band2Horz">
      <w:tblPr/>
      <w:tcPr>
        <w:tcBorders>
          <w:insideH w:val="nil"/>
          <w:insideV w:val="nil"/>
        </w:tcBorders>
      </w:tcPr>
    </w:tblStylePr>
  </w:style>
  <w:style w:type="table" w:styleId="MediumShading2-Accent1">
    <w:name w:val="Medium Shading 2 Accent 1"/>
    <w:basedOn w:val="TableNormal"/>
    <w:uiPriority w:val="64"/>
    <w:rsid w:val="00F05B4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2971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2971B" w:themeFill="accent1"/>
      </w:tcPr>
    </w:tblStylePr>
    <w:tblStylePr w:type="lastCol">
      <w:rPr>
        <w:b/>
        <w:bCs/>
        <w:color w:val="FFFFFF" w:themeColor="background1"/>
      </w:rPr>
      <w:tblPr/>
      <w:tcPr>
        <w:tcBorders>
          <w:left w:val="nil"/>
          <w:right w:val="nil"/>
          <w:insideH w:val="nil"/>
          <w:insideV w:val="nil"/>
        </w:tcBorders>
        <w:shd w:val="clear" w:color="auto" w:fill="72971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1">
    <w:name w:val="Light Shading Accent 1"/>
    <w:basedOn w:val="TableNormal"/>
    <w:uiPriority w:val="60"/>
    <w:rsid w:val="00F05B45"/>
    <w:pPr>
      <w:spacing w:after="0" w:line="240" w:lineRule="auto"/>
    </w:pPr>
    <w:rPr>
      <w:color w:val="547014" w:themeColor="accent1" w:themeShade="BF"/>
    </w:rPr>
    <w:tblPr>
      <w:tblStyleRowBandSize w:val="1"/>
      <w:tblStyleColBandSize w:val="1"/>
      <w:tblBorders>
        <w:top w:val="single" w:sz="8" w:space="0" w:color="72971B" w:themeColor="accent1"/>
        <w:bottom w:val="single" w:sz="8" w:space="0" w:color="72971B" w:themeColor="accent1"/>
      </w:tblBorders>
    </w:tblPr>
    <w:tblStylePr w:type="firstRow">
      <w:pPr>
        <w:spacing w:before="0" w:after="0" w:line="240" w:lineRule="auto"/>
      </w:pPr>
      <w:rPr>
        <w:b/>
        <w:bCs/>
      </w:rPr>
      <w:tblPr/>
      <w:tcPr>
        <w:tcBorders>
          <w:top w:val="single" w:sz="8" w:space="0" w:color="72971B" w:themeColor="accent1"/>
          <w:left w:val="nil"/>
          <w:bottom w:val="single" w:sz="8" w:space="0" w:color="72971B" w:themeColor="accent1"/>
          <w:right w:val="nil"/>
          <w:insideH w:val="nil"/>
          <w:insideV w:val="nil"/>
        </w:tcBorders>
      </w:tcPr>
    </w:tblStylePr>
    <w:tblStylePr w:type="lastRow">
      <w:pPr>
        <w:spacing w:before="0" w:after="0" w:line="240" w:lineRule="auto"/>
      </w:pPr>
      <w:rPr>
        <w:b/>
        <w:bCs/>
      </w:rPr>
      <w:tblPr/>
      <w:tcPr>
        <w:tcBorders>
          <w:top w:val="single" w:sz="8" w:space="0" w:color="72971B" w:themeColor="accent1"/>
          <w:left w:val="nil"/>
          <w:bottom w:val="single" w:sz="8" w:space="0" w:color="72971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B9" w:themeFill="accent1" w:themeFillTint="3F"/>
      </w:tcPr>
    </w:tblStylePr>
    <w:tblStylePr w:type="band1Horz">
      <w:tblPr/>
      <w:tcPr>
        <w:tcBorders>
          <w:left w:val="nil"/>
          <w:right w:val="nil"/>
          <w:insideH w:val="nil"/>
          <w:insideV w:val="nil"/>
        </w:tcBorders>
        <w:shd w:val="clear" w:color="auto" w:fill="E1F2B9" w:themeFill="accent1" w:themeFillTint="3F"/>
      </w:tcPr>
    </w:tblStylePr>
  </w:style>
  <w:style w:type="table" w:styleId="LightList-Accent1">
    <w:name w:val="Light List Accent 1"/>
    <w:basedOn w:val="TableNormal"/>
    <w:uiPriority w:val="61"/>
    <w:rsid w:val="00F05B45"/>
    <w:pPr>
      <w:spacing w:after="0" w:line="240" w:lineRule="auto"/>
    </w:pPr>
    <w:tblPr>
      <w:tblStyleRowBandSize w:val="1"/>
      <w:tblStyleColBandSize w:val="1"/>
      <w:tblBorders>
        <w:top w:val="single" w:sz="8" w:space="0" w:color="72971B" w:themeColor="accent1"/>
        <w:left w:val="single" w:sz="8" w:space="0" w:color="72971B" w:themeColor="accent1"/>
        <w:bottom w:val="single" w:sz="8" w:space="0" w:color="72971B" w:themeColor="accent1"/>
        <w:right w:val="single" w:sz="8" w:space="0" w:color="72971B" w:themeColor="accent1"/>
      </w:tblBorders>
    </w:tblPr>
    <w:tblStylePr w:type="firstRow">
      <w:pPr>
        <w:spacing w:before="0" w:after="0" w:line="240" w:lineRule="auto"/>
      </w:pPr>
      <w:rPr>
        <w:b/>
        <w:bCs/>
        <w:color w:val="FFFFFF" w:themeColor="background1"/>
      </w:rPr>
      <w:tblPr/>
      <w:tcPr>
        <w:shd w:val="clear" w:color="auto" w:fill="72971B" w:themeFill="accent1"/>
      </w:tcPr>
    </w:tblStylePr>
    <w:tblStylePr w:type="lastRow">
      <w:pPr>
        <w:spacing w:before="0" w:after="0" w:line="240" w:lineRule="auto"/>
      </w:pPr>
      <w:rPr>
        <w:b/>
        <w:bCs/>
      </w:rPr>
      <w:tblPr/>
      <w:tcPr>
        <w:tcBorders>
          <w:top w:val="double" w:sz="6" w:space="0" w:color="72971B" w:themeColor="accent1"/>
          <w:left w:val="single" w:sz="8" w:space="0" w:color="72971B" w:themeColor="accent1"/>
          <w:bottom w:val="single" w:sz="8" w:space="0" w:color="72971B" w:themeColor="accent1"/>
          <w:right w:val="single" w:sz="8" w:space="0" w:color="72971B" w:themeColor="accent1"/>
        </w:tcBorders>
      </w:tcPr>
    </w:tblStylePr>
    <w:tblStylePr w:type="firstCol">
      <w:rPr>
        <w:b/>
        <w:bCs/>
      </w:rPr>
    </w:tblStylePr>
    <w:tblStylePr w:type="lastCol">
      <w:rPr>
        <w:b/>
        <w:bCs/>
      </w:rPr>
    </w:tblStylePr>
    <w:tblStylePr w:type="band1Vert">
      <w:tblPr/>
      <w:tcPr>
        <w:tcBorders>
          <w:top w:val="single" w:sz="8" w:space="0" w:color="72971B" w:themeColor="accent1"/>
          <w:left w:val="single" w:sz="8" w:space="0" w:color="72971B" w:themeColor="accent1"/>
          <w:bottom w:val="single" w:sz="8" w:space="0" w:color="72971B" w:themeColor="accent1"/>
          <w:right w:val="single" w:sz="8" w:space="0" w:color="72971B" w:themeColor="accent1"/>
        </w:tcBorders>
      </w:tcPr>
    </w:tblStylePr>
    <w:tblStylePr w:type="band1Horz">
      <w:tblPr/>
      <w:tcPr>
        <w:tcBorders>
          <w:top w:val="single" w:sz="8" w:space="0" w:color="72971B" w:themeColor="accent1"/>
          <w:left w:val="single" w:sz="8" w:space="0" w:color="72971B" w:themeColor="accent1"/>
          <w:bottom w:val="single" w:sz="8" w:space="0" w:color="72971B" w:themeColor="accent1"/>
          <w:right w:val="single" w:sz="8" w:space="0" w:color="72971B" w:themeColor="accent1"/>
        </w:tcBorders>
      </w:tcPr>
    </w:tblStylePr>
  </w:style>
  <w:style w:type="paragraph" w:styleId="TOC5">
    <w:name w:val="toc 5"/>
    <w:basedOn w:val="Normal"/>
    <w:next w:val="Normal"/>
    <w:autoRedefine/>
    <w:uiPriority w:val="39"/>
    <w:unhideWhenUsed/>
    <w:rsid w:val="00E55BE7"/>
    <w:pPr>
      <w:spacing w:after="100"/>
      <w:ind w:left="800"/>
    </w:pPr>
  </w:style>
  <w:style w:type="paragraph" w:styleId="TOC6">
    <w:name w:val="toc 6"/>
    <w:basedOn w:val="Normal"/>
    <w:next w:val="Normal"/>
    <w:autoRedefine/>
    <w:uiPriority w:val="39"/>
    <w:unhideWhenUsed/>
    <w:rsid w:val="00E55BE7"/>
    <w:pPr>
      <w:spacing w:after="100"/>
      <w:ind w:left="1000"/>
    </w:pPr>
  </w:style>
  <w:style w:type="paragraph" w:styleId="TOC7">
    <w:name w:val="toc 7"/>
    <w:basedOn w:val="Normal"/>
    <w:next w:val="Normal"/>
    <w:autoRedefine/>
    <w:uiPriority w:val="39"/>
    <w:unhideWhenUsed/>
    <w:rsid w:val="00E55BE7"/>
    <w:pPr>
      <w:spacing w:after="100"/>
      <w:ind w:left="1200"/>
    </w:pPr>
  </w:style>
  <w:style w:type="paragraph" w:styleId="FootnoteText">
    <w:name w:val="footnote text"/>
    <w:aliases w:val="FootNote,FN,fn,FOOTNOTES,single space,footnote text,ADB,(NECG) Footnote Text,ALTS FOOTNOTE,AR Footnote Text,Footnote text"/>
    <w:basedOn w:val="Normal"/>
    <w:link w:val="FootnoteTextChar"/>
    <w:uiPriority w:val="99"/>
    <w:unhideWhenUsed/>
    <w:rsid w:val="00F0123F"/>
    <w:pPr>
      <w:spacing w:after="0"/>
    </w:pPr>
    <w:rPr>
      <w:szCs w:val="20"/>
    </w:rPr>
  </w:style>
  <w:style w:type="character" w:customStyle="1" w:styleId="FootnoteTextChar">
    <w:name w:val="Footnote Text Char"/>
    <w:aliases w:val="FootNote Char,FN Char,fn Char,FOOTNOTES Char,single space Char,footnote text Char,ADB Char,(NECG) Footnote Text Char,ALTS FOOTNOTE Char,AR Footnote Text Char,Footnote text Char"/>
    <w:basedOn w:val="DefaultParagraphFont"/>
    <w:link w:val="FootnoteText"/>
    <w:uiPriority w:val="99"/>
    <w:rsid w:val="00F0123F"/>
    <w:rPr>
      <w:rFonts w:ascii="Arial" w:hAnsi="Arial"/>
      <w:sz w:val="20"/>
      <w:szCs w:val="20"/>
      <w:lang w:val="en-US"/>
    </w:rPr>
  </w:style>
  <w:style w:type="character" w:styleId="FootnoteReference">
    <w:name w:val="footnote reference"/>
    <w:aliases w:val="(NECG) Footnote Reference,fr,Footnote"/>
    <w:basedOn w:val="DefaultParagraphFont"/>
    <w:uiPriority w:val="99"/>
    <w:unhideWhenUsed/>
    <w:rsid w:val="00F0123F"/>
    <w:rPr>
      <w:vertAlign w:val="superscript"/>
    </w:rPr>
  </w:style>
  <w:style w:type="paragraph" w:styleId="ListBullet">
    <w:name w:val="List Bullet"/>
    <w:basedOn w:val="Normal"/>
    <w:uiPriority w:val="99"/>
    <w:unhideWhenUsed/>
    <w:qFormat/>
    <w:rsid w:val="00A33320"/>
    <w:pPr>
      <w:numPr>
        <w:numId w:val="14"/>
      </w:numPr>
    </w:pPr>
  </w:style>
  <w:style w:type="paragraph" w:styleId="ListBullet2">
    <w:name w:val="List Bullet 2"/>
    <w:basedOn w:val="Normal"/>
    <w:uiPriority w:val="99"/>
    <w:unhideWhenUsed/>
    <w:qFormat/>
    <w:rsid w:val="00300B7D"/>
    <w:pPr>
      <w:numPr>
        <w:numId w:val="24"/>
      </w:numPr>
      <w:ind w:left="432" w:hanging="216"/>
    </w:pPr>
  </w:style>
  <w:style w:type="paragraph" w:styleId="ListBullet3">
    <w:name w:val="List Bullet 3"/>
    <w:basedOn w:val="Normal"/>
    <w:uiPriority w:val="99"/>
    <w:unhideWhenUsed/>
    <w:rsid w:val="00A33320"/>
    <w:pPr>
      <w:numPr>
        <w:numId w:val="16"/>
      </w:numPr>
      <w:ind w:left="648" w:hanging="216"/>
    </w:pPr>
  </w:style>
  <w:style w:type="paragraph" w:customStyle="1" w:styleId="SourceCitation">
    <w:name w:val="Source Citation"/>
    <w:basedOn w:val="Normal"/>
    <w:qFormat/>
    <w:rsid w:val="00592A5F"/>
    <w:rPr>
      <w:sz w:val="16"/>
    </w:rPr>
  </w:style>
  <w:style w:type="character" w:customStyle="1" w:styleId="CaptionChar">
    <w:name w:val="Caption Char"/>
    <w:basedOn w:val="DefaultParagraphFont"/>
    <w:link w:val="Caption"/>
    <w:rsid w:val="00AF6390"/>
    <w:rPr>
      <w:rFonts w:ascii="Arial" w:hAnsi="Arial"/>
      <w:b/>
      <w:bCs/>
      <w:color w:val="00577E"/>
      <w:sz w:val="20"/>
      <w:szCs w:val="18"/>
    </w:rPr>
  </w:style>
  <w:style w:type="character" w:styleId="CommentReference">
    <w:name w:val="annotation reference"/>
    <w:basedOn w:val="DefaultParagraphFont"/>
    <w:uiPriority w:val="99"/>
    <w:semiHidden/>
    <w:unhideWhenUsed/>
    <w:rsid w:val="0049796E"/>
    <w:rPr>
      <w:sz w:val="16"/>
      <w:szCs w:val="16"/>
    </w:rPr>
  </w:style>
  <w:style w:type="paragraph" w:styleId="CommentText">
    <w:name w:val="annotation text"/>
    <w:basedOn w:val="Normal"/>
    <w:link w:val="CommentTextChar"/>
    <w:uiPriority w:val="99"/>
    <w:unhideWhenUsed/>
    <w:rsid w:val="0049796E"/>
    <w:rPr>
      <w:szCs w:val="20"/>
    </w:rPr>
  </w:style>
  <w:style w:type="character" w:customStyle="1" w:styleId="CommentTextChar">
    <w:name w:val="Comment Text Char"/>
    <w:basedOn w:val="DefaultParagraphFont"/>
    <w:link w:val="CommentText"/>
    <w:uiPriority w:val="99"/>
    <w:rsid w:val="0049796E"/>
    <w:rPr>
      <w:rFonts w:ascii="Arial" w:hAnsi="Arial"/>
      <w:sz w:val="20"/>
      <w:szCs w:val="20"/>
      <w:lang w:val="en-US"/>
    </w:rPr>
  </w:style>
  <w:style w:type="paragraph" w:styleId="CommentSubject">
    <w:name w:val="annotation subject"/>
    <w:basedOn w:val="CommentText"/>
    <w:next w:val="CommentText"/>
    <w:link w:val="CommentSubjectChar"/>
    <w:uiPriority w:val="99"/>
    <w:semiHidden/>
    <w:unhideWhenUsed/>
    <w:rsid w:val="0049796E"/>
    <w:rPr>
      <w:b/>
      <w:bCs/>
    </w:rPr>
  </w:style>
  <w:style w:type="character" w:customStyle="1" w:styleId="CommentSubjectChar">
    <w:name w:val="Comment Subject Char"/>
    <w:basedOn w:val="CommentTextChar"/>
    <w:link w:val="CommentSubject"/>
    <w:uiPriority w:val="99"/>
    <w:semiHidden/>
    <w:rsid w:val="0049796E"/>
    <w:rPr>
      <w:rFonts w:ascii="Arial" w:hAnsi="Arial"/>
      <w:b/>
      <w:bCs/>
      <w:sz w:val="20"/>
      <w:szCs w:val="20"/>
      <w:lang w:val="en-US"/>
    </w:rPr>
  </w:style>
  <w:style w:type="paragraph" w:styleId="Revision">
    <w:name w:val="Revision"/>
    <w:hidden/>
    <w:uiPriority w:val="99"/>
    <w:semiHidden/>
    <w:rsid w:val="00AB3304"/>
    <w:pPr>
      <w:spacing w:after="0" w:line="240" w:lineRule="auto"/>
    </w:pPr>
    <w:rPr>
      <w:rFonts w:ascii="Arial" w:hAnsi="Arial"/>
      <w:sz w:val="20"/>
    </w:rPr>
  </w:style>
  <w:style w:type="character" w:styleId="Mention">
    <w:name w:val="Mention"/>
    <w:basedOn w:val="DefaultParagraphFont"/>
    <w:uiPriority w:val="99"/>
    <w:unhideWhenUsed/>
    <w:rsid w:val="00204ECA"/>
    <w:rPr>
      <w:color w:val="2B579A"/>
      <w:shd w:val="clear" w:color="auto" w:fill="E1DFDD"/>
    </w:rPr>
  </w:style>
  <w:style w:type="character" w:styleId="UnresolvedMention">
    <w:name w:val="Unresolved Mention"/>
    <w:basedOn w:val="DefaultParagraphFont"/>
    <w:uiPriority w:val="99"/>
    <w:semiHidden/>
    <w:unhideWhenUsed/>
    <w:rsid w:val="00B80180"/>
    <w:rPr>
      <w:color w:val="605E5C"/>
      <w:shd w:val="clear" w:color="auto" w:fill="E1DFDD"/>
    </w:rPr>
  </w:style>
  <w:style w:type="character" w:styleId="FollowedHyperlink">
    <w:name w:val="FollowedHyperlink"/>
    <w:basedOn w:val="DefaultParagraphFont"/>
    <w:uiPriority w:val="99"/>
    <w:semiHidden/>
    <w:unhideWhenUsed/>
    <w:rsid w:val="00913FA5"/>
    <w:rPr>
      <w:color w:val="5B472F" w:themeColor="followedHyperlink"/>
      <w:u w:val="single"/>
    </w:rPr>
  </w:style>
  <w:style w:type="character" w:customStyle="1" w:styleId="NoSpacingChar">
    <w:name w:val="No Spacing Char"/>
    <w:basedOn w:val="DefaultParagraphFont"/>
    <w:link w:val="NoSpacing"/>
    <w:uiPriority w:val="1"/>
    <w:rsid w:val="00176A01"/>
    <w:rPr>
      <w:rFonts w:ascii="Arial Narrow" w:eastAsia="Times New Roman" w:hAnsi="Arial Narrow" w:cs="Times New Roman"/>
      <w:sz w:val="24"/>
      <w:szCs w:val="20"/>
      <w:lang w:val="en-CA"/>
    </w:rPr>
  </w:style>
  <w:style w:type="paragraph" w:styleId="EndnoteText">
    <w:name w:val="endnote text"/>
    <w:basedOn w:val="Normal"/>
    <w:link w:val="EndnoteTextChar"/>
    <w:uiPriority w:val="99"/>
    <w:semiHidden/>
    <w:unhideWhenUsed/>
    <w:rsid w:val="008D21AA"/>
    <w:pPr>
      <w:spacing w:after="0"/>
    </w:pPr>
    <w:rPr>
      <w:szCs w:val="20"/>
    </w:rPr>
  </w:style>
  <w:style w:type="character" w:customStyle="1" w:styleId="EndnoteTextChar">
    <w:name w:val="Endnote Text Char"/>
    <w:basedOn w:val="DefaultParagraphFont"/>
    <w:link w:val="EndnoteText"/>
    <w:uiPriority w:val="99"/>
    <w:semiHidden/>
    <w:rsid w:val="008D21AA"/>
    <w:rPr>
      <w:rFonts w:ascii="Arial" w:hAnsi="Arial"/>
      <w:sz w:val="20"/>
      <w:szCs w:val="20"/>
      <w:lang w:val="en-US"/>
    </w:rPr>
  </w:style>
  <w:style w:type="character" w:styleId="EndnoteReference">
    <w:name w:val="endnote reference"/>
    <w:basedOn w:val="DefaultParagraphFont"/>
    <w:uiPriority w:val="99"/>
    <w:semiHidden/>
    <w:unhideWhenUsed/>
    <w:rsid w:val="008D21A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293575">
      <w:marLeft w:val="0"/>
      <w:marRight w:val="0"/>
      <w:marTop w:val="0"/>
      <w:marBottom w:val="0"/>
      <w:divBdr>
        <w:top w:val="none" w:sz="0" w:space="0" w:color="auto"/>
        <w:left w:val="none" w:sz="0" w:space="0" w:color="auto"/>
        <w:bottom w:val="none" w:sz="0" w:space="0" w:color="auto"/>
        <w:right w:val="none" w:sz="0" w:space="0" w:color="auto"/>
      </w:divBdr>
    </w:div>
    <w:div w:id="510753341">
      <w:marLeft w:val="0"/>
      <w:marRight w:val="0"/>
      <w:marTop w:val="0"/>
      <w:marBottom w:val="0"/>
      <w:divBdr>
        <w:top w:val="none" w:sz="0" w:space="0" w:color="auto"/>
        <w:left w:val="none" w:sz="0" w:space="0" w:color="auto"/>
        <w:bottom w:val="none" w:sz="0" w:space="0" w:color="auto"/>
        <w:right w:val="none" w:sz="0" w:space="0" w:color="auto"/>
      </w:divBdr>
    </w:div>
    <w:div w:id="550383044">
      <w:bodyDiv w:val="1"/>
      <w:marLeft w:val="0"/>
      <w:marRight w:val="0"/>
      <w:marTop w:val="0"/>
      <w:marBottom w:val="0"/>
      <w:divBdr>
        <w:top w:val="none" w:sz="0" w:space="0" w:color="auto"/>
        <w:left w:val="none" w:sz="0" w:space="0" w:color="auto"/>
        <w:bottom w:val="none" w:sz="0" w:space="0" w:color="auto"/>
        <w:right w:val="none" w:sz="0" w:space="0" w:color="auto"/>
      </w:divBdr>
    </w:div>
    <w:div w:id="609823323">
      <w:bodyDiv w:val="1"/>
      <w:marLeft w:val="0"/>
      <w:marRight w:val="0"/>
      <w:marTop w:val="0"/>
      <w:marBottom w:val="0"/>
      <w:divBdr>
        <w:top w:val="none" w:sz="0" w:space="0" w:color="auto"/>
        <w:left w:val="none" w:sz="0" w:space="0" w:color="auto"/>
        <w:bottom w:val="none" w:sz="0" w:space="0" w:color="auto"/>
        <w:right w:val="none" w:sz="0" w:space="0" w:color="auto"/>
      </w:divBdr>
    </w:div>
    <w:div w:id="738790936">
      <w:bodyDiv w:val="1"/>
      <w:marLeft w:val="0"/>
      <w:marRight w:val="0"/>
      <w:marTop w:val="0"/>
      <w:marBottom w:val="0"/>
      <w:divBdr>
        <w:top w:val="none" w:sz="0" w:space="0" w:color="auto"/>
        <w:left w:val="none" w:sz="0" w:space="0" w:color="auto"/>
        <w:bottom w:val="none" w:sz="0" w:space="0" w:color="auto"/>
        <w:right w:val="none" w:sz="0" w:space="0" w:color="auto"/>
      </w:divBdr>
    </w:div>
    <w:div w:id="1066799740">
      <w:marLeft w:val="0"/>
      <w:marRight w:val="0"/>
      <w:marTop w:val="0"/>
      <w:marBottom w:val="0"/>
      <w:divBdr>
        <w:top w:val="none" w:sz="0" w:space="0" w:color="auto"/>
        <w:left w:val="none" w:sz="0" w:space="0" w:color="auto"/>
        <w:bottom w:val="none" w:sz="0" w:space="0" w:color="auto"/>
        <w:right w:val="none" w:sz="0" w:space="0" w:color="auto"/>
      </w:divBdr>
    </w:div>
    <w:div w:id="1127284964">
      <w:bodyDiv w:val="1"/>
      <w:marLeft w:val="0"/>
      <w:marRight w:val="0"/>
      <w:marTop w:val="0"/>
      <w:marBottom w:val="0"/>
      <w:divBdr>
        <w:top w:val="none" w:sz="0" w:space="0" w:color="auto"/>
        <w:left w:val="none" w:sz="0" w:space="0" w:color="auto"/>
        <w:bottom w:val="none" w:sz="0" w:space="0" w:color="auto"/>
        <w:right w:val="none" w:sz="0" w:space="0" w:color="auto"/>
      </w:divBdr>
    </w:div>
    <w:div w:id="1496066481">
      <w:bodyDiv w:val="1"/>
      <w:marLeft w:val="0"/>
      <w:marRight w:val="0"/>
      <w:marTop w:val="0"/>
      <w:marBottom w:val="0"/>
      <w:divBdr>
        <w:top w:val="none" w:sz="0" w:space="0" w:color="auto"/>
        <w:left w:val="none" w:sz="0" w:space="0" w:color="auto"/>
        <w:bottom w:val="none" w:sz="0" w:space="0" w:color="auto"/>
        <w:right w:val="none" w:sz="0" w:space="0" w:color="auto"/>
      </w:divBdr>
    </w:div>
    <w:div w:id="1806777195">
      <w:bodyDiv w:val="1"/>
      <w:marLeft w:val="0"/>
      <w:marRight w:val="0"/>
      <w:marTop w:val="0"/>
      <w:marBottom w:val="0"/>
      <w:divBdr>
        <w:top w:val="none" w:sz="0" w:space="0" w:color="auto"/>
        <w:left w:val="none" w:sz="0" w:space="0" w:color="auto"/>
        <w:bottom w:val="none" w:sz="0" w:space="0" w:color="auto"/>
        <w:right w:val="none" w:sz="0" w:space="0" w:color="auto"/>
      </w:divBdr>
    </w:div>
    <w:div w:id="191511701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10.png"/><Relationship Id="rId26" Type="http://schemas.openxmlformats.org/officeDocument/2006/relationships/footer" Target="footer3.xml"/><Relationship Id="rId39" Type="http://schemas.openxmlformats.org/officeDocument/2006/relationships/header" Target="header8.xml"/><Relationship Id="rId21" Type="http://schemas.openxmlformats.org/officeDocument/2006/relationships/image" Target="media/image13.png"/><Relationship Id="rId34" Type="http://schemas.openxmlformats.org/officeDocument/2006/relationships/image" Target="media/image21.png"/><Relationship Id="rId42" Type="http://schemas.openxmlformats.org/officeDocument/2006/relationships/header" Target="header10.xml"/><Relationship Id="rId47"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chart" Target="charts/chart2.xml"/><Relationship Id="rId11" Type="http://schemas.openxmlformats.org/officeDocument/2006/relationships/image" Target="media/image1.jpg"/><Relationship Id="rId24" Type="http://schemas.openxmlformats.org/officeDocument/2006/relationships/header" Target="header4.xml"/><Relationship Id="rId32" Type="http://schemas.openxmlformats.org/officeDocument/2006/relationships/image" Target="media/image19.png"/><Relationship Id="rId37" Type="http://schemas.openxmlformats.org/officeDocument/2006/relationships/header" Target="header6.xml"/><Relationship Id="rId40" Type="http://schemas.openxmlformats.org/officeDocument/2006/relationships/image" Target="media/image24.emf"/><Relationship Id="rId45" Type="http://schemas.openxmlformats.org/officeDocument/2006/relationships/image" Target="media/image14.png"/><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footer" Target="footer2.xml"/><Relationship Id="rId28" Type="http://schemas.openxmlformats.org/officeDocument/2006/relationships/chart" Target="charts/chart1.xml"/><Relationship Id="rId36" Type="http://schemas.openxmlformats.org/officeDocument/2006/relationships/image" Target="media/image23.jpeg"/><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11.png"/><Relationship Id="rId31" Type="http://schemas.openxmlformats.org/officeDocument/2006/relationships/image" Target="media/image18.jpg"/><Relationship Id="rId44" Type="http://schemas.openxmlformats.org/officeDocument/2006/relationships/header" Target="header1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3.xml"/><Relationship Id="rId27" Type="http://schemas.openxmlformats.org/officeDocument/2006/relationships/image" Target="media/image16.jpeg"/><Relationship Id="rId30" Type="http://schemas.openxmlformats.org/officeDocument/2006/relationships/image" Target="media/image17.jpeg"/><Relationship Id="rId35" Type="http://schemas.openxmlformats.org/officeDocument/2006/relationships/image" Target="media/image22.png"/><Relationship Id="rId43" Type="http://schemas.openxmlformats.org/officeDocument/2006/relationships/header" Target="header11.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9.svg"/><Relationship Id="rId25" Type="http://schemas.openxmlformats.org/officeDocument/2006/relationships/header" Target="header5.xml"/><Relationship Id="rId33" Type="http://schemas.openxmlformats.org/officeDocument/2006/relationships/image" Target="media/image20.png"/><Relationship Id="rId38" Type="http://schemas.openxmlformats.org/officeDocument/2006/relationships/header" Target="header7.xml"/><Relationship Id="rId46" Type="http://schemas.openxmlformats.org/officeDocument/2006/relationships/header" Target="header13.xml"/><Relationship Id="rId20" Type="http://schemas.openxmlformats.org/officeDocument/2006/relationships/image" Target="media/image12.png"/><Relationship Id="rId41"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www.knoxvillechamber.com/wp-content/uploads/2024/11/2025-Facts-and-Figures.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4.png"/></Relationships>
</file>

<file path=word/_rels/header4.xml.rels><?xml version="1.0" encoding="UTF-8" standalone="yes"?>
<Relationships xmlns="http://schemas.openxmlformats.org/package/2006/relationships"><Relationship Id="rId2" Type="http://schemas.openxmlformats.org/officeDocument/2006/relationships/image" Target="media/image15.jpeg"/><Relationship Id="rId1" Type="http://schemas.openxmlformats.org/officeDocument/2006/relationships/image" Target="media/image5.jpeg"/></Relationships>
</file>

<file path=word/_rels/header7.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4.png"/></Relationships>
</file>

<file path=word/_rels/header9.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3.jpeg"/></Relationships>
</file>

<file path=word/_rels/header1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4.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https://intervistas.sharepoint.com/sites/MetropolitanNashvilleAirportAuthorityEI/Shared%20Documents/2024%20Economic%20Impact%20Study/TYS%20-%20McGhee%20Tyson%20Airport/Report/Background%20Research/Compiled%20Site%20Statistics%20Pax%20&amp;%20Cargo%20(3Feb2026).xl"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Series 1</c:v>
                </c:pt>
              </c:strCache>
            </c:strRef>
          </c:tx>
          <c:spPr>
            <a:solidFill>
              <a:srgbClr val="0086A8"/>
            </a:solidFill>
            <a:ln>
              <a:noFill/>
            </a:ln>
            <a:effectLst/>
          </c:spPr>
          <c:invertIfNegative val="0"/>
          <c:dPt>
            <c:idx val="9"/>
            <c:invertIfNegative val="0"/>
            <c:bubble3D val="0"/>
            <c:spPr>
              <a:solidFill>
                <a:srgbClr val="0086A8"/>
              </a:solidFill>
              <a:ln>
                <a:noFill/>
              </a:ln>
              <a:effectLst/>
            </c:spPr>
            <c:extLst>
              <c:ext xmlns:c16="http://schemas.microsoft.com/office/drawing/2014/chart" uri="{C3380CC4-5D6E-409C-BE32-E72D297353CC}">
                <c16:uniqueId val="{00000001-99F4-4FA3-8C2B-A54A0171D841}"/>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Sheet1!$A$2:$A$11</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Sheet1!$B$2:$B$11</c:f>
              <c:numCache>
                <c:formatCode>0.00</c:formatCode>
                <c:ptCount val="10"/>
                <c:pt idx="0">
                  <c:v>1.77</c:v>
                </c:pt>
                <c:pt idx="1">
                  <c:v>1.83</c:v>
                </c:pt>
                <c:pt idx="2">
                  <c:v>1.99</c:v>
                </c:pt>
                <c:pt idx="3">
                  <c:v>2.2200000000000002</c:v>
                </c:pt>
                <c:pt idx="4">
                  <c:v>2.57</c:v>
                </c:pt>
                <c:pt idx="5">
                  <c:v>1.1599999999999999</c:v>
                </c:pt>
                <c:pt idx="6">
                  <c:v>2</c:v>
                </c:pt>
                <c:pt idx="7">
                  <c:v>2.5</c:v>
                </c:pt>
                <c:pt idx="8">
                  <c:v>2.84</c:v>
                </c:pt>
                <c:pt idx="9">
                  <c:v>3.34</c:v>
                </c:pt>
              </c:numCache>
            </c:numRef>
          </c:val>
          <c:extLst>
            <c:ext xmlns:c16="http://schemas.microsoft.com/office/drawing/2014/chart" uri="{C3380CC4-5D6E-409C-BE32-E72D297353CC}">
              <c16:uniqueId val="{00000002-99F4-4FA3-8C2B-A54A0171D841}"/>
            </c:ext>
          </c:extLst>
        </c:ser>
        <c:dLbls>
          <c:showLegendKey val="0"/>
          <c:showVal val="0"/>
          <c:showCatName val="0"/>
          <c:showSerName val="0"/>
          <c:showPercent val="0"/>
          <c:showBubbleSize val="0"/>
        </c:dLbls>
        <c:gapWidth val="150"/>
        <c:overlap val="100"/>
        <c:axId val="969103760"/>
        <c:axId val="969102320"/>
      </c:barChart>
      <c:catAx>
        <c:axId val="969103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9102320"/>
        <c:crosses val="autoZero"/>
        <c:auto val="1"/>
        <c:lblAlgn val="ctr"/>
        <c:lblOffset val="100"/>
        <c:noMultiLvlLbl val="0"/>
      </c:catAx>
      <c:valAx>
        <c:axId val="96910232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E/D Passngers </a:t>
                </a:r>
                <a:br>
                  <a:rPr lang="en-CA"/>
                </a:br>
                <a:r>
                  <a:rPr lang="en-CA"/>
                  <a:t>(millions)</a:t>
                </a:r>
              </a:p>
            </c:rich>
          </c:tx>
          <c:layout>
            <c:manualLayout>
              <c:xMode val="edge"/>
              <c:yMode val="edge"/>
              <c:x val="8.5470085470085479E-3"/>
              <c:y val="0.1390756508866745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CA"/>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910376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strRef>
              <c:f>'[Compiled Site Statistics Pax &amp; Cargo (3Feb2026).xlsx]Cargo Summary'!$D$2</c:f>
              <c:strCache>
                <c:ptCount val="1"/>
                <c:pt idx="0">
                  <c:v>Freight / 1mln</c:v>
                </c:pt>
              </c:strCache>
            </c:strRef>
          </c:tx>
          <c:spPr>
            <a:solidFill>
              <a:srgbClr val="0086A8"/>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'[Compiled Site Statistics Pax &amp; Cargo (3Feb2026).xlsx]Cargo Summary'!$B$3:$B$12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'[Compiled Site Statistics Pax &amp; Cargo (3Feb2026).xlsx]Cargo Summary'!$D$3:$D$12</c:f>
              <c:numCache>
                <c:formatCode>_(* #,##0.0_);_(* \(#,##0.0\);_(* "-"??_);_(@_)</c:formatCode>
                <c:ptCount val="10"/>
                <c:pt idx="0">
                  <c:v>77.395630999999995</c:v>
                </c:pt>
                <c:pt idx="1">
                  <c:v>84.831986999999998</c:v>
                </c:pt>
                <c:pt idx="2">
                  <c:v>80.717837000000003</c:v>
                </c:pt>
                <c:pt idx="3">
                  <c:v>81.363506999999998</c:v>
                </c:pt>
                <c:pt idx="4">
                  <c:v>85.354236</c:v>
                </c:pt>
                <c:pt idx="5">
                  <c:v>84.151936000000006</c:v>
                </c:pt>
                <c:pt idx="6">
                  <c:v>89.230552000000003</c:v>
                </c:pt>
                <c:pt idx="7">
                  <c:v>79.334045000000003</c:v>
                </c:pt>
                <c:pt idx="8">
                  <c:v>76.522366000000005</c:v>
                </c:pt>
                <c:pt idx="9">
                  <c:v>69.762952999999996</c:v>
                </c:pt>
              </c:numCache>
            </c:numRef>
          </c:val>
          <c:extLst>
            <c:ext xmlns:c16="http://schemas.microsoft.com/office/drawing/2014/chart" uri="{C3380CC4-5D6E-409C-BE32-E72D297353CC}">
              <c16:uniqueId val="{00000000-7055-4375-B797-A31E79449AB2}"/>
            </c:ext>
          </c:extLst>
        </c:ser>
        <c:dLbls>
          <c:showLegendKey val="0"/>
          <c:showVal val="0"/>
          <c:showCatName val="0"/>
          <c:showSerName val="0"/>
          <c:showPercent val="0"/>
          <c:showBubbleSize val="0"/>
        </c:dLbls>
        <c:gapWidth val="219"/>
        <c:overlap val="-27"/>
        <c:axId val="152237487"/>
        <c:axId val="152235567"/>
      </c:barChart>
      <c:catAx>
        <c:axId val="1522374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235567"/>
        <c:crosses val="autoZero"/>
        <c:auto val="1"/>
        <c:lblAlgn val="ctr"/>
        <c:lblOffset val="100"/>
        <c:noMultiLvlLbl val="0"/>
      </c:catAx>
      <c:valAx>
        <c:axId val="152235567"/>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Air Freight </a:t>
                </a:r>
                <a:br>
                  <a:rPr lang="en-US"/>
                </a:br>
                <a:r>
                  <a:rPr lang="en-US"/>
                  <a:t>(millions</a:t>
                </a:r>
                <a:r>
                  <a:rPr lang="en-US" baseline="0"/>
                  <a:t> of pounds)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23748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InterVISTAS-2">
      <a:dk1>
        <a:sysClr val="windowText" lastClr="000000"/>
      </a:dk1>
      <a:lt1>
        <a:sysClr val="window" lastClr="FFFFFF"/>
      </a:lt1>
      <a:dk2>
        <a:srgbClr val="00577E"/>
      </a:dk2>
      <a:lt2>
        <a:srgbClr val="FFFFFF"/>
      </a:lt2>
      <a:accent1>
        <a:srgbClr val="72971B"/>
      </a:accent1>
      <a:accent2>
        <a:srgbClr val="D0BE00"/>
      </a:accent2>
      <a:accent3>
        <a:srgbClr val="811066"/>
      </a:accent3>
      <a:accent4>
        <a:srgbClr val="776DB0"/>
      </a:accent4>
      <a:accent5>
        <a:srgbClr val="F39600"/>
      </a:accent5>
      <a:accent6>
        <a:srgbClr val="696868"/>
      </a:accent6>
      <a:hlink>
        <a:srgbClr val="0086A8"/>
      </a:hlink>
      <a:folHlink>
        <a:srgbClr val="5B472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InterVISTAS-2">
    <a:dk1>
      <a:sysClr val="windowText" lastClr="000000"/>
    </a:dk1>
    <a:lt1>
      <a:sysClr val="window" lastClr="FFFFFF"/>
    </a:lt1>
    <a:dk2>
      <a:srgbClr val="00577E"/>
    </a:dk2>
    <a:lt2>
      <a:srgbClr val="FFFFFF"/>
    </a:lt2>
    <a:accent1>
      <a:srgbClr val="72971B"/>
    </a:accent1>
    <a:accent2>
      <a:srgbClr val="D0BE00"/>
    </a:accent2>
    <a:accent3>
      <a:srgbClr val="811066"/>
    </a:accent3>
    <a:accent4>
      <a:srgbClr val="776DB0"/>
    </a:accent4>
    <a:accent5>
      <a:srgbClr val="F39600"/>
    </a:accent5>
    <a:accent6>
      <a:srgbClr val="696868"/>
    </a:accent6>
    <a:hlink>
      <a:srgbClr val="0086A8"/>
    </a:hlink>
    <a:folHlink>
      <a:srgbClr val="5B472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56847E630335499912CB8D0CAABBDD" ma:contentTypeVersion="11" ma:contentTypeDescription="Create a new document." ma:contentTypeScope="" ma:versionID="6ac8cb1334611d47d8536da1246ca312">
  <xsd:schema xmlns:xsd="http://www.w3.org/2001/XMLSchema" xmlns:xs="http://www.w3.org/2001/XMLSchema" xmlns:p="http://schemas.microsoft.com/office/2006/metadata/properties" xmlns:ns2="5afe69b3-000d-45cb-9ea9-eb2a8ca39d05" xmlns:ns3="0e89f2e2-67e2-442e-86fe-d24a3d362be5" targetNamespace="http://schemas.microsoft.com/office/2006/metadata/properties" ma:root="true" ma:fieldsID="d965c48262448ebd1f53bd2bfcb5e5a2" ns2:_="" ns3:_="">
    <xsd:import namespace="5afe69b3-000d-45cb-9ea9-eb2a8ca39d05"/>
    <xsd:import namespace="0e89f2e2-67e2-442e-86fe-d24a3d362b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fe69b3-000d-45cb-9ea9-eb2a8ca39d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18d0e4f-a9c6-4a88-980e-5b21ce14af9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89f2e2-67e2-442e-86fe-d24a3d362be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693516b-4327-49cc-9cbc-af075b39f7b4}" ma:internalName="TaxCatchAll" ma:showField="CatchAllData" ma:web="0e89f2e2-67e2-442e-86fe-d24a3d362b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CHICAGO.XSL" StyleName="Chicago" Version="16">
  <b:Source>
    <b:Tag>Fed251</b:Tag>
    <b:SourceType>InternetSite</b:SourceType>
    <b:Guid>{CECCB6DE-E886-4134-9507-BF7EBB2154E6}</b:Guid>
    <b:Author>
      <b:Author>
        <b:Corporate>Federal reserve Bank of St. Louis</b:Corporate>
      </b:Author>
    </b:Author>
    <b:Title>Resident Population in Memphis, TN-MS-AR (MSA)</b:Title>
    <b:Year>2025</b:Year>
    <b:Month>March</b:Month>
    <b:Day>14</b:Day>
    <b:YearAccessed>2025</b:YearAccessed>
    <b:MonthAccessed>October</b:MonthAccessed>
    <b:DayAccessed>2025</b:DayAccessed>
    <b:URL>https://fred.stlouisfed.org/series/MPHPOP</b:URL>
    <b:RefOrder>2</b:RefOrder>
  </b:Source>
  <b:Source>
    <b:Tag>Fed24</b:Tag>
    <b:SourceType>InternetSite</b:SourceType>
    <b:Guid>{4FC535EA-4A15-4BA2-A267-912B91D72C51}</b:Guid>
    <b:Author>
      <b:Author>
        <b:Corporate>Federal Reserve Bank of St. Louis</b:Corporate>
      </b:Author>
    </b:Author>
    <b:Title>Total Gross Domestic Product for Memphis, TN-MS-AR</b:Title>
    <b:Year>2024</b:Year>
    <b:Month>December</b:Month>
    <b:Day>4</b:Day>
    <b:YearAccessed>2025</b:YearAccessed>
    <b:MonthAccessed>October</b:MonthAccessed>
    <b:DayAccessed>29</b:DayAccessed>
    <b:URL>https://fred.stlouisfed.org/series/NGMP32820</b:URL>
    <b:RefOrder>3</b:RefOrder>
  </b:Source>
  <b:Source>
    <b:Tag>Gre25</b:Tag>
    <b:SourceType>InternetSite</b:SourceType>
    <b:Guid>{29987D91-F61A-491E-9643-3FEEAC28E66C}</b:Guid>
    <b:Author>
      <b:Author>
        <b:Corporate>Greater Memphis Chamber of Commerce</b:Corporate>
      </b:Author>
    </b:Author>
    <b:Title>Healthcare &amp; Life Science Report 2025</b:Title>
    <b:Year>2025</b:Year>
    <b:Month>May</b:Month>
    <b:YearAccessed>2025</b:YearAccessed>
    <b:MonthAccessed>October</b:MonthAccessed>
    <b:DayAccessed>29</b:DayAccessed>
    <b:URL>https://memphischamberreports.com/healthcare-and-life-science-report-2025/</b:URL>
    <b:RefOrder>4</b:RefOrder>
  </b:Source>
  <b:Source>
    <b:Tag>FAA242</b:Tag>
    <b:SourceType>InternetSite</b:SourceType>
    <b:Guid>{37A9D076-B7A2-4434-A29B-053DB4EDB4AA}</b:Guid>
    <b:Author>
      <b:Author>
        <b:Corporate>FAA</b:Corporate>
      </b:Author>
    </b:Author>
    <b:Title>NPIAS Current (2025-2029)</b:Title>
    <b:Year>2024</b:Year>
    <b:Month>September</b:Month>
    <b:Day>30</b:Day>
    <b:YearAccessed>2025</b:YearAccessed>
    <b:MonthAccessed>October</b:MonthAccessed>
    <b:DayAccessed>29</b:DayAccessed>
    <b:URL>https://www.faa.gov/airports/planning_capacity/npias/current</b:URL>
    <b:RefOrder>5</b:RefOrder>
  </b:Source>
  <b:Source>
    <b:Tag>mem25</b:Tag>
    <b:SourceType>InternetSite</b:SourceType>
    <b:Guid>{5E22BE49-3E20-4EC1-A334-8400CC3D25FE}</b:Guid>
    <b:Author>
      <b:Author>
        <b:Corporate>memphis International Airport</b:Corporate>
      </b:Author>
    </b:Author>
    <b:Title>Nonstop Destinations</b:Title>
    <b:Year>2025</b:Year>
    <b:YearAccessed>2025</b:YearAccessed>
    <b:MonthAccessed>October</b:MonthAccessed>
    <b:DayAccessed>29</b:DayAccessed>
    <b:URL>https://flymemphis.com/nonstop-destinations-list/</b:URL>
    <b:RefOrder>1</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TaxCatchAll xmlns="0e89f2e2-67e2-442e-86fe-d24a3d362be5" xsi:nil="true"/>
    <lcf76f155ced4ddcb4097134ff3c332f xmlns="5afe69b3-000d-45cb-9ea9-eb2a8ca39d0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FD091F-CF56-4A38-B64E-F8577B2D3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fe69b3-000d-45cb-9ea9-eb2a8ca39d05"/>
    <ds:schemaRef ds:uri="0e89f2e2-67e2-442e-86fe-d24a3d362b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AF1C49-012F-4713-908A-894CF5A1C560}">
  <ds:schemaRefs>
    <ds:schemaRef ds:uri="http://schemas.openxmlformats.org/officeDocument/2006/bibliography"/>
  </ds:schemaRefs>
</ds:datastoreItem>
</file>

<file path=customXml/itemProps3.xml><?xml version="1.0" encoding="utf-8"?>
<ds:datastoreItem xmlns:ds="http://schemas.openxmlformats.org/officeDocument/2006/customXml" ds:itemID="{3E0664B2-3434-4387-B771-A4938B141DF2}">
  <ds:schemaRefs>
    <ds:schemaRef ds:uri="http://schemas.microsoft.com/office/2006/metadata/properties"/>
    <ds:schemaRef ds:uri="http://schemas.microsoft.com/office/infopath/2007/PartnerControls"/>
    <ds:schemaRef ds:uri="0e89f2e2-67e2-442e-86fe-d24a3d362be5"/>
    <ds:schemaRef ds:uri="5afe69b3-000d-45cb-9ea9-eb2a8ca39d05"/>
  </ds:schemaRefs>
</ds:datastoreItem>
</file>

<file path=customXml/itemProps4.xml><?xml version="1.0" encoding="utf-8"?>
<ds:datastoreItem xmlns:ds="http://schemas.openxmlformats.org/officeDocument/2006/customXml" ds:itemID="{2E9E18AB-5401-4098-8481-54C5A47289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27</Pages>
  <Words>6913</Words>
  <Characters>39545</Characters>
  <Application>Microsoft Office Word</Application>
  <DocSecurity>0</DocSecurity>
  <Lines>1363</Lines>
  <Paragraphs>800</Paragraphs>
  <ScaleCrop>false</ScaleCrop>
  <Company>Royal Haskoning</Company>
  <LinksUpToDate>false</LinksUpToDate>
  <CharactersWithSpaces>45658</CharactersWithSpaces>
  <SharedDoc>false</SharedDoc>
  <HLinks>
    <vt:vector size="162" baseType="variant">
      <vt:variant>
        <vt:i4>1703986</vt:i4>
      </vt:variant>
      <vt:variant>
        <vt:i4>176</vt:i4>
      </vt:variant>
      <vt:variant>
        <vt:i4>0</vt:i4>
      </vt:variant>
      <vt:variant>
        <vt:i4>5</vt:i4>
      </vt:variant>
      <vt:variant>
        <vt:lpwstr/>
      </vt:variant>
      <vt:variant>
        <vt:lpwstr>_Toc221309159</vt:lpwstr>
      </vt:variant>
      <vt:variant>
        <vt:i4>1703986</vt:i4>
      </vt:variant>
      <vt:variant>
        <vt:i4>170</vt:i4>
      </vt:variant>
      <vt:variant>
        <vt:i4>0</vt:i4>
      </vt:variant>
      <vt:variant>
        <vt:i4>5</vt:i4>
      </vt:variant>
      <vt:variant>
        <vt:lpwstr/>
      </vt:variant>
      <vt:variant>
        <vt:lpwstr>_Toc221309158</vt:lpwstr>
      </vt:variant>
      <vt:variant>
        <vt:i4>1703986</vt:i4>
      </vt:variant>
      <vt:variant>
        <vt:i4>164</vt:i4>
      </vt:variant>
      <vt:variant>
        <vt:i4>0</vt:i4>
      </vt:variant>
      <vt:variant>
        <vt:i4>5</vt:i4>
      </vt:variant>
      <vt:variant>
        <vt:lpwstr/>
      </vt:variant>
      <vt:variant>
        <vt:lpwstr>_Toc221309157</vt:lpwstr>
      </vt:variant>
      <vt:variant>
        <vt:i4>1703986</vt:i4>
      </vt:variant>
      <vt:variant>
        <vt:i4>158</vt:i4>
      </vt:variant>
      <vt:variant>
        <vt:i4>0</vt:i4>
      </vt:variant>
      <vt:variant>
        <vt:i4>5</vt:i4>
      </vt:variant>
      <vt:variant>
        <vt:lpwstr/>
      </vt:variant>
      <vt:variant>
        <vt:lpwstr>_Toc221309156</vt:lpwstr>
      </vt:variant>
      <vt:variant>
        <vt:i4>1703986</vt:i4>
      </vt:variant>
      <vt:variant>
        <vt:i4>152</vt:i4>
      </vt:variant>
      <vt:variant>
        <vt:i4>0</vt:i4>
      </vt:variant>
      <vt:variant>
        <vt:i4>5</vt:i4>
      </vt:variant>
      <vt:variant>
        <vt:lpwstr/>
      </vt:variant>
      <vt:variant>
        <vt:lpwstr>_Toc221309155</vt:lpwstr>
      </vt:variant>
      <vt:variant>
        <vt:i4>1703986</vt:i4>
      </vt:variant>
      <vt:variant>
        <vt:i4>146</vt:i4>
      </vt:variant>
      <vt:variant>
        <vt:i4>0</vt:i4>
      </vt:variant>
      <vt:variant>
        <vt:i4>5</vt:i4>
      </vt:variant>
      <vt:variant>
        <vt:lpwstr/>
      </vt:variant>
      <vt:variant>
        <vt:lpwstr>_Toc221309154</vt:lpwstr>
      </vt:variant>
      <vt:variant>
        <vt:i4>1703986</vt:i4>
      </vt:variant>
      <vt:variant>
        <vt:i4>140</vt:i4>
      </vt:variant>
      <vt:variant>
        <vt:i4>0</vt:i4>
      </vt:variant>
      <vt:variant>
        <vt:i4>5</vt:i4>
      </vt:variant>
      <vt:variant>
        <vt:lpwstr/>
      </vt:variant>
      <vt:variant>
        <vt:lpwstr>_Toc221309153</vt:lpwstr>
      </vt:variant>
      <vt:variant>
        <vt:i4>1703986</vt:i4>
      </vt:variant>
      <vt:variant>
        <vt:i4>134</vt:i4>
      </vt:variant>
      <vt:variant>
        <vt:i4>0</vt:i4>
      </vt:variant>
      <vt:variant>
        <vt:i4>5</vt:i4>
      </vt:variant>
      <vt:variant>
        <vt:lpwstr/>
      </vt:variant>
      <vt:variant>
        <vt:lpwstr>_Toc221309152</vt:lpwstr>
      </vt:variant>
      <vt:variant>
        <vt:i4>1703986</vt:i4>
      </vt:variant>
      <vt:variant>
        <vt:i4>128</vt:i4>
      </vt:variant>
      <vt:variant>
        <vt:i4>0</vt:i4>
      </vt:variant>
      <vt:variant>
        <vt:i4>5</vt:i4>
      </vt:variant>
      <vt:variant>
        <vt:lpwstr/>
      </vt:variant>
      <vt:variant>
        <vt:lpwstr>_Toc221309151</vt:lpwstr>
      </vt:variant>
      <vt:variant>
        <vt:i4>1703986</vt:i4>
      </vt:variant>
      <vt:variant>
        <vt:i4>122</vt:i4>
      </vt:variant>
      <vt:variant>
        <vt:i4>0</vt:i4>
      </vt:variant>
      <vt:variant>
        <vt:i4>5</vt:i4>
      </vt:variant>
      <vt:variant>
        <vt:lpwstr/>
      </vt:variant>
      <vt:variant>
        <vt:lpwstr>_Toc221309150</vt:lpwstr>
      </vt:variant>
      <vt:variant>
        <vt:i4>1769522</vt:i4>
      </vt:variant>
      <vt:variant>
        <vt:i4>116</vt:i4>
      </vt:variant>
      <vt:variant>
        <vt:i4>0</vt:i4>
      </vt:variant>
      <vt:variant>
        <vt:i4>5</vt:i4>
      </vt:variant>
      <vt:variant>
        <vt:lpwstr/>
      </vt:variant>
      <vt:variant>
        <vt:lpwstr>_Toc221309149</vt:lpwstr>
      </vt:variant>
      <vt:variant>
        <vt:i4>1769522</vt:i4>
      </vt:variant>
      <vt:variant>
        <vt:i4>110</vt:i4>
      </vt:variant>
      <vt:variant>
        <vt:i4>0</vt:i4>
      </vt:variant>
      <vt:variant>
        <vt:i4>5</vt:i4>
      </vt:variant>
      <vt:variant>
        <vt:lpwstr/>
      </vt:variant>
      <vt:variant>
        <vt:lpwstr>_Toc221309148</vt:lpwstr>
      </vt:variant>
      <vt:variant>
        <vt:i4>1769522</vt:i4>
      </vt:variant>
      <vt:variant>
        <vt:i4>104</vt:i4>
      </vt:variant>
      <vt:variant>
        <vt:i4>0</vt:i4>
      </vt:variant>
      <vt:variant>
        <vt:i4>5</vt:i4>
      </vt:variant>
      <vt:variant>
        <vt:lpwstr/>
      </vt:variant>
      <vt:variant>
        <vt:lpwstr>_Toc221309147</vt:lpwstr>
      </vt:variant>
      <vt:variant>
        <vt:i4>1769522</vt:i4>
      </vt:variant>
      <vt:variant>
        <vt:i4>98</vt:i4>
      </vt:variant>
      <vt:variant>
        <vt:i4>0</vt:i4>
      </vt:variant>
      <vt:variant>
        <vt:i4>5</vt:i4>
      </vt:variant>
      <vt:variant>
        <vt:lpwstr/>
      </vt:variant>
      <vt:variant>
        <vt:lpwstr>_Toc221309146</vt:lpwstr>
      </vt:variant>
      <vt:variant>
        <vt:i4>1769522</vt:i4>
      </vt:variant>
      <vt:variant>
        <vt:i4>92</vt:i4>
      </vt:variant>
      <vt:variant>
        <vt:i4>0</vt:i4>
      </vt:variant>
      <vt:variant>
        <vt:i4>5</vt:i4>
      </vt:variant>
      <vt:variant>
        <vt:lpwstr/>
      </vt:variant>
      <vt:variant>
        <vt:lpwstr>_Toc221309145</vt:lpwstr>
      </vt:variant>
      <vt:variant>
        <vt:i4>1769522</vt:i4>
      </vt:variant>
      <vt:variant>
        <vt:i4>86</vt:i4>
      </vt:variant>
      <vt:variant>
        <vt:i4>0</vt:i4>
      </vt:variant>
      <vt:variant>
        <vt:i4>5</vt:i4>
      </vt:variant>
      <vt:variant>
        <vt:lpwstr/>
      </vt:variant>
      <vt:variant>
        <vt:lpwstr>_Toc221309144</vt:lpwstr>
      </vt:variant>
      <vt:variant>
        <vt:i4>1769522</vt:i4>
      </vt:variant>
      <vt:variant>
        <vt:i4>80</vt:i4>
      </vt:variant>
      <vt:variant>
        <vt:i4>0</vt:i4>
      </vt:variant>
      <vt:variant>
        <vt:i4>5</vt:i4>
      </vt:variant>
      <vt:variant>
        <vt:lpwstr/>
      </vt:variant>
      <vt:variant>
        <vt:lpwstr>_Toc221309143</vt:lpwstr>
      </vt:variant>
      <vt:variant>
        <vt:i4>1769522</vt:i4>
      </vt:variant>
      <vt:variant>
        <vt:i4>74</vt:i4>
      </vt:variant>
      <vt:variant>
        <vt:i4>0</vt:i4>
      </vt:variant>
      <vt:variant>
        <vt:i4>5</vt:i4>
      </vt:variant>
      <vt:variant>
        <vt:lpwstr/>
      </vt:variant>
      <vt:variant>
        <vt:lpwstr>_Toc221309142</vt:lpwstr>
      </vt:variant>
      <vt:variant>
        <vt:i4>1769522</vt:i4>
      </vt:variant>
      <vt:variant>
        <vt:i4>68</vt:i4>
      </vt:variant>
      <vt:variant>
        <vt:i4>0</vt:i4>
      </vt:variant>
      <vt:variant>
        <vt:i4>5</vt:i4>
      </vt:variant>
      <vt:variant>
        <vt:lpwstr/>
      </vt:variant>
      <vt:variant>
        <vt:lpwstr>_Toc221309141</vt:lpwstr>
      </vt:variant>
      <vt:variant>
        <vt:i4>1769522</vt:i4>
      </vt:variant>
      <vt:variant>
        <vt:i4>62</vt:i4>
      </vt:variant>
      <vt:variant>
        <vt:i4>0</vt:i4>
      </vt:variant>
      <vt:variant>
        <vt:i4>5</vt:i4>
      </vt:variant>
      <vt:variant>
        <vt:lpwstr/>
      </vt:variant>
      <vt:variant>
        <vt:lpwstr>_Toc221309140</vt:lpwstr>
      </vt:variant>
      <vt:variant>
        <vt:i4>1835058</vt:i4>
      </vt:variant>
      <vt:variant>
        <vt:i4>56</vt:i4>
      </vt:variant>
      <vt:variant>
        <vt:i4>0</vt:i4>
      </vt:variant>
      <vt:variant>
        <vt:i4>5</vt:i4>
      </vt:variant>
      <vt:variant>
        <vt:lpwstr/>
      </vt:variant>
      <vt:variant>
        <vt:lpwstr>_Toc221309139</vt:lpwstr>
      </vt:variant>
      <vt:variant>
        <vt:i4>1835058</vt:i4>
      </vt:variant>
      <vt:variant>
        <vt:i4>50</vt:i4>
      </vt:variant>
      <vt:variant>
        <vt:i4>0</vt:i4>
      </vt:variant>
      <vt:variant>
        <vt:i4>5</vt:i4>
      </vt:variant>
      <vt:variant>
        <vt:lpwstr/>
      </vt:variant>
      <vt:variant>
        <vt:lpwstr>_Toc221309138</vt:lpwstr>
      </vt:variant>
      <vt:variant>
        <vt:i4>1835058</vt:i4>
      </vt:variant>
      <vt:variant>
        <vt:i4>44</vt:i4>
      </vt:variant>
      <vt:variant>
        <vt:i4>0</vt:i4>
      </vt:variant>
      <vt:variant>
        <vt:i4>5</vt:i4>
      </vt:variant>
      <vt:variant>
        <vt:lpwstr/>
      </vt:variant>
      <vt:variant>
        <vt:lpwstr>_Toc221309137</vt:lpwstr>
      </vt:variant>
      <vt:variant>
        <vt:i4>1835058</vt:i4>
      </vt:variant>
      <vt:variant>
        <vt:i4>38</vt:i4>
      </vt:variant>
      <vt:variant>
        <vt:i4>0</vt:i4>
      </vt:variant>
      <vt:variant>
        <vt:i4>5</vt:i4>
      </vt:variant>
      <vt:variant>
        <vt:lpwstr/>
      </vt:variant>
      <vt:variant>
        <vt:lpwstr>_Toc221309136</vt:lpwstr>
      </vt:variant>
      <vt:variant>
        <vt:i4>1835058</vt:i4>
      </vt:variant>
      <vt:variant>
        <vt:i4>32</vt:i4>
      </vt:variant>
      <vt:variant>
        <vt:i4>0</vt:i4>
      </vt:variant>
      <vt:variant>
        <vt:i4>5</vt:i4>
      </vt:variant>
      <vt:variant>
        <vt:lpwstr/>
      </vt:variant>
      <vt:variant>
        <vt:lpwstr>_Toc221309135</vt:lpwstr>
      </vt:variant>
      <vt:variant>
        <vt:i4>1835058</vt:i4>
      </vt:variant>
      <vt:variant>
        <vt:i4>26</vt:i4>
      </vt:variant>
      <vt:variant>
        <vt:i4>0</vt:i4>
      </vt:variant>
      <vt:variant>
        <vt:i4>5</vt:i4>
      </vt:variant>
      <vt:variant>
        <vt:lpwstr/>
      </vt:variant>
      <vt:variant>
        <vt:lpwstr>_Toc221309134</vt:lpwstr>
      </vt:variant>
      <vt:variant>
        <vt:i4>6881321</vt:i4>
      </vt:variant>
      <vt:variant>
        <vt:i4>0</vt:i4>
      </vt:variant>
      <vt:variant>
        <vt:i4>0</vt:i4>
      </vt:variant>
      <vt:variant>
        <vt:i4>5</vt:i4>
      </vt:variant>
      <vt:variant>
        <vt:lpwstr>https://www.knoxvillechamber.com/wp-content/uploads/2024/11/2025-Facts-and-Figures.pdf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Gillard</dc:creator>
  <cp:keywords/>
  <cp:lastModifiedBy>Doris Mak</cp:lastModifiedBy>
  <cp:revision>6</cp:revision>
  <cp:lastPrinted>2014-02-04T21:57:00Z</cp:lastPrinted>
  <dcterms:created xsi:type="dcterms:W3CDTF">2026-02-11T23:19:00Z</dcterms:created>
  <dcterms:modified xsi:type="dcterms:W3CDTF">2026-02-12T00:45:00Z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0x010100AA56847E630335499912CB8D0CAABBDD</vt:lpwstr>
  </property>
</Properties>
</file>